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A8B2207" w14:textId="77777777">
        <w:tc>
          <w:tcPr>
            <w:tcW w:w="2268" w:type="dxa"/>
          </w:tcPr>
          <w:p w14:paraId="2EC3F2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E40E4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1F7DDE0" w14:textId="77777777">
        <w:tc>
          <w:tcPr>
            <w:tcW w:w="2268" w:type="dxa"/>
          </w:tcPr>
          <w:p w14:paraId="16A50F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3D76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4FE4C62" w14:textId="77777777">
        <w:tc>
          <w:tcPr>
            <w:tcW w:w="3402" w:type="dxa"/>
            <w:gridSpan w:val="2"/>
          </w:tcPr>
          <w:p w14:paraId="0D0797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75AE4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82AF0D" w14:textId="77777777">
        <w:tc>
          <w:tcPr>
            <w:tcW w:w="2268" w:type="dxa"/>
          </w:tcPr>
          <w:p w14:paraId="5AC54C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056F10" w14:textId="0AF032A8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5EC4DB6" w14:textId="77777777">
        <w:tc>
          <w:tcPr>
            <w:tcW w:w="2268" w:type="dxa"/>
          </w:tcPr>
          <w:p w14:paraId="5D8251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76C1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DA4B06" w14:textId="77777777">
        <w:trPr>
          <w:trHeight w:val="284"/>
        </w:trPr>
        <w:tc>
          <w:tcPr>
            <w:tcW w:w="4911" w:type="dxa"/>
          </w:tcPr>
          <w:p w14:paraId="156E12F7" w14:textId="77777777" w:rsidR="006E4E11" w:rsidRDefault="007C3E2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AE9102A" w14:textId="77777777">
        <w:trPr>
          <w:trHeight w:val="284"/>
        </w:trPr>
        <w:tc>
          <w:tcPr>
            <w:tcW w:w="4911" w:type="dxa"/>
          </w:tcPr>
          <w:p w14:paraId="637CEEFB" w14:textId="77777777" w:rsidR="006E4E11" w:rsidRDefault="007C3E2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A2E134F" w14:textId="77777777">
        <w:trPr>
          <w:trHeight w:val="284"/>
        </w:trPr>
        <w:tc>
          <w:tcPr>
            <w:tcW w:w="4911" w:type="dxa"/>
          </w:tcPr>
          <w:p w14:paraId="6A1DF4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45CAA7" w14:textId="77777777">
        <w:trPr>
          <w:trHeight w:val="284"/>
        </w:trPr>
        <w:tc>
          <w:tcPr>
            <w:tcW w:w="4911" w:type="dxa"/>
          </w:tcPr>
          <w:p w14:paraId="74A77BD0" w14:textId="2F6571F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491646" w14:textId="77777777">
        <w:trPr>
          <w:trHeight w:val="284"/>
        </w:trPr>
        <w:tc>
          <w:tcPr>
            <w:tcW w:w="4911" w:type="dxa"/>
          </w:tcPr>
          <w:p w14:paraId="087C5EAF" w14:textId="61D213B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CBE461" w14:textId="77777777">
        <w:trPr>
          <w:trHeight w:val="284"/>
        </w:trPr>
        <w:tc>
          <w:tcPr>
            <w:tcW w:w="4911" w:type="dxa"/>
          </w:tcPr>
          <w:p w14:paraId="5CE845D5" w14:textId="534ACDB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CB442F" w14:textId="77777777">
        <w:trPr>
          <w:trHeight w:val="284"/>
        </w:trPr>
        <w:tc>
          <w:tcPr>
            <w:tcW w:w="4911" w:type="dxa"/>
          </w:tcPr>
          <w:p w14:paraId="0A053B94" w14:textId="0FED2D8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ADBB28" w14:textId="77777777">
        <w:trPr>
          <w:trHeight w:val="284"/>
        </w:trPr>
        <w:tc>
          <w:tcPr>
            <w:tcW w:w="4911" w:type="dxa"/>
          </w:tcPr>
          <w:p w14:paraId="62036104" w14:textId="20EE9AC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3250E7" w14:textId="77777777">
        <w:trPr>
          <w:trHeight w:val="284"/>
        </w:trPr>
        <w:tc>
          <w:tcPr>
            <w:tcW w:w="4911" w:type="dxa"/>
          </w:tcPr>
          <w:p w14:paraId="117954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6A32FB6" w14:textId="77777777" w:rsidR="00806CA7" w:rsidRDefault="00806CA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4D0E58A" w14:textId="77777777" w:rsidR="00806CA7" w:rsidRDefault="00806CA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477FD3AE" w14:textId="77777777" w:rsidR="00806CA7" w:rsidRDefault="00806CA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41F1CC2A" w14:textId="5D0297A1" w:rsidR="00806CA7" w:rsidRDefault="00806CA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56B277" w14:textId="77777777" w:rsidR="006E4E11" w:rsidRDefault="007C3E2E">
      <w:pPr>
        <w:framePr w:w="4400" w:h="2523" w:wrap="notBeside" w:vAnchor="page" w:hAnchor="page" w:x="6453" w:y="2445"/>
        <w:ind w:left="142"/>
      </w:pPr>
      <w:r>
        <w:t>Till riksdagen</w:t>
      </w:r>
    </w:p>
    <w:p w14:paraId="038E88F1" w14:textId="77777777" w:rsidR="001D0A9E" w:rsidRDefault="001D0A9E">
      <w:pPr>
        <w:framePr w:w="4400" w:h="2523" w:wrap="notBeside" w:vAnchor="page" w:hAnchor="page" w:x="6453" w:y="2445"/>
        <w:ind w:left="142"/>
      </w:pPr>
    </w:p>
    <w:p w14:paraId="7619F7D5" w14:textId="77777777" w:rsidR="00A57816" w:rsidRDefault="00A57816" w:rsidP="007C3E2E">
      <w:pPr>
        <w:pStyle w:val="RKrubrik"/>
        <w:pBdr>
          <w:bottom w:val="single" w:sz="4" w:space="1" w:color="auto"/>
        </w:pBdr>
        <w:spacing w:before="0" w:after="0"/>
      </w:pPr>
    </w:p>
    <w:p w14:paraId="1E51F9F2" w14:textId="77777777" w:rsidR="00A57816" w:rsidRDefault="00A57816" w:rsidP="007C3E2E">
      <w:pPr>
        <w:pStyle w:val="RKrubrik"/>
        <w:pBdr>
          <w:bottom w:val="single" w:sz="4" w:space="1" w:color="auto"/>
        </w:pBdr>
        <w:spacing w:before="0" w:after="0"/>
      </w:pPr>
    </w:p>
    <w:p w14:paraId="1E096583" w14:textId="77777777" w:rsidR="006E4E11" w:rsidRDefault="007C3E2E" w:rsidP="007C3E2E">
      <w:pPr>
        <w:pStyle w:val="RKrubrik"/>
        <w:pBdr>
          <w:bottom w:val="single" w:sz="4" w:space="1" w:color="auto"/>
        </w:pBdr>
        <w:spacing w:before="0" w:after="0"/>
      </w:pPr>
      <w:r>
        <w:t>Svar på fråga 2015/16:315 av Maria Weimer (FP) Situationen för syriska kvinnor i Turkiet</w:t>
      </w:r>
    </w:p>
    <w:p w14:paraId="698803BE" w14:textId="77777777" w:rsidR="006E4E11" w:rsidRDefault="006E4E11">
      <w:pPr>
        <w:pStyle w:val="RKnormal"/>
      </w:pPr>
    </w:p>
    <w:p w14:paraId="22046FDC" w14:textId="6BEAB6A7" w:rsidR="007C3E2E" w:rsidRPr="00E92D2E" w:rsidRDefault="007C3E2E">
      <w:pPr>
        <w:pStyle w:val="RKnormal"/>
      </w:pPr>
      <w:r>
        <w:t xml:space="preserve">Maria Weimer har frågat mig vad jag avser </w:t>
      </w:r>
      <w:r w:rsidR="00B81AF0">
        <w:t xml:space="preserve">att </w:t>
      </w:r>
      <w:r>
        <w:t xml:space="preserve">göra </w:t>
      </w:r>
      <w:r w:rsidR="00B81AF0">
        <w:t xml:space="preserve">för att sätta press på Turkiet </w:t>
      </w:r>
      <w:r w:rsidR="006847EF">
        <w:t xml:space="preserve">dels </w:t>
      </w:r>
      <w:r>
        <w:t xml:space="preserve">för att </w:t>
      </w:r>
      <w:r w:rsidR="006847EF">
        <w:t xml:space="preserve">motverka att flyktingar tvingas till äktenskap, dels </w:t>
      </w:r>
      <w:r w:rsidR="00343BEF">
        <w:t>för</w:t>
      </w:r>
      <w:r w:rsidR="006847EF">
        <w:t xml:space="preserve"> att </w:t>
      </w:r>
      <w:r>
        <w:t xml:space="preserve">den turkiska regeringen ger </w:t>
      </w:r>
      <w:r w:rsidRPr="00E92D2E">
        <w:t xml:space="preserve">hjälporganisationer tillträde till flyktinglägren. </w:t>
      </w:r>
    </w:p>
    <w:p w14:paraId="613279F7" w14:textId="77777777" w:rsidR="00346376" w:rsidRDefault="00346376">
      <w:pPr>
        <w:pStyle w:val="RKnormal"/>
      </w:pPr>
    </w:p>
    <w:p w14:paraId="267E86BF" w14:textId="520D4A7D" w:rsidR="003F28ED" w:rsidRDefault="00346376">
      <w:pPr>
        <w:pStyle w:val="RKnormal"/>
      </w:pPr>
      <w:r>
        <w:t xml:space="preserve">Jag delar </w:t>
      </w:r>
      <w:r w:rsidR="00B81AF0">
        <w:t>frågeställarens</w:t>
      </w:r>
      <w:r>
        <w:t xml:space="preserve"> bedömning att EU:s samarbete med Turkiet är av avgörande betydelse för att hantera den pågående flyktingkrisen</w:t>
      </w:r>
      <w:r w:rsidR="003F28ED">
        <w:t>. Den</w:t>
      </w:r>
      <w:r>
        <w:t xml:space="preserve"> värdegrund som EU-förhandlingarna lägger fast för våra relationer</w:t>
      </w:r>
      <w:r w:rsidR="00730C37">
        <w:t xml:space="preserve"> möjliggör en viktig</w:t>
      </w:r>
      <w:r w:rsidR="00EB44F2">
        <w:t xml:space="preserve"> påverkansmöjliget </w:t>
      </w:r>
      <w:r>
        <w:t xml:space="preserve">för </w:t>
      </w:r>
      <w:r w:rsidR="003F28ED">
        <w:t>Sverige och</w:t>
      </w:r>
      <w:r>
        <w:t xml:space="preserve"> EU att värna utsatta flyktingars situation i Turkiet. </w:t>
      </w:r>
    </w:p>
    <w:p w14:paraId="2F54DC44" w14:textId="77777777" w:rsidR="003F28ED" w:rsidRDefault="003F28ED">
      <w:pPr>
        <w:pStyle w:val="RKnormal"/>
      </w:pPr>
    </w:p>
    <w:p w14:paraId="0086D577" w14:textId="363757A7" w:rsidR="00806CA7" w:rsidRDefault="00CA422B" w:rsidP="00CA422B">
      <w:pPr>
        <w:pStyle w:val="RKnormal"/>
      </w:pPr>
      <w:r>
        <w:t xml:space="preserve">Inom ramen för både EU:s förmedlemskapsstöd och Sveriges </w:t>
      </w:r>
      <w:r w:rsidRPr="00E92D2E">
        <w:t xml:space="preserve">bilaterala reformstöd till Turkiet </w:t>
      </w:r>
      <w:r>
        <w:t xml:space="preserve">står arbetet </w:t>
      </w:r>
      <w:r w:rsidR="00390352">
        <w:t xml:space="preserve">med </w:t>
      </w:r>
      <w:r w:rsidRPr="00E92D2E">
        <w:t>fördjupad demokrati och stärkta mänskliga rättigheter</w:t>
      </w:r>
      <w:r>
        <w:t xml:space="preserve"> i centrum</w:t>
      </w:r>
      <w:r w:rsidRPr="00E92D2E">
        <w:t>.</w:t>
      </w:r>
      <w:r>
        <w:t xml:space="preserve"> </w:t>
      </w:r>
      <w:r w:rsidR="00EB44F2">
        <w:t xml:space="preserve">Detta handlar också </w:t>
      </w:r>
      <w:r w:rsidR="00390352">
        <w:t xml:space="preserve">om viktiga insatser för att </w:t>
      </w:r>
      <w:r w:rsidR="00EB44F2">
        <w:t xml:space="preserve">värna och förbättra flyktingarnas situation. </w:t>
      </w:r>
      <w:r w:rsidR="00416A9F">
        <w:t>Från</w:t>
      </w:r>
      <w:r>
        <w:t xml:space="preserve"> </w:t>
      </w:r>
      <w:r w:rsidR="00390352">
        <w:t xml:space="preserve">svensk sida har vi flera </w:t>
      </w:r>
      <w:r w:rsidRPr="00E92D2E">
        <w:t>pågående projekt</w:t>
      </w:r>
      <w:r>
        <w:t xml:space="preserve"> i Turkiet med</w:t>
      </w:r>
      <w:r w:rsidRPr="00E92D2E">
        <w:t xml:space="preserve"> syriska flyktingar som målgrupp, bl.a. genom förbättrad tillgång till rättshjälp för </w:t>
      </w:r>
      <w:r>
        <w:t xml:space="preserve">utsatta </w:t>
      </w:r>
      <w:r w:rsidRPr="00E92D2E">
        <w:t>syriska kvinnor och flickor.</w:t>
      </w:r>
      <w:r w:rsidR="00416A9F">
        <w:t xml:space="preserve"> Våra ansträngningar gäller såväl de uppskattningsvis</w:t>
      </w:r>
      <w:r w:rsidR="00416A9F" w:rsidRPr="00E92D2E">
        <w:t xml:space="preserve"> 14 procent av </w:t>
      </w:r>
      <w:r w:rsidR="00416A9F">
        <w:t xml:space="preserve">omkring </w:t>
      </w:r>
      <w:r w:rsidR="00416A9F" w:rsidRPr="00E92D2E">
        <w:t>2,2 miljoner flyktingar</w:t>
      </w:r>
      <w:r w:rsidR="00416A9F">
        <w:t xml:space="preserve"> i Turkiet som lever</w:t>
      </w:r>
      <w:r w:rsidR="00416A9F" w:rsidRPr="00E92D2E">
        <w:t xml:space="preserve"> i läger</w:t>
      </w:r>
      <w:r w:rsidR="00416A9F">
        <w:t xml:space="preserve"> som den stora majoritet som lever i de turkiska samhällena utanför lägren.</w:t>
      </w:r>
    </w:p>
    <w:p w14:paraId="1F860B38" w14:textId="77777777" w:rsidR="007E186B" w:rsidRDefault="007E186B">
      <w:pPr>
        <w:pStyle w:val="RKnormal"/>
      </w:pPr>
    </w:p>
    <w:p w14:paraId="266E2865" w14:textId="44CD56BC" w:rsidR="00BE4464" w:rsidRDefault="006847CC">
      <w:pPr>
        <w:pStyle w:val="RKnormal"/>
      </w:pPr>
      <w:r w:rsidRPr="006847CC">
        <w:t xml:space="preserve">Sverige är </w:t>
      </w:r>
      <w:r>
        <w:t>generellt engagerat i det arbete som bedrivs internationellt,</w:t>
      </w:r>
      <w:r w:rsidRPr="006847CC">
        <w:t xml:space="preserve"> bland annat inom FN, för att motverka förekomsten av barn-</w:t>
      </w:r>
      <w:r w:rsidR="003E1C9F">
        <w:t xml:space="preserve"> </w:t>
      </w:r>
      <w:bookmarkStart w:id="0" w:name="_GoBack"/>
      <w:bookmarkEnd w:id="0"/>
      <w:r w:rsidRPr="006847CC">
        <w:t xml:space="preserve">och tvångsäktenskap, som drabbar främst flickor och kvinnor. </w:t>
      </w:r>
      <w:r w:rsidR="00197C6E" w:rsidRPr="00197C6E">
        <w:t xml:space="preserve">Sverige är </w:t>
      </w:r>
    </w:p>
    <w:p w14:paraId="7BFDAC2C" w14:textId="77777777" w:rsidR="00BE4464" w:rsidRDefault="006847CC">
      <w:pPr>
        <w:pStyle w:val="RKnormal"/>
      </w:pPr>
      <w:r>
        <w:lastRenderedPageBreak/>
        <w:t xml:space="preserve">på samma sätt </w:t>
      </w:r>
      <w:r w:rsidR="00197C6E" w:rsidRPr="00197C6E">
        <w:t xml:space="preserve">pådrivande för att samtliga relevanta aktörer i humanitära kriser får ökat humanitärt tillträde, också till flyktingläger. Det gäller även den aktuella situationen i Turkiet.  </w:t>
      </w:r>
      <w:r w:rsidR="003F28ED" w:rsidRPr="00E92D2E">
        <w:t xml:space="preserve">Detta arbete </w:t>
      </w:r>
      <w:r w:rsidR="00CA422B">
        <w:t>be</w:t>
      </w:r>
      <w:r w:rsidR="003F28ED" w:rsidRPr="00E92D2E">
        <w:t xml:space="preserve">driver vi </w:t>
      </w:r>
    </w:p>
    <w:p w14:paraId="67CD2088" w14:textId="4DC303ED" w:rsidR="003F28ED" w:rsidRDefault="003F28ED">
      <w:pPr>
        <w:pStyle w:val="RKnormal"/>
      </w:pPr>
      <w:r w:rsidRPr="00E92D2E">
        <w:t xml:space="preserve">genom </w:t>
      </w:r>
      <w:r>
        <w:t xml:space="preserve">politisk dialog och </w:t>
      </w:r>
      <w:r w:rsidRPr="00E92D2E">
        <w:t>kapacitetsbyggande insatser bilateralt, genom påtryckningar via EU samt via FN i form av vårt omfattande finansiella stöd till bl.a. UNHCR och UNICEF.</w:t>
      </w:r>
    </w:p>
    <w:p w14:paraId="792008E3" w14:textId="77777777" w:rsidR="001D0A9E" w:rsidRDefault="001D0A9E">
      <w:pPr>
        <w:pStyle w:val="RKnormal"/>
      </w:pPr>
    </w:p>
    <w:p w14:paraId="2691FB30" w14:textId="2D50F63C" w:rsidR="007C3E2E" w:rsidRDefault="007C3E2E">
      <w:pPr>
        <w:pStyle w:val="RKnormal"/>
      </w:pPr>
      <w:r>
        <w:t>Stockholm den 25 november 2015</w:t>
      </w:r>
    </w:p>
    <w:p w14:paraId="0DE88C09" w14:textId="77777777" w:rsidR="00806CA7" w:rsidRDefault="00806CA7">
      <w:pPr>
        <w:pStyle w:val="RKnormal"/>
      </w:pPr>
    </w:p>
    <w:p w14:paraId="7FA70EB2" w14:textId="77777777" w:rsidR="00806CA7" w:rsidRDefault="00806CA7">
      <w:pPr>
        <w:pStyle w:val="RKnormal"/>
      </w:pPr>
    </w:p>
    <w:p w14:paraId="397EE111" w14:textId="77777777" w:rsidR="00806CA7" w:rsidRDefault="00806CA7">
      <w:pPr>
        <w:pStyle w:val="RKnormal"/>
      </w:pPr>
    </w:p>
    <w:p w14:paraId="1494BC78" w14:textId="77777777" w:rsidR="00A57816" w:rsidRDefault="00A57816">
      <w:pPr>
        <w:pStyle w:val="RKnormal"/>
      </w:pPr>
    </w:p>
    <w:p w14:paraId="414D2280" w14:textId="19D32B4C" w:rsidR="00806CA7" w:rsidRDefault="00806CA7">
      <w:pPr>
        <w:pStyle w:val="RKnormal"/>
      </w:pPr>
      <w:r>
        <w:t>Margot Wallström</w:t>
      </w:r>
    </w:p>
    <w:p w14:paraId="37854C20" w14:textId="77777777" w:rsidR="001D0A9E" w:rsidRDefault="001D0A9E">
      <w:pPr>
        <w:pStyle w:val="RKnormal"/>
      </w:pPr>
    </w:p>
    <w:sectPr w:rsidR="001D0A9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554FD" w14:textId="77777777" w:rsidR="007C3E2E" w:rsidRDefault="007C3E2E">
      <w:r>
        <w:separator/>
      </w:r>
    </w:p>
  </w:endnote>
  <w:endnote w:type="continuationSeparator" w:id="0">
    <w:p w14:paraId="7B1C4CA3" w14:textId="77777777" w:rsidR="007C3E2E" w:rsidRDefault="007C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34DFA" w14:textId="77777777" w:rsidR="007C3E2E" w:rsidRDefault="007C3E2E">
      <w:r>
        <w:separator/>
      </w:r>
    </w:p>
  </w:footnote>
  <w:footnote w:type="continuationSeparator" w:id="0">
    <w:p w14:paraId="784950CE" w14:textId="77777777" w:rsidR="007C3E2E" w:rsidRDefault="007C3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1E2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1196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25F33A" w14:textId="77777777">
      <w:trPr>
        <w:cantSplit/>
      </w:trPr>
      <w:tc>
        <w:tcPr>
          <w:tcW w:w="3119" w:type="dxa"/>
        </w:tcPr>
        <w:p w14:paraId="48C4AC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12BC2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C8BDCB" w14:textId="77777777" w:rsidR="00E80146" w:rsidRDefault="00E80146">
          <w:pPr>
            <w:pStyle w:val="Sidhuvud"/>
            <w:ind w:right="360"/>
          </w:pPr>
        </w:p>
      </w:tc>
    </w:tr>
  </w:tbl>
  <w:p w14:paraId="57F0FA2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D81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78EAF1" w14:textId="77777777">
      <w:trPr>
        <w:cantSplit/>
      </w:trPr>
      <w:tc>
        <w:tcPr>
          <w:tcW w:w="3119" w:type="dxa"/>
        </w:tcPr>
        <w:p w14:paraId="0BFE9A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6832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55BE78" w14:textId="77777777" w:rsidR="00E80146" w:rsidRDefault="00E80146">
          <w:pPr>
            <w:pStyle w:val="Sidhuvud"/>
            <w:ind w:right="360"/>
          </w:pPr>
        </w:p>
      </w:tc>
    </w:tr>
  </w:tbl>
  <w:p w14:paraId="1ADA083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A16BE" w14:textId="77777777" w:rsidR="007C3E2E" w:rsidRDefault="007C3E2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8D7800" wp14:editId="71419AF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742B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86B86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5D062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C1217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66625"/>
    <w:multiLevelType w:val="hybridMultilevel"/>
    <w:tmpl w:val="78B89580"/>
    <w:lvl w:ilvl="0" w:tplc="593E20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F32F4"/>
    <w:multiLevelType w:val="hybridMultilevel"/>
    <w:tmpl w:val="139A7F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2E"/>
    <w:rsid w:val="000124B7"/>
    <w:rsid w:val="00150384"/>
    <w:rsid w:val="00160901"/>
    <w:rsid w:val="001805B7"/>
    <w:rsid w:val="00197C6E"/>
    <w:rsid w:val="001D0A9E"/>
    <w:rsid w:val="002C6EB4"/>
    <w:rsid w:val="00343BEF"/>
    <w:rsid w:val="00346376"/>
    <w:rsid w:val="00367B1C"/>
    <w:rsid w:val="00390352"/>
    <w:rsid w:val="003E1C9F"/>
    <w:rsid w:val="003F28ED"/>
    <w:rsid w:val="00416A9F"/>
    <w:rsid w:val="004408B7"/>
    <w:rsid w:val="00452832"/>
    <w:rsid w:val="004728C0"/>
    <w:rsid w:val="004A328D"/>
    <w:rsid w:val="0058762B"/>
    <w:rsid w:val="00646B95"/>
    <w:rsid w:val="006847CC"/>
    <w:rsid w:val="006847EF"/>
    <w:rsid w:val="006A14DA"/>
    <w:rsid w:val="006D6F12"/>
    <w:rsid w:val="006E4E11"/>
    <w:rsid w:val="007242A3"/>
    <w:rsid w:val="00730C37"/>
    <w:rsid w:val="00755A32"/>
    <w:rsid w:val="007A6855"/>
    <w:rsid w:val="007C3E2E"/>
    <w:rsid w:val="007E186B"/>
    <w:rsid w:val="00806CA7"/>
    <w:rsid w:val="00845E09"/>
    <w:rsid w:val="008A4E81"/>
    <w:rsid w:val="008C501A"/>
    <w:rsid w:val="008D5DD5"/>
    <w:rsid w:val="008E21B0"/>
    <w:rsid w:val="008E4199"/>
    <w:rsid w:val="0092027A"/>
    <w:rsid w:val="00955E31"/>
    <w:rsid w:val="00992E72"/>
    <w:rsid w:val="00A11960"/>
    <w:rsid w:val="00A43687"/>
    <w:rsid w:val="00A57816"/>
    <w:rsid w:val="00AF26D1"/>
    <w:rsid w:val="00B81AF0"/>
    <w:rsid w:val="00BE4464"/>
    <w:rsid w:val="00CA422B"/>
    <w:rsid w:val="00D06C22"/>
    <w:rsid w:val="00D133D7"/>
    <w:rsid w:val="00DF3435"/>
    <w:rsid w:val="00E80146"/>
    <w:rsid w:val="00E904D0"/>
    <w:rsid w:val="00E92D2E"/>
    <w:rsid w:val="00EB1BEB"/>
    <w:rsid w:val="00EB44F2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CB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7C3E2E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7C3E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3E2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D0A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7C3E2E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7C3E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3E2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D0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11782d8d-156a-450d-ad16-d90a2dbeb89e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895cbeb3-73d6-4f86-a3cd-6ba0466d6097" xsi:nil="true"/>
    <k46d94c0acf84ab9a79866a9d8b1905f xmlns="a9ec56ab-dea3-443b-ae99-35f2199b5204">
      <Terms xmlns="http://schemas.microsoft.com/office/infopath/2007/PartnerControls"/>
    </k46d94c0acf84ab9a79866a9d8b1905f>
    <TaxCatchAll xmlns="a9ec56ab-dea3-443b-ae99-35f2199b5204"/>
    <Sekretess xmlns="a9ec56ab-dea3-443b-ae99-35f2199b5204" xsi:nil="true"/>
    <RKOrdnaCheckInComment xmlns="895cbeb3-73d6-4f86-a3cd-6ba0466d6097" xsi:nil="true"/>
    <_dlc_DocId xmlns="a9ec56ab-dea3-443b-ae99-35f2199b5204">PDCX5745JPN6-5-3207</_dlc_DocId>
    <_dlc_DocIdUrl xmlns="a9ec56ab-dea3-443b-ae99-35f2199b5204">
      <Url>http://rkdhs-ud/enhet/mk_ur/_layouts/DocIdRedir.aspx?ID=PDCX5745JPN6-5-3207</Url>
      <Description>PDCX5745JPN6-5-3207</Description>
    </_dlc_DocIdUrl>
    <Nyckelord xmlns="a9ec56ab-dea3-443b-ae99-35f2199b5204" xsi:nil="true"/>
    <Diarienummer xmlns="a9ec56ab-dea3-443b-ae99-35f2199b520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AFB41-D683-4E94-B4EB-62681824A12B}"/>
</file>

<file path=customXml/itemProps2.xml><?xml version="1.0" encoding="utf-8"?>
<ds:datastoreItem xmlns:ds="http://schemas.openxmlformats.org/officeDocument/2006/customXml" ds:itemID="{E44E193E-7CE9-4457-88EA-1D22C486229B}"/>
</file>

<file path=customXml/itemProps3.xml><?xml version="1.0" encoding="utf-8"?>
<ds:datastoreItem xmlns:ds="http://schemas.openxmlformats.org/officeDocument/2006/customXml" ds:itemID="{E20BCB55-425B-4144-80A9-6F7F82F386ED}"/>
</file>

<file path=customXml/itemProps4.xml><?xml version="1.0" encoding="utf-8"?>
<ds:datastoreItem xmlns:ds="http://schemas.openxmlformats.org/officeDocument/2006/customXml" ds:itemID="{3A79FC62-FD36-4290-A791-3536E0A684B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44E193E-7CE9-4457-88EA-1D22C486229B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95cbeb3-73d6-4f86-a3cd-6ba0466d6097"/>
    <ds:schemaRef ds:uri="a9ec56ab-dea3-443b-ae99-35f2199b5204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6E806229-336C-437B-82D8-E2829E4BD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6</cp:revision>
  <cp:lastPrinted>2015-11-25T09:47:00Z</cp:lastPrinted>
  <dcterms:created xsi:type="dcterms:W3CDTF">2015-11-25T09:22:00Z</dcterms:created>
  <dcterms:modified xsi:type="dcterms:W3CDTF">2015-11-25T09:48:00Z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1acef3fa-089d-4a36-b560-51fdad14c5f1</vt:lpwstr>
  </property>
</Properties>
</file>