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B38" w:rsidRPr="008F6B38" w:rsidRDefault="008F6B38">
      <w:pPr>
        <w:pStyle w:val="Frslagsrubrik"/>
      </w:pPr>
      <w:r w:rsidRPr="008F6B38">
        <w:t>Förslag till riksdagsbeslut</w:t>
      </w:r>
    </w:p>
    <w:p w:rsidR="008F6B38" w:rsidRPr="008F6B38" w:rsidRDefault="008F6B38">
      <w:pPr>
        <w:pStyle w:val="Hemstlatt"/>
        <w:ind w:left="0"/>
      </w:pPr>
      <w:r w:rsidRPr="008F6B38">
        <w:t xml:space="preserve">Riksdagen tillkännager för regeringen som sin mening vad som anförs i motionen om </w:t>
      </w:r>
      <w:r w:rsidRPr="008F6B38">
        <w:rPr>
          <w:snapToGrid w:val="0"/>
        </w:rPr>
        <w:t>behovet av ökad samverkan i fråga om patie</w:t>
      </w:r>
      <w:r w:rsidRPr="008F6B38">
        <w:rPr>
          <w:snapToGrid w:val="0"/>
        </w:rPr>
        <w:t>n</w:t>
      </w:r>
      <w:r w:rsidRPr="008F6B38">
        <w:rPr>
          <w:snapToGrid w:val="0"/>
        </w:rPr>
        <w:t>ter och omsorgstagare.</w:t>
      </w:r>
    </w:p>
    <w:p w:rsidR="008F6B38" w:rsidRPr="008F6B38" w:rsidRDefault="008F6B38">
      <w:pPr>
        <w:pStyle w:val="Rubrik1"/>
      </w:pPr>
      <w:r w:rsidRPr="008F6B38">
        <w:t>Motivering</w:t>
      </w:r>
    </w:p>
    <w:p w:rsidR="008F6B38" w:rsidRPr="008F6B38" w:rsidRDefault="008F6B38">
      <w:pPr>
        <w:rPr>
          <w:snapToGrid w:val="0"/>
        </w:rPr>
      </w:pPr>
      <w:r w:rsidRPr="008F6B38">
        <w:rPr>
          <w:snapToGrid w:val="0"/>
        </w:rPr>
        <w:t>Samordning behövs för att överbrygga gränser mellan stat och kommun, myndigheter, olika kommuner, professioner och verksamhetskulturer. Fokus behöver sättas på utveckling av samverkan och samarbete, och myndighete</w:t>
      </w:r>
      <w:r w:rsidRPr="008F6B38">
        <w:rPr>
          <w:snapToGrid w:val="0"/>
        </w:rPr>
        <w:t>r</w:t>
      </w:r>
      <w:r w:rsidRPr="008F6B38">
        <w:rPr>
          <w:snapToGrid w:val="0"/>
        </w:rPr>
        <w:t>nas uppdrag att samverka måste prioriteras tydligt med specifikt avsatta resu</w:t>
      </w:r>
      <w:r w:rsidRPr="008F6B38">
        <w:rPr>
          <w:snapToGrid w:val="0"/>
        </w:rPr>
        <w:t>r</w:t>
      </w:r>
      <w:r w:rsidRPr="008F6B38">
        <w:rPr>
          <w:snapToGrid w:val="0"/>
        </w:rPr>
        <w:t xml:space="preserve">ser. Ansvarsgränser och upptagningsområden leder alltför ofta till att den enskilde faller mellan myndigheter eller utsätts för olika och motsägelsefulla regler och utredningar för att få stöd och vård. Samverkan behövs för att den enskilde skall kunna garanteras vård och stöd. </w:t>
      </w:r>
    </w:p>
    <w:p w:rsidR="008F6B38" w:rsidRPr="008F6B38" w:rsidRDefault="008F6B38">
      <w:pPr>
        <w:pStyle w:val="Normaltindrag"/>
        <w:rPr>
          <w:snapToGrid w:val="0"/>
        </w:rPr>
      </w:pPr>
      <w:r w:rsidRPr="008F6B38">
        <w:rPr>
          <w:snapToGrid w:val="0"/>
        </w:rPr>
        <w:t>Samverkansprojekt kan både innefatta två parter, i första hand landstingen och Försäkringskassan respektive kommunens socialtjänst och länsarbet</w:t>
      </w:r>
      <w:r w:rsidRPr="008F6B38">
        <w:rPr>
          <w:snapToGrid w:val="0"/>
        </w:rPr>
        <w:t>s</w:t>
      </w:r>
      <w:r w:rsidRPr="008F6B38">
        <w:rPr>
          <w:snapToGrid w:val="0"/>
        </w:rPr>
        <w:t xml:space="preserve">nämnden eller flera tillsammans. </w:t>
      </w:r>
    </w:p>
    <w:p w:rsidR="008F6B38" w:rsidRPr="008F6B38" w:rsidRDefault="008F6B38">
      <w:pPr>
        <w:pStyle w:val="Normaltindrag"/>
        <w:rPr>
          <w:snapToGrid w:val="0"/>
        </w:rPr>
      </w:pPr>
      <w:r w:rsidRPr="008F6B38">
        <w:rPr>
          <w:snapToGrid w:val="0"/>
        </w:rPr>
        <w:t xml:space="preserve">Samverkan bör inriktas på rehabilitering av sjukskrivna där det går att uppnå konkreta och snara resultat med fler människor tillbaka i arbete. </w:t>
      </w:r>
    </w:p>
    <w:p w:rsidR="008F6B38" w:rsidRPr="008F6B38" w:rsidRDefault="008F6B38">
      <w:pPr>
        <w:pStyle w:val="Normaltindrag"/>
        <w:rPr>
          <w:snapToGrid w:val="0"/>
        </w:rPr>
      </w:pPr>
      <w:r w:rsidRPr="008F6B38">
        <w:rPr>
          <w:snapToGrid w:val="0"/>
        </w:rPr>
        <w:t>I samverkan kring de människor som står långt från arbetsmarknaden är ofta arbetsmarknadsmyndigheternas insatser avgörande. Därför bör även länsarbetsnämnder ingå i samverkan där så är lämpligt.</w:t>
      </w:r>
    </w:p>
    <w:p w:rsidR="008F6B38" w:rsidRPr="008F6B38" w:rsidRDefault="008F6B38">
      <w:pPr>
        <w:pStyle w:val="Normaltindrag"/>
        <w:rPr>
          <w:snapToGrid w:val="0"/>
        </w:rPr>
      </w:pPr>
      <w:r w:rsidRPr="008F6B38">
        <w:rPr>
          <w:snapToGrid w:val="0"/>
        </w:rPr>
        <w:t>Allt detta är möjligt men mer behöver göras runt om i landet för att fler ska starta samverkansprojekt och införa finansiell samordning och verksamhet</w:t>
      </w:r>
      <w:r w:rsidRPr="008F6B38">
        <w:rPr>
          <w:snapToGrid w:val="0"/>
        </w:rPr>
        <w:t>s</w:t>
      </w:r>
      <w:r w:rsidRPr="008F6B38">
        <w:rPr>
          <w:snapToGrid w:val="0"/>
        </w:rPr>
        <w:t>samordning mellan olika huvudmän. Jag anser därför att regeringen bör genomföra olika stimulansåtgärder för att fler ska komma igång med samve</w:t>
      </w:r>
      <w:r w:rsidRPr="008F6B38">
        <w:rPr>
          <w:snapToGrid w:val="0"/>
        </w:rPr>
        <w:t>r</w:t>
      </w:r>
      <w:r w:rsidRPr="008F6B38">
        <w:rPr>
          <w:snapToGrid w:val="0"/>
        </w:rPr>
        <w:t>kan och finansiell samordning.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6B38">
        <w:trPr>
          <w:cantSplit/>
        </w:trPr>
        <w:tc>
          <w:tcPr>
            <w:tcW w:w="3046" w:type="dxa"/>
          </w:tcPr>
          <w:p w:rsidR="008F6B38" w:rsidRPr="008F6B38" w:rsidRDefault="008F6B38">
            <w:pPr>
              <w:pStyle w:val="UnderskriftDatum"/>
              <w:spacing w:before="240"/>
            </w:pPr>
            <w:r w:rsidRPr="008F6B38">
              <w:lastRenderedPageBreak/>
              <w:t>Stockholm den 5 oktober 2009</w:t>
            </w:r>
          </w:p>
        </w:tc>
        <w:tc>
          <w:tcPr>
            <w:tcW w:w="3047" w:type="dxa"/>
          </w:tcPr>
          <w:p w:rsidR="008F6B38" w:rsidRPr="008F6B38" w:rsidRDefault="008F6B38">
            <w:pPr>
              <w:pStyle w:val="Underskrifter"/>
              <w:spacing w:before="240"/>
            </w:pPr>
          </w:p>
        </w:tc>
      </w:tr>
      <w:tr w:rsidR="00000000" w:rsidRPr="008F6B38">
        <w:trPr>
          <w:cantSplit/>
        </w:trPr>
        <w:tc>
          <w:tcPr>
            <w:tcW w:w="3046" w:type="dxa"/>
          </w:tcPr>
          <w:p w:rsidR="008F6B38" w:rsidRPr="008F6B38" w:rsidRDefault="008F6B38">
            <w:pPr>
              <w:pStyle w:val="Underskrifter"/>
            </w:pPr>
            <w:r w:rsidRPr="008F6B38">
              <w:t>Anne Marie Brodén (m)</w:t>
            </w:r>
          </w:p>
        </w:tc>
        <w:tc>
          <w:tcPr>
            <w:tcW w:w="3046" w:type="dxa"/>
          </w:tcPr>
          <w:p w:rsidR="008F6B38" w:rsidRPr="008F6B38" w:rsidRDefault="008F6B38">
            <w:pPr>
              <w:pStyle w:val="Underskrifter"/>
            </w:pPr>
          </w:p>
        </w:tc>
      </w:tr>
    </w:tbl>
    <w:p w:rsidR="008F6B38" w:rsidRPr="008F6B38" w:rsidRDefault="008F6B38">
      <w:pPr>
        <w:pStyle w:val="Normaltindrag"/>
      </w:pPr>
    </w:p>
    <w:sectPr w:rsidR="00000000" w:rsidRPr="008F6B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B38" w:rsidRPr="008F6B38" w:rsidRDefault="008F6B38">
      <w:r w:rsidRPr="008F6B38">
        <w:separator/>
      </w:r>
    </w:p>
  </w:endnote>
  <w:endnote w:type="continuationSeparator" w:id="0">
    <w:p w:rsidR="008F6B38" w:rsidRPr="008F6B38" w:rsidRDefault="008F6B38">
      <w:r w:rsidRPr="008F6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B38" w:rsidRPr="008F6B38" w:rsidRDefault="008F6B38">
    <w:pPr>
      <w:pStyle w:val="Sidfot"/>
    </w:pPr>
    <w:r w:rsidRPr="008F6B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603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B38" w:rsidRDefault="008F6B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6B38" w:rsidRDefault="008F6B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B38" w:rsidRPr="008F6B38" w:rsidRDefault="008F6B38">
    <w:pPr>
      <w:pStyle w:val="Sidfot"/>
    </w:pPr>
    <w:r w:rsidRPr="008F6B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614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B38" w:rsidRDefault="008F6B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6B38" w:rsidRDefault="008F6B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B38" w:rsidRPr="008F6B38" w:rsidRDefault="008F6B38">
    <w:pPr>
      <w:pStyle w:val="Sidfot"/>
    </w:pPr>
    <w:r w:rsidRPr="008F6B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418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B38" w:rsidRDefault="008F6B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6B38" w:rsidRDefault="008F6B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B38" w:rsidRPr="008F6B38" w:rsidRDefault="008F6B38">
      <w:r w:rsidRPr="008F6B38">
        <w:separator/>
      </w:r>
    </w:p>
  </w:footnote>
  <w:footnote w:type="continuationSeparator" w:id="0">
    <w:p w:rsidR="008F6B38" w:rsidRPr="008F6B38" w:rsidRDefault="008F6B38">
      <w:r w:rsidRPr="008F6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B38" w:rsidRPr="008F6B38" w:rsidRDefault="008F6B38">
    <w:pPr>
      <w:pStyle w:val="Sidhuvud"/>
    </w:pPr>
    <w:r w:rsidRPr="008F6B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46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B38" w:rsidRDefault="008F6B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6B38" w:rsidRDefault="008F6B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B38" w:rsidRPr="008F6B38" w:rsidRDefault="008F6B38">
    <w:pPr>
      <w:pStyle w:val="Sidhuvud"/>
    </w:pPr>
    <w:r w:rsidRPr="008F6B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887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B38" w:rsidRDefault="008F6B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6B38" w:rsidRDefault="008F6B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B38" w:rsidRPr="008F6B38" w:rsidRDefault="008F6B38">
    <w:pPr>
      <w:pStyle w:val="FSHNormal"/>
      <w:tabs>
        <w:tab w:val="right" w:pos="5840"/>
      </w:tabs>
    </w:pPr>
    <w:r w:rsidRPr="008F6B38">
      <w:br/>
    </w:r>
    <w:r w:rsidRPr="008F6B38">
      <w:fldChar w:fldCharType="begin" w:fldLock="1"/>
    </w:r>
    <w:r w:rsidRPr="008F6B38">
      <w:instrText xml:space="preserve"> DOCPROPERTY</w:instrText>
    </w:r>
    <w:r w:rsidRPr="008F6B38">
      <w:rPr>
        <w:sz w:val="18"/>
      </w:rPr>
      <w:instrText xml:space="preserve"> "YearUser" *\charformat </w:instrText>
    </w:r>
    <w:r w:rsidRPr="008F6B38">
      <w:fldChar w:fldCharType="separate"/>
    </w:r>
    <w:r w:rsidRPr="008F6B38">
      <w:t>2009/10</w:t>
    </w:r>
    <w:r w:rsidRPr="008F6B38">
      <w:fldChar w:fldCharType="end"/>
    </w:r>
    <w:r w:rsidRPr="008F6B38">
      <w:t xml:space="preserve"> </w:t>
    </w:r>
    <w:r w:rsidRPr="008F6B38">
      <w:tab/>
      <w:t xml:space="preserve">mnr: </w:t>
    </w:r>
    <w:r w:rsidRPr="008F6B38">
      <w:fldChar w:fldCharType="begin" w:fldLock="1"/>
    </w:r>
    <w:r w:rsidRPr="008F6B38">
      <w:instrText xml:space="preserve"> DOCPROPERTY</w:instrText>
    </w:r>
    <w:r w:rsidRPr="008F6B38">
      <w:rPr>
        <w:sz w:val="18"/>
      </w:rPr>
      <w:instrText xml:space="preserve"> "Motionsnummer" *\charformat </w:instrText>
    </w:r>
    <w:r w:rsidRPr="008F6B38">
      <w:fldChar w:fldCharType="separate"/>
    </w:r>
    <w:r w:rsidRPr="008F6B38">
      <w:t>Sf328</w:t>
    </w:r>
    <w:r w:rsidRPr="008F6B38">
      <w:fldChar w:fldCharType="end"/>
    </w:r>
    <w:r w:rsidRPr="008F6B38">
      <w:br/>
    </w:r>
    <w:r w:rsidRPr="008F6B38">
      <w:fldChar w:fldCharType="begin" w:fldLock="1"/>
    </w:r>
    <w:r w:rsidRPr="008F6B38">
      <w:instrText xml:space="preserve"> DOCPROPERTY</w:instrText>
    </w:r>
    <w:r w:rsidRPr="008F6B38">
      <w:rPr>
        <w:sz w:val="18"/>
      </w:rPr>
      <w:instrText xml:space="preserve"> "Samling" *\charformat </w:instrText>
    </w:r>
    <w:r w:rsidRPr="008F6B38">
      <w:fldChar w:fldCharType="end"/>
    </w:r>
    <w:r w:rsidRPr="008F6B38">
      <w:tab/>
      <w:t xml:space="preserve">pnr: </w:t>
    </w:r>
    <w:r w:rsidRPr="008F6B38">
      <w:fldChar w:fldCharType="begin" w:fldLock="1"/>
    </w:r>
    <w:r w:rsidRPr="008F6B38">
      <w:instrText xml:space="preserve"> DOCPROPERTY</w:instrText>
    </w:r>
    <w:r w:rsidRPr="008F6B38">
      <w:rPr>
        <w:sz w:val="18"/>
      </w:rPr>
      <w:instrText xml:space="preserve"> "Partinummer" *\charformat </w:instrText>
    </w:r>
    <w:r w:rsidRPr="008F6B38">
      <w:fldChar w:fldCharType="separate"/>
    </w:r>
    <w:r w:rsidRPr="008F6B38">
      <w:t>m1719</w:t>
    </w:r>
    <w:r w:rsidRPr="008F6B38">
      <w:fldChar w:fldCharType="end"/>
    </w:r>
  </w:p>
  <w:p w:rsidR="008F6B38" w:rsidRPr="008F6B38" w:rsidRDefault="008F6B38">
    <w:pPr>
      <w:pStyle w:val="FSHRub1"/>
    </w:pPr>
    <w:r w:rsidRPr="008F6B38">
      <w:t>Motion till riksdagen</w:t>
    </w:r>
    <w:r w:rsidRPr="008F6B38">
      <w:br/>
    </w:r>
    <w:r w:rsidRPr="008F6B38">
      <w:fldChar w:fldCharType="begin" w:fldLock="1"/>
    </w:r>
    <w:r w:rsidRPr="008F6B38">
      <w:instrText xml:space="preserve"> DOCPROPERTY "YearUser" *\charformat </w:instrText>
    </w:r>
    <w:r w:rsidRPr="008F6B38">
      <w:fldChar w:fldCharType="separate"/>
    </w:r>
    <w:r w:rsidRPr="008F6B38">
      <w:t>2009/10</w:t>
    </w:r>
    <w:r w:rsidRPr="008F6B38">
      <w:fldChar w:fldCharType="end"/>
    </w:r>
    <w:r w:rsidRPr="008F6B38">
      <w:t>:</w:t>
    </w:r>
    <w:r w:rsidRPr="008F6B38">
      <w:fldChar w:fldCharType="begin" w:fldLock="1"/>
    </w:r>
    <w:r w:rsidRPr="008F6B38">
      <w:instrText xml:space="preserve"> DOCPROPERTY "Motionsnummer" *\charformat </w:instrText>
    </w:r>
    <w:r w:rsidRPr="008F6B38">
      <w:fldChar w:fldCharType="separate"/>
    </w:r>
    <w:r w:rsidRPr="008F6B38">
      <w:t>Sf328</w:t>
    </w:r>
    <w:r w:rsidRPr="008F6B38">
      <w:fldChar w:fldCharType="end"/>
    </w:r>
  </w:p>
  <w:p w:rsidR="008F6B38" w:rsidRPr="008F6B38" w:rsidRDefault="008F6B38">
    <w:pPr>
      <w:pStyle w:val="FSHNormalS5"/>
    </w:pPr>
    <w:r w:rsidRPr="008F6B38">
      <w:fldChar w:fldCharType="begin" w:fldLock="1"/>
    </w:r>
    <w:r w:rsidRPr="008F6B38">
      <w:instrText xml:space="preserve"> DOCPROPERTY "MotionarText" *\charformat </w:instrText>
    </w:r>
    <w:r w:rsidRPr="008F6B38">
      <w:fldChar w:fldCharType="separate"/>
    </w:r>
    <w:r w:rsidRPr="008F6B38">
      <w:t>av Anne Marie Brodén (m)</w:t>
    </w:r>
    <w:r w:rsidRPr="008F6B38">
      <w:fldChar w:fldCharType="end"/>
    </w:r>
    <w:r w:rsidRPr="008F6B38">
      <w:br/>
    </w:r>
    <w:r w:rsidRPr="008F6B38">
      <w:fldChar w:fldCharType="begin" w:fldLock="1"/>
    </w:r>
    <w:r w:rsidRPr="008F6B38">
      <w:instrText xml:space="preserve"> DOCPROPERTY "SvarFrasKort" *\charformat </w:instrText>
    </w:r>
    <w:r w:rsidRPr="008F6B38">
      <w:fldChar w:fldCharType="end"/>
    </w:r>
  </w:p>
  <w:p w:rsidR="008F6B38" w:rsidRPr="008F6B38" w:rsidRDefault="008F6B38">
    <w:pPr>
      <w:pStyle w:val="FSHTitel"/>
    </w:pPr>
    <w:r w:rsidRPr="008F6B38">
      <w:fldChar w:fldCharType="begin" w:fldLock="1"/>
    </w:r>
    <w:r w:rsidRPr="008F6B38">
      <w:instrText xml:space="preserve"> DOCPROPERTY</w:instrText>
    </w:r>
    <w:r w:rsidRPr="008F6B38">
      <w:rPr>
        <w:sz w:val="18"/>
      </w:rPr>
      <w:instrText xml:space="preserve"> "RubrikSvar" *\charformat </w:instrText>
    </w:r>
    <w:r w:rsidRPr="008F6B38">
      <w:fldChar w:fldCharType="separate"/>
    </w:r>
    <w:r w:rsidRPr="008F6B38">
      <w:t>Behovet av ökad samverkan</w:t>
    </w:r>
    <w:r w:rsidRPr="008F6B38">
      <w:fldChar w:fldCharType="end"/>
    </w:r>
  </w:p>
  <w:p w:rsidR="008F6B38" w:rsidRPr="008F6B38" w:rsidRDefault="008F6B38">
    <w:pPr>
      <w:pStyle w:val="Normal00"/>
    </w:pPr>
  </w:p>
  <w:p w:rsidR="008F6B38" w:rsidRPr="008F6B38" w:rsidRDefault="008F6B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2003576">
    <w:abstractNumId w:val="8"/>
  </w:num>
  <w:num w:numId="2" w16cid:durableId="1525748342">
    <w:abstractNumId w:val="9"/>
  </w:num>
  <w:num w:numId="3" w16cid:durableId="1885553553">
    <w:abstractNumId w:val="8"/>
  </w:num>
  <w:num w:numId="4" w16cid:durableId="1235896841">
    <w:abstractNumId w:val="9"/>
  </w:num>
  <w:num w:numId="5" w16cid:durableId="1943564616">
    <w:abstractNumId w:val="13"/>
  </w:num>
  <w:num w:numId="6" w16cid:durableId="795877943">
    <w:abstractNumId w:val="10"/>
  </w:num>
  <w:num w:numId="7" w16cid:durableId="1294091219">
    <w:abstractNumId w:val="11"/>
  </w:num>
  <w:num w:numId="8" w16cid:durableId="655647628">
    <w:abstractNumId w:val="12"/>
  </w:num>
  <w:num w:numId="9" w16cid:durableId="1263300763">
    <w:abstractNumId w:val="8"/>
  </w:num>
  <w:num w:numId="10" w16cid:durableId="781386186">
    <w:abstractNumId w:val="3"/>
  </w:num>
  <w:num w:numId="11" w16cid:durableId="1128165653">
    <w:abstractNumId w:val="2"/>
  </w:num>
  <w:num w:numId="12" w16cid:durableId="327253142">
    <w:abstractNumId w:val="1"/>
  </w:num>
  <w:num w:numId="13" w16cid:durableId="1368408304">
    <w:abstractNumId w:val="0"/>
  </w:num>
  <w:num w:numId="14" w16cid:durableId="1979794979">
    <w:abstractNumId w:val="9"/>
  </w:num>
  <w:num w:numId="15" w16cid:durableId="1707565149">
    <w:abstractNumId w:val="7"/>
  </w:num>
  <w:num w:numId="16" w16cid:durableId="655576617">
    <w:abstractNumId w:val="6"/>
  </w:num>
  <w:num w:numId="17" w16cid:durableId="1278869698">
    <w:abstractNumId w:val="5"/>
  </w:num>
  <w:num w:numId="18" w16cid:durableId="971983409">
    <w:abstractNumId w:val="4"/>
  </w:num>
  <w:num w:numId="19" w16cid:durableId="2062440798">
    <w:abstractNumId w:val="11"/>
  </w:num>
  <w:num w:numId="20" w16cid:durableId="922951837">
    <w:abstractNumId w:val="10"/>
  </w:num>
  <w:num w:numId="21" w16cid:durableId="160376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5263AE98-3A19-46D3-A4F3-606E50279DD5}"/>
  </w:docVars>
  <w:rsids>
    <w:rsidRoot w:val="00A424D5"/>
    <w:rsid w:val="008F6B38"/>
    <w:rsid w:val="00A424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069EED3-FBA0-40D0-B476-D0FB8C71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1430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m1719</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m1719</dc:title>
  <dc:subject>m1719</dc:subject>
  <dc:creator>Riksdagen</dc:creator>
  <cp:keywords>Riksdagen</cp:keywords>
  <dc:description>Nya formatmallshantering för förslag+urix bakåtkomp+könamn</dc:description>
  <cp:lastModifiedBy>Lars Brink</cp:lastModifiedBy>
  <cp:revision>2</cp:revision>
  <cp:lastPrinted>2010-01-22T12:37:00Z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Behovet av ökad samverkan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ökad samverkan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20092010000000000109000017190069</vt:lpwstr>
  </property>
  <property fmtid="{D5CDD505-2E9C-101B-9397-08002B2CF9AE}" pid="47" name="datum">
    <vt:lpwstr>091005</vt:lpwstr>
  </property>
  <property fmtid="{D5CDD505-2E9C-101B-9397-08002B2CF9AE}" pid="48" name="avsändar-e-post">
    <vt:lpwstr>sebastian.tham@riksdagen.se</vt:lpwstr>
  </property>
  <property fmtid="{D5CDD505-2E9C-101B-9397-08002B2CF9AE}" pid="49" name="id">
    <vt:lpwstr>20092010000000000109000017190069</vt:lpwstr>
  </property>
  <property fmtid="{D5CDD505-2E9C-101B-9397-08002B2CF9AE}" pid="50" name="nummer">
    <vt:lpwstr>328</vt:lpwstr>
  </property>
  <property fmtid="{D5CDD505-2E9C-101B-9397-08002B2CF9AE}" pid="51" name="utskottsbeteckning">
    <vt:lpwstr>Sf</vt:lpwstr>
  </property>
  <property fmtid="{D5CDD505-2E9C-101B-9397-08002B2CF9AE}" pid="52" name="GlobalUID">
    <vt:lpwstr>{9B327BA3-9359-4C13-B5FA-110E0CFAAA77}</vt:lpwstr>
  </property>
  <property fmtid="{D5CDD505-2E9C-101B-9397-08002B2CF9AE}" pid="53" name="Överföringar">
    <vt:i4>0</vt:i4>
  </property>
  <property fmtid="{D5CDD505-2E9C-101B-9397-08002B2CF9AE}" pid="54" name="Checksum">
    <vt:lpwstr>*0012089292344*</vt:lpwstr>
  </property>
  <property fmtid="{D5CDD505-2E9C-101B-9397-08002B2CF9AE}" pid="55" name="skuggnummer">
    <vt:lpwstr>2084</vt:lpwstr>
  </property>
  <property fmtid="{D5CDD505-2E9C-101B-9397-08002B2CF9AE}" pid="56" name="urixVersion">
    <vt:lpwstr>4.1.0.6</vt:lpwstr>
  </property>
  <property fmtid="{D5CDD505-2E9C-101B-9397-08002B2CF9AE}" pid="57" name="urixOrigin">
    <vt:lpwstr>100122 13:37:35.277</vt:lpwstr>
  </property>
  <property fmtid="{D5CDD505-2E9C-101B-9397-08002B2CF9AE}" pid="58" name="urixGuid">
    <vt:lpwstr>{DDE1769F-A1CE-455E-996A-8EDE3B9953E0}</vt:lpwstr>
  </property>
</Properties>
</file>