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2BFB" w:rsidRPr="005B7059" w:rsidRDefault="00242BFB">
      <w:pPr>
        <w:pStyle w:val="Hemstlrubrik"/>
      </w:pPr>
      <w:r w:rsidRPr="005B7059">
        <w:t>Förslag till riksdagsbeslut</w:t>
      </w:r>
    </w:p>
    <w:p w:rsidR="00242BFB" w:rsidRPr="005B7059" w:rsidRDefault="00242BFB">
      <w:pPr>
        <w:pStyle w:val="Hemstlatt"/>
        <w:ind w:left="0"/>
      </w:pPr>
      <w:r w:rsidRPr="005B7059">
        <w:t>Riksdagen tillkännager för regeringen som sin mening vad som anförs i motionen om att regeringen bör göra en översyn av namnl</w:t>
      </w:r>
      <w:r w:rsidRPr="005B7059">
        <w:t>a</w:t>
      </w:r>
      <w:r w:rsidRPr="005B7059">
        <w:t>gen med målet att förenkla bruket av dubbla efte</w:t>
      </w:r>
      <w:r w:rsidRPr="005B7059">
        <w:t>r</w:t>
      </w:r>
      <w:r w:rsidRPr="005B7059">
        <w:t>namn.</w:t>
      </w:r>
    </w:p>
    <w:p w:rsidR="00242BFB" w:rsidRPr="005B7059" w:rsidRDefault="00242BFB">
      <w:pPr>
        <w:pStyle w:val="Rubrik1"/>
      </w:pPr>
      <w:r w:rsidRPr="005B7059">
        <w:t>Motivering</w:t>
      </w:r>
    </w:p>
    <w:p w:rsidR="00242BFB" w:rsidRPr="005B7059" w:rsidRDefault="00242BFB">
      <w:pPr>
        <w:rPr>
          <w:szCs w:val="24"/>
        </w:rPr>
      </w:pPr>
      <w:r w:rsidRPr="005B7059">
        <w:rPr>
          <w:bCs/>
          <w:szCs w:val="24"/>
        </w:rPr>
        <w:t>Namnlagen</w:t>
      </w:r>
      <w:r w:rsidRPr="005B7059">
        <w:rPr>
          <w:szCs w:val="24"/>
        </w:rPr>
        <w:t xml:space="preserve"> (1982:670) reglerar i Sverige boende svenska medborgares sky</w:t>
      </w:r>
      <w:r w:rsidRPr="005B7059">
        <w:rPr>
          <w:szCs w:val="24"/>
        </w:rPr>
        <w:t>l</w:t>
      </w:r>
      <w:r w:rsidRPr="005B7059">
        <w:rPr>
          <w:szCs w:val="24"/>
        </w:rPr>
        <w:t>digheter och rättigheter i frågor om personnamn. Namnlagen gäller även nordiska medborgare bosatta i Sverige och behandlar på vilket sätt en person kan förvärva ett efternamn respektive förlora rätten till ett efternamn.</w:t>
      </w:r>
    </w:p>
    <w:p w:rsidR="00242BFB" w:rsidRPr="005B7059" w:rsidRDefault="00242BFB">
      <w:pPr>
        <w:pStyle w:val="Normaltindrag"/>
      </w:pPr>
      <w:r w:rsidRPr="005B7059">
        <w:t>Tidigare har bindestreck mellan två efternamn använts för att markera en högre klasstillhörighet, vilket stoppades genom 1901 års namnlag. Gällande lag från 1982 tillåter att den ena parten i äktenskapet behåller sitt efternamn s</w:t>
      </w:r>
      <w:r w:rsidRPr="005B7059">
        <w:t>om mellannamn. Genom detta ges möjlighet till två namn, vilka skrivs utan bindestreck. Den möjligheten skall givetvis fortsatt finnas.</w:t>
      </w:r>
    </w:p>
    <w:p w:rsidR="00242BFB" w:rsidRPr="005B7059" w:rsidRDefault="00242BFB">
      <w:pPr>
        <w:pStyle w:val="Normaltindrag"/>
      </w:pPr>
      <w:r w:rsidRPr="005B7059">
        <w:t>Kombinationen av namn ärvs dock inte, utan bara det av de två som är e</w:t>
      </w:r>
      <w:r w:rsidRPr="005B7059">
        <w:t>f</w:t>
      </w:r>
      <w:r w:rsidRPr="005B7059">
        <w:t>ternamn. Människor betraktar sitt mellannamn som efternamn, och då bör det också få vara det: Barn med föräldrar med olika efternamn ärver naturligt moderns.</w:t>
      </w:r>
    </w:p>
    <w:p w:rsidR="00242BFB" w:rsidRPr="005B7059" w:rsidRDefault="00242BFB">
      <w:pPr>
        <w:pStyle w:val="Normaltindrag"/>
      </w:pPr>
      <w:r w:rsidRPr="005B7059">
        <w:t>Idag är det vanligt att parterna i ett äktenskap väljer att behålla sina respe</w:t>
      </w:r>
      <w:r w:rsidRPr="005B7059">
        <w:t>k</w:t>
      </w:r>
      <w:r w:rsidRPr="005B7059">
        <w:t>tive efternamn. Det är därför hög tid att se över och modernisera den byråkr</w:t>
      </w:r>
      <w:r w:rsidRPr="005B7059">
        <w:t>a</w:t>
      </w:r>
      <w:r w:rsidRPr="005B7059">
        <w:t>tiska innovationen med mellannamn, vilket aldrig nått folklig förankring. Vi bör skapa möjlighet för makar att använda två namn vilka båda är efternamn och ärvs av barnen.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B7059">
        <w:trPr>
          <w:cantSplit/>
        </w:trPr>
        <w:tc>
          <w:tcPr>
            <w:tcW w:w="3046" w:type="dxa"/>
          </w:tcPr>
          <w:p w:rsidR="00242BFB" w:rsidRPr="005B7059" w:rsidRDefault="00242BFB">
            <w:pPr>
              <w:pStyle w:val="UnderskriftDatum"/>
              <w:spacing w:before="240"/>
            </w:pPr>
            <w:r w:rsidRPr="005B7059">
              <w:t>Stockholm den 1 oktober 2007</w:t>
            </w:r>
          </w:p>
        </w:tc>
        <w:tc>
          <w:tcPr>
            <w:tcW w:w="3047" w:type="dxa"/>
          </w:tcPr>
          <w:p w:rsidR="00242BFB" w:rsidRPr="005B7059" w:rsidRDefault="00242BFB">
            <w:pPr>
              <w:pStyle w:val="Underskrifter"/>
              <w:spacing w:before="240"/>
            </w:pPr>
          </w:p>
        </w:tc>
      </w:tr>
      <w:tr w:rsidR="00000000" w:rsidRPr="005B7059">
        <w:trPr>
          <w:cantSplit/>
        </w:trPr>
        <w:tc>
          <w:tcPr>
            <w:tcW w:w="3046" w:type="dxa"/>
          </w:tcPr>
          <w:p w:rsidR="00242BFB" w:rsidRPr="005B7059" w:rsidRDefault="00242BFB">
            <w:pPr>
              <w:pStyle w:val="Underskrifter"/>
            </w:pPr>
            <w:r w:rsidRPr="005B7059">
              <w:t>Sten Nordin (m)</w:t>
            </w:r>
          </w:p>
        </w:tc>
        <w:tc>
          <w:tcPr>
            <w:tcW w:w="3046" w:type="dxa"/>
          </w:tcPr>
          <w:p w:rsidR="00242BFB" w:rsidRPr="005B7059" w:rsidRDefault="00242BFB">
            <w:pPr>
              <w:pStyle w:val="Underskrifter"/>
            </w:pPr>
            <w:r w:rsidRPr="005B7059">
              <w:t>Eliza Roszkowska Öberg (m)</w:t>
            </w:r>
          </w:p>
        </w:tc>
      </w:tr>
    </w:tbl>
    <w:p w:rsidR="00242BFB" w:rsidRPr="005B7059" w:rsidRDefault="00242BFB">
      <w:pPr>
        <w:pStyle w:val="Normaltindrag"/>
      </w:pPr>
    </w:p>
    <w:sectPr w:rsidR="00242BFB" w:rsidRPr="005B70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2BFB" w:rsidRPr="005B7059" w:rsidRDefault="00242BFB">
      <w:r w:rsidRPr="005B7059">
        <w:separator/>
      </w:r>
    </w:p>
  </w:endnote>
  <w:endnote w:type="continuationSeparator" w:id="0">
    <w:p w:rsidR="00242BFB" w:rsidRPr="005B7059" w:rsidRDefault="00242BFB">
      <w:r w:rsidRPr="005B70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BFB" w:rsidRPr="005B7059" w:rsidRDefault="005B7059">
    <w:pPr>
      <w:pStyle w:val="Sidfot"/>
    </w:pPr>
    <w:r w:rsidRPr="005B70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089313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BFB" w:rsidRDefault="00242B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2BFB" w:rsidRDefault="00242BF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BFB" w:rsidRPr="005B7059" w:rsidRDefault="005B7059">
    <w:pPr>
      <w:pStyle w:val="Sidfot"/>
    </w:pPr>
    <w:r w:rsidRPr="005B70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747629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BFB" w:rsidRDefault="00242B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2BFB" w:rsidRDefault="00242B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BFB" w:rsidRPr="005B7059" w:rsidRDefault="005B7059">
    <w:pPr>
      <w:pStyle w:val="Sidfot"/>
    </w:pPr>
    <w:r w:rsidRPr="005B70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39334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BFB" w:rsidRDefault="00242B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2BFB" w:rsidRDefault="00242B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2BFB" w:rsidRPr="005B7059" w:rsidRDefault="00242BFB">
      <w:r w:rsidRPr="005B7059">
        <w:separator/>
      </w:r>
    </w:p>
  </w:footnote>
  <w:footnote w:type="continuationSeparator" w:id="0">
    <w:p w:rsidR="00242BFB" w:rsidRPr="005B7059" w:rsidRDefault="00242BFB">
      <w:r w:rsidRPr="005B70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BFB" w:rsidRPr="005B7059" w:rsidRDefault="005B7059">
    <w:pPr>
      <w:pStyle w:val="Sidhuvud"/>
    </w:pPr>
    <w:r w:rsidRPr="005B70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46906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BFB" w:rsidRDefault="00242B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2BFB" w:rsidRDefault="00242BF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BFB" w:rsidRPr="005B7059" w:rsidRDefault="005B7059">
    <w:pPr>
      <w:pStyle w:val="Sidhuvud"/>
    </w:pPr>
    <w:r w:rsidRPr="005B70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105490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BFB" w:rsidRDefault="00242B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2BFB" w:rsidRDefault="00242B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BFB" w:rsidRPr="005B7059" w:rsidRDefault="00242BFB">
    <w:pPr>
      <w:pStyle w:val="FSHNormal"/>
      <w:tabs>
        <w:tab w:val="right" w:pos="5840"/>
      </w:tabs>
    </w:pPr>
    <w:r w:rsidRPr="005B7059">
      <w:br/>
    </w:r>
    <w:r w:rsidRPr="005B7059">
      <w:fldChar w:fldCharType="begin" w:fldLock="1"/>
    </w:r>
    <w:r w:rsidRPr="005B7059">
      <w:instrText xml:space="preserve"> DOCPROPERTY</w:instrText>
    </w:r>
    <w:r w:rsidRPr="005B7059">
      <w:rPr>
        <w:sz w:val="18"/>
      </w:rPr>
      <w:instrText xml:space="preserve"> "YearUser" *\charformat </w:instrText>
    </w:r>
    <w:r w:rsidRPr="005B7059">
      <w:fldChar w:fldCharType="separate"/>
    </w:r>
    <w:r w:rsidRPr="005B7059">
      <w:t>2007/08</w:t>
    </w:r>
    <w:r w:rsidRPr="005B7059">
      <w:fldChar w:fldCharType="end"/>
    </w:r>
    <w:r w:rsidRPr="005B7059">
      <w:t xml:space="preserve"> </w:t>
    </w:r>
    <w:r w:rsidRPr="005B7059">
      <w:tab/>
      <w:t xml:space="preserve">mnr: </w:t>
    </w:r>
    <w:r w:rsidRPr="005B7059">
      <w:fldChar w:fldCharType="begin" w:fldLock="1"/>
    </w:r>
    <w:r w:rsidRPr="005B7059">
      <w:instrText xml:space="preserve"> DOCPROPERTY</w:instrText>
    </w:r>
    <w:r w:rsidRPr="005B7059">
      <w:rPr>
        <w:sz w:val="18"/>
      </w:rPr>
      <w:instrText xml:space="preserve"> "Motionsnummer" *\charformat </w:instrText>
    </w:r>
    <w:r w:rsidRPr="005B7059">
      <w:fldChar w:fldCharType="separate"/>
    </w:r>
    <w:r w:rsidRPr="005B7059">
      <w:t>C227</w:t>
    </w:r>
    <w:r w:rsidRPr="005B7059">
      <w:fldChar w:fldCharType="end"/>
    </w:r>
    <w:r w:rsidRPr="005B7059">
      <w:br/>
    </w:r>
    <w:r w:rsidRPr="005B7059">
      <w:fldChar w:fldCharType="begin" w:fldLock="1"/>
    </w:r>
    <w:r w:rsidRPr="005B7059">
      <w:instrText xml:space="preserve"> DOCPROPERTY</w:instrText>
    </w:r>
    <w:r w:rsidRPr="005B7059">
      <w:rPr>
        <w:sz w:val="18"/>
      </w:rPr>
      <w:instrText xml:space="preserve"> "Samling" *\charformat </w:instrText>
    </w:r>
    <w:r w:rsidRPr="005B7059">
      <w:fldChar w:fldCharType="end"/>
    </w:r>
    <w:r w:rsidRPr="005B7059">
      <w:tab/>
      <w:t xml:space="preserve">pnr: </w:t>
    </w:r>
    <w:r w:rsidRPr="005B7059">
      <w:fldChar w:fldCharType="begin" w:fldLock="1"/>
    </w:r>
    <w:r w:rsidRPr="005B7059">
      <w:instrText xml:space="preserve"> DOCPROPERTY</w:instrText>
    </w:r>
    <w:r w:rsidRPr="005B7059">
      <w:rPr>
        <w:sz w:val="18"/>
      </w:rPr>
      <w:instrText xml:space="preserve"> "Partinummer" *\charformat </w:instrText>
    </w:r>
    <w:r w:rsidRPr="005B7059">
      <w:fldChar w:fldCharType="separate"/>
    </w:r>
    <w:r w:rsidRPr="005B7059">
      <w:t>m1290</w:t>
    </w:r>
    <w:r w:rsidRPr="005B7059">
      <w:fldChar w:fldCharType="end"/>
    </w:r>
  </w:p>
  <w:p w:rsidR="00242BFB" w:rsidRPr="005B7059" w:rsidRDefault="00242BFB">
    <w:pPr>
      <w:pStyle w:val="FSHRub1"/>
    </w:pPr>
    <w:r w:rsidRPr="005B7059">
      <w:t>Motion till riksdagen</w:t>
    </w:r>
    <w:r w:rsidRPr="005B7059">
      <w:br/>
    </w:r>
    <w:r w:rsidRPr="005B7059">
      <w:fldChar w:fldCharType="begin" w:fldLock="1"/>
    </w:r>
    <w:r w:rsidRPr="005B7059">
      <w:instrText xml:space="preserve"> DOCPROPERTY "YearUser" *\charformat </w:instrText>
    </w:r>
    <w:r w:rsidRPr="005B7059">
      <w:fldChar w:fldCharType="separate"/>
    </w:r>
    <w:r w:rsidRPr="005B7059">
      <w:t>2007/08</w:t>
    </w:r>
    <w:r w:rsidRPr="005B7059">
      <w:fldChar w:fldCharType="end"/>
    </w:r>
    <w:r w:rsidRPr="005B7059">
      <w:t>:</w:t>
    </w:r>
    <w:r w:rsidRPr="005B7059">
      <w:fldChar w:fldCharType="begin" w:fldLock="1"/>
    </w:r>
    <w:r w:rsidRPr="005B7059">
      <w:instrText xml:space="preserve"> DOCPROPERTY "Motionsnummer" *\charformat </w:instrText>
    </w:r>
    <w:r w:rsidRPr="005B7059">
      <w:fldChar w:fldCharType="separate"/>
    </w:r>
    <w:r w:rsidRPr="005B7059">
      <w:t>C227</w:t>
    </w:r>
    <w:r w:rsidRPr="005B7059">
      <w:fldChar w:fldCharType="end"/>
    </w:r>
  </w:p>
  <w:p w:rsidR="00242BFB" w:rsidRPr="005B7059" w:rsidRDefault="00242BFB">
    <w:pPr>
      <w:pStyle w:val="FSHNormalS5"/>
    </w:pPr>
    <w:r w:rsidRPr="005B7059">
      <w:fldChar w:fldCharType="begin" w:fldLock="1"/>
    </w:r>
    <w:r w:rsidRPr="005B7059">
      <w:instrText xml:space="preserve"> DOCPROPERTY "MotionarText" *\charformat </w:instrText>
    </w:r>
    <w:r w:rsidRPr="005B7059">
      <w:fldChar w:fldCharType="separate"/>
    </w:r>
    <w:r w:rsidRPr="005B7059">
      <w:t>av Sten Nordin och Eliza Roszkowska Öberg (m)</w:t>
    </w:r>
    <w:r w:rsidRPr="005B7059">
      <w:fldChar w:fldCharType="end"/>
    </w:r>
    <w:r w:rsidRPr="005B7059">
      <w:br/>
    </w:r>
    <w:r w:rsidRPr="005B7059">
      <w:fldChar w:fldCharType="begin" w:fldLock="1"/>
    </w:r>
    <w:r w:rsidRPr="005B7059">
      <w:instrText xml:space="preserve"> DOCPROPERTY "SvarFrasKort" *\charformat </w:instrText>
    </w:r>
    <w:r w:rsidRPr="005B7059">
      <w:fldChar w:fldCharType="end"/>
    </w:r>
  </w:p>
  <w:p w:rsidR="00242BFB" w:rsidRPr="005B7059" w:rsidRDefault="00242BFB">
    <w:pPr>
      <w:pStyle w:val="FSHTitel"/>
    </w:pPr>
    <w:r w:rsidRPr="005B7059">
      <w:fldChar w:fldCharType="begin" w:fldLock="1"/>
    </w:r>
    <w:r w:rsidRPr="005B7059">
      <w:instrText xml:space="preserve"> DOCPROPERTY</w:instrText>
    </w:r>
    <w:r w:rsidRPr="005B7059">
      <w:rPr>
        <w:sz w:val="18"/>
      </w:rPr>
      <w:instrText xml:space="preserve"> "RubrikSvar" *\charformat </w:instrText>
    </w:r>
    <w:r w:rsidRPr="005B7059">
      <w:fldChar w:fldCharType="separate"/>
    </w:r>
    <w:r w:rsidRPr="005B7059">
      <w:t>Översyn av namnlagen</w:t>
    </w:r>
    <w:r w:rsidRPr="005B7059">
      <w:fldChar w:fldCharType="end"/>
    </w:r>
  </w:p>
  <w:p w:rsidR="00242BFB" w:rsidRPr="005B7059" w:rsidRDefault="00242BFB">
    <w:pPr>
      <w:pStyle w:val="Normal00"/>
    </w:pPr>
  </w:p>
  <w:p w:rsidR="00242BFB" w:rsidRPr="005B7059" w:rsidRDefault="00242B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2436494">
    <w:abstractNumId w:val="8"/>
  </w:num>
  <w:num w:numId="2" w16cid:durableId="117530369">
    <w:abstractNumId w:val="9"/>
  </w:num>
  <w:num w:numId="3" w16cid:durableId="114297896">
    <w:abstractNumId w:val="8"/>
  </w:num>
  <w:num w:numId="4" w16cid:durableId="282271568">
    <w:abstractNumId w:val="9"/>
  </w:num>
  <w:num w:numId="5" w16cid:durableId="2123376558">
    <w:abstractNumId w:val="13"/>
  </w:num>
  <w:num w:numId="6" w16cid:durableId="36470611">
    <w:abstractNumId w:val="10"/>
  </w:num>
  <w:num w:numId="7" w16cid:durableId="1541623311">
    <w:abstractNumId w:val="11"/>
  </w:num>
  <w:num w:numId="8" w16cid:durableId="1629890324">
    <w:abstractNumId w:val="12"/>
  </w:num>
  <w:num w:numId="9" w16cid:durableId="1888444215">
    <w:abstractNumId w:val="8"/>
  </w:num>
  <w:num w:numId="10" w16cid:durableId="201209233">
    <w:abstractNumId w:val="3"/>
  </w:num>
  <w:num w:numId="11" w16cid:durableId="1080517952">
    <w:abstractNumId w:val="2"/>
  </w:num>
  <w:num w:numId="12" w16cid:durableId="331841484">
    <w:abstractNumId w:val="1"/>
  </w:num>
  <w:num w:numId="13" w16cid:durableId="37821624">
    <w:abstractNumId w:val="0"/>
  </w:num>
  <w:num w:numId="14" w16cid:durableId="2172710">
    <w:abstractNumId w:val="9"/>
  </w:num>
  <w:num w:numId="15" w16cid:durableId="256450653">
    <w:abstractNumId w:val="7"/>
  </w:num>
  <w:num w:numId="16" w16cid:durableId="1123302259">
    <w:abstractNumId w:val="6"/>
  </w:num>
  <w:num w:numId="17" w16cid:durableId="1872183640">
    <w:abstractNumId w:val="5"/>
  </w:num>
  <w:num w:numId="18" w16cid:durableId="387726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3F2A1877-AB78-4B3A-9AD6-9048FD0468A9}"/>
  </w:docVars>
  <w:rsids>
    <w:rsidRoot w:val="00F62956"/>
    <w:rsid w:val="00242BFB"/>
    <w:rsid w:val="005B7059"/>
    <w:rsid w:val="00F6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1F8D18D-3D0F-446E-9AA5-C0358909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1281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m1290</vt:lpstr>
    </vt:vector>
  </TitlesOfParts>
  <Company>Riksdagen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m1290</dc:title>
  <dc:subject>m1290</dc:subject>
  <dc:creator>Riksdagen</dc:creator>
  <cp:keywords>Riksdagen</cp:keywords>
  <dc:description>TKG-ktrl, MSMQ4mb, PersReg-Distribution mm</dc:description>
  <cp:lastModifiedBy>Lars Brink</cp:lastModifiedBy>
  <cp:revision>2</cp:revision>
  <cp:lastPrinted>2007-10-23T14:46:00Z</cp:lastPrinted>
  <dcterms:created xsi:type="dcterms:W3CDTF">2025-12-17T04:45:00Z</dcterms:created>
  <dcterms:modified xsi:type="dcterms:W3CDTF">2025-12-17T04:45:00Z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ab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Översyn av namnlagen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namnlagen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m1290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Sten Nordin och Eliza Roszkowska Öberg (m)</vt:lpwstr>
  </property>
  <property fmtid="{D5CDD505-2E9C-101B-9397-08002B2CF9AE}" pid="26" name="MotionarLista">
    <vt:lpwstr>Nordin, Sten (m)\Roszkowska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Nordin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20072008000000000109000012900069</vt:lpwstr>
  </property>
  <property fmtid="{D5CDD505-2E9C-101B-9397-08002B2CF9AE}" pid="47" name="datum">
    <vt:lpwstr>071001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20072008000000000109000012900069</vt:lpwstr>
  </property>
  <property fmtid="{D5CDD505-2E9C-101B-9397-08002B2CF9AE}" pid="50" name="nummer">
    <vt:lpwstr>227</vt:lpwstr>
  </property>
  <property fmtid="{D5CDD505-2E9C-101B-9397-08002B2CF9AE}" pid="51" name="utskottsbeteckning">
    <vt:lpwstr>C</vt:lpwstr>
  </property>
  <property fmtid="{D5CDD505-2E9C-101B-9397-08002B2CF9AE}" pid="52" name="GlobalUID">
    <vt:lpwstr>{477C9AF8-2EAE-44E4-84EB-E690BD5722C9}</vt:lpwstr>
  </property>
  <property fmtid="{D5CDD505-2E9C-101B-9397-08002B2CF9AE}" pid="53" name="Överföringar">
    <vt:i4>0</vt:i4>
  </property>
  <property fmtid="{D5CDD505-2E9C-101B-9397-08002B2CF9AE}" pid="54" name="Checksum">
    <vt:lpwstr>*1003442781789*</vt:lpwstr>
  </property>
  <property fmtid="{D5CDD505-2E9C-101B-9397-08002B2CF9AE}" pid="55" name="skuggnummer">
    <vt:lpwstr>325</vt:lpwstr>
  </property>
  <property fmtid="{D5CDD505-2E9C-101B-9397-08002B2CF9AE}" pid="56" name="urixVersion">
    <vt:lpwstr>3.2.0.8</vt:lpwstr>
  </property>
  <property fmtid="{D5CDD505-2E9C-101B-9397-08002B2CF9AE}" pid="57" name="urixOrigin">
    <vt:lpwstr>071023 16:46:52.453</vt:lpwstr>
  </property>
  <property fmtid="{D5CDD505-2E9C-101B-9397-08002B2CF9AE}" pid="58" name="urixGuid">
    <vt:lpwstr>{94F17615-AB52-44CA-98EB-3738D50B4061}</vt:lpwstr>
  </property>
</Properties>
</file>