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8E63D9">
        <w:tblPrEx>
          <w:tblCellMar>
            <w:top w:w="0" w:type="dxa"/>
            <w:left w:w="0" w:type="dxa"/>
            <w:bottom w:w="0" w:type="dxa"/>
            <w:right w:w="0" w:type="dxa"/>
          </w:tblCellMar>
        </w:tblPrEx>
        <w:trPr>
          <w:gridAfter w:val="2"/>
          <w:wAfter w:w="1758" w:type="dxa"/>
          <w:cantSplit/>
          <w:trHeight w:val="1320"/>
        </w:trPr>
        <w:tc>
          <w:tcPr>
            <w:tcW w:w="5897" w:type="dxa"/>
          </w:tcPr>
          <w:p w:rsidR="00F80D4A" w:rsidRPr="008E63D9" w:rsidRDefault="00F80D4A">
            <w:pPr>
              <w:pStyle w:val="HuvudRubrik"/>
            </w:pPr>
            <w:r w:rsidRPr="008E63D9">
              <w:t>Regeringskansliet</w:t>
            </w:r>
          </w:p>
          <w:p w:rsidR="00F80D4A" w:rsidRPr="008E63D9" w:rsidRDefault="00F80D4A">
            <w:pPr>
              <w:pStyle w:val="HuvudRubrik"/>
            </w:pPr>
            <w:r w:rsidRPr="008E63D9">
              <w:t>Faktapromemoria  2004/05:FPM80</w:t>
            </w:r>
          </w:p>
        </w:tc>
      </w:tr>
      <w:tr w:rsidR="00000000" w:rsidRPr="008E63D9">
        <w:tblPrEx>
          <w:tblCellMar>
            <w:top w:w="0" w:type="dxa"/>
            <w:left w:w="0" w:type="dxa"/>
            <w:bottom w:w="0" w:type="dxa"/>
            <w:right w:w="0" w:type="dxa"/>
          </w:tblCellMar>
        </w:tblPrEx>
        <w:trPr>
          <w:gridAfter w:val="2"/>
          <w:wAfter w:w="1758" w:type="dxa"/>
          <w:cantSplit/>
          <w:trHeight w:val="240"/>
        </w:trPr>
        <w:tc>
          <w:tcPr>
            <w:tcW w:w="5897" w:type="dxa"/>
          </w:tcPr>
          <w:p w:rsidR="00F80D4A" w:rsidRPr="008E63D9" w:rsidRDefault="00F80D4A">
            <w:pPr>
              <w:pStyle w:val="HuvudRubrik"/>
              <w:rPr>
                <w:sz w:val="28"/>
              </w:rPr>
            </w:pPr>
            <w:r w:rsidRPr="008E63D9">
              <w:t>i2010 - Det europeiska informationssamhället för tillväxt och sysselsättning</w:t>
            </w:r>
          </w:p>
        </w:tc>
      </w:tr>
      <w:tr w:rsidR="00194D35" w:rsidRPr="008E63D9">
        <w:tblPrEx>
          <w:tblCellMar>
            <w:top w:w="0" w:type="dxa"/>
            <w:left w:w="0" w:type="dxa"/>
            <w:bottom w:w="0" w:type="dxa"/>
            <w:right w:w="0" w:type="dxa"/>
          </w:tblCellMar>
        </w:tblPrEx>
        <w:trPr>
          <w:cantSplit/>
          <w:trHeight w:val="285"/>
        </w:trPr>
        <w:tc>
          <w:tcPr>
            <w:tcW w:w="7655" w:type="dxa"/>
            <w:gridSpan w:val="3"/>
          </w:tcPr>
          <w:p w:rsidR="00194D35" w:rsidRPr="008E63D9" w:rsidRDefault="00BA48B6">
            <w:pPr>
              <w:pStyle w:val="Departement"/>
              <w:rPr>
                <w:sz w:val="28"/>
              </w:rPr>
            </w:pPr>
            <w:r w:rsidRPr="008E63D9">
              <w:t>Näringsdepartementet</w:t>
            </w:r>
          </w:p>
        </w:tc>
      </w:tr>
      <w:tr w:rsidR="00194D35" w:rsidRPr="008E63D9">
        <w:tblPrEx>
          <w:tblCellMar>
            <w:top w:w="0" w:type="dxa"/>
            <w:left w:w="0" w:type="dxa"/>
            <w:bottom w:w="0" w:type="dxa"/>
            <w:right w:w="0" w:type="dxa"/>
          </w:tblCellMar>
        </w:tblPrEx>
        <w:trPr>
          <w:cantSplit/>
          <w:trHeight w:val="240"/>
        </w:trPr>
        <w:tc>
          <w:tcPr>
            <w:tcW w:w="7655" w:type="dxa"/>
            <w:gridSpan w:val="3"/>
          </w:tcPr>
          <w:p w:rsidR="00194D35" w:rsidRPr="008E63D9" w:rsidRDefault="00BA48B6">
            <w:pPr>
              <w:pStyle w:val="Dokumentdatum"/>
            </w:pPr>
            <w:r w:rsidRPr="008E63D9">
              <w:t>2005-08-04</w:t>
            </w:r>
          </w:p>
        </w:tc>
      </w:tr>
      <w:tr w:rsidR="00194D35" w:rsidRPr="008E63D9">
        <w:tblPrEx>
          <w:tblCellMar>
            <w:top w:w="0" w:type="dxa"/>
            <w:left w:w="0" w:type="dxa"/>
            <w:bottom w:w="0" w:type="dxa"/>
            <w:right w:w="0" w:type="dxa"/>
          </w:tblCellMar>
        </w:tblPrEx>
        <w:trPr>
          <w:cantSplit/>
          <w:trHeight w:val="726"/>
        </w:trPr>
        <w:tc>
          <w:tcPr>
            <w:tcW w:w="7655" w:type="dxa"/>
            <w:gridSpan w:val="3"/>
            <w:vAlign w:val="bottom"/>
          </w:tcPr>
          <w:p w:rsidR="00194D35" w:rsidRPr="008E63D9" w:rsidRDefault="00194D35">
            <w:pPr>
              <w:pStyle w:val="Dokumentbeteckning"/>
            </w:pPr>
            <w:r w:rsidRPr="008E63D9">
              <w:t>Dokumentbeteckning</w:t>
            </w:r>
          </w:p>
        </w:tc>
      </w:tr>
      <w:tr w:rsidR="0060061F" w:rsidRPr="008E63D9">
        <w:tblPrEx>
          <w:tblCellMar>
            <w:top w:w="0" w:type="dxa"/>
            <w:left w:w="0" w:type="dxa"/>
            <w:bottom w:w="0" w:type="dxa"/>
            <w:right w:w="0" w:type="dxa"/>
          </w:tblCellMar>
        </w:tblPrEx>
        <w:trPr>
          <w:gridAfter w:val="1"/>
          <w:wAfter w:w="1560" w:type="dxa"/>
          <w:trHeight w:val="120"/>
        </w:trPr>
        <w:tc>
          <w:tcPr>
            <w:tcW w:w="6095" w:type="dxa"/>
            <w:gridSpan w:val="2"/>
          </w:tcPr>
          <w:p w:rsidR="0060061F" w:rsidRPr="008E63D9" w:rsidRDefault="00BA48B6" w:rsidP="00BA48B6">
            <w:bookmarkStart w:id="0" w:name="KomNr"/>
            <w:bookmarkEnd w:id="0"/>
            <w:r w:rsidRPr="008E63D9">
              <w:t>KOM (2005) 229 slutlig</w:t>
            </w:r>
          </w:p>
        </w:tc>
      </w:tr>
      <w:tr w:rsidR="00BA48B6" w:rsidRPr="008E63D9">
        <w:tblPrEx>
          <w:tblCellMar>
            <w:top w:w="0" w:type="dxa"/>
            <w:left w:w="0" w:type="dxa"/>
            <w:bottom w:w="0" w:type="dxa"/>
            <w:right w:w="0" w:type="dxa"/>
          </w:tblCellMar>
        </w:tblPrEx>
        <w:trPr>
          <w:gridAfter w:val="1"/>
          <w:wAfter w:w="1560" w:type="dxa"/>
          <w:trHeight w:val="120"/>
        </w:trPr>
        <w:tc>
          <w:tcPr>
            <w:tcW w:w="6095" w:type="dxa"/>
            <w:gridSpan w:val="2"/>
          </w:tcPr>
          <w:p w:rsidR="00BA48B6" w:rsidRPr="008E63D9" w:rsidRDefault="00BA48B6" w:rsidP="00BA48B6">
            <w:pPr>
              <w:pStyle w:val="Dokumentbeteckning-titel"/>
            </w:pPr>
            <w:r w:rsidRPr="008E63D9">
              <w:t>Meddelande från kommissionen till rådet, Europaparlamentet, Europeiska ekonomiska och sociala kommittén samt Regionkommittén "i2010 - Det europeiska informationssamhället för tillväxt och sysselsättning"</w:t>
            </w:r>
          </w:p>
        </w:tc>
      </w:tr>
    </w:tbl>
    <w:p w:rsidR="00194D35" w:rsidRPr="008E63D9" w:rsidRDefault="00194D35">
      <w:pPr>
        <w:pStyle w:val="Rubrik1"/>
        <w:numPr>
          <w:ilvl w:val="0"/>
          <w:numId w:val="0"/>
        </w:numPr>
      </w:pPr>
      <w:r w:rsidRPr="008E63D9">
        <w:t>Sammanfattning</w:t>
      </w:r>
    </w:p>
    <w:p w:rsidR="00194D35" w:rsidRPr="008E63D9" w:rsidRDefault="00194D35">
      <w:r w:rsidRPr="008E63D9">
        <w:t xml:space="preserve">IT-politiken ingår som en del i arbetet med att uppnå målen i Lissabonstrategin, dvs. att före 2010 göra Europa till den mest konkurrenskraftiga och dynamiska kunskapsbaserade ekonomin med ökad sysselsättning och social sammanhållning. </w:t>
      </w:r>
    </w:p>
    <w:p w:rsidR="00194D35" w:rsidRPr="008E63D9" w:rsidRDefault="00194D35">
      <w:r w:rsidRPr="008E63D9">
        <w:t>Handlingsplanen e-Europa 2005, Ett informationssamhälle för alla, sträcker sig fram till slutet av 2005. Kommissionen utkom den 1 juni 2005 med ett meddelande om den nya IT-strategin för EU – ”i2010 – Det europeiska informationssamhället för tillväxt och sysselsättning”. Diskussionerna om den framtida strategin för det europeiska informationssamhället kommer att fortsätta under hösten 2005 med ambition att en råds</w:t>
      </w:r>
      <w:r w:rsidRPr="008E63D9">
        <w:softHyphen/>
        <w:t xml:space="preserve">resolution skall kunna antas på rådets möte för transport, energi och telefrågor i december 2005. I meddelandet föreslår kommissionen tre prioriteringar: Att skapa ett gemensamt europeiskt informationsområde, att stärka innovation och investeringar i IT-forskning samt att uppnå ett europeiskt informationssamhälle där alla kan delta. Kommissionen föreslår en rad konkreta åtgärder för varje område. De övergripande målen i den föreslagna IT-strategin stämmer i huvudsak väl överens med inriktningen i regeringens proposition Från IT-politik för samhället till politik för IT-samhället  (prop. 2004/05:175). De prioriteringar Sverige har förmedlat i det tidigare EU-arbetet med IT-strategin synes vara tillgodosedda i meddelandet. Sverige stödjer därför kommissionens heltäckande och ambitiösa ansats och meddelandets innehåll på ett övergripande plan. Sverige kommer särskilt att arbeta för att tillgänglighet och delaktighet </w:t>
      </w:r>
      <w:r w:rsidRPr="008E63D9">
        <w:lastRenderedPageBreak/>
        <w:t xml:space="preserve">finns med som viktiga prioriteringar i det fortsatta förhandlingsarbetet, så att Europa blir ett hållbart informationssamhälle för alla. De svenska prioriteringarna i det fortsatta förhandlingsarbetet är här ordnade under de föreslagna delmålen enligt IT-propositionen. </w:t>
      </w:r>
    </w:p>
    <w:p w:rsidR="00194D35" w:rsidRPr="008E63D9" w:rsidRDefault="00194D35">
      <w:r w:rsidRPr="008E63D9">
        <w:t xml:space="preserve">Inom det föreslagna första delmålet ”Kvalitet” ryms prioriteringen att stimulera och underlätta utveckling och införande av IT i offentlig verksamhet och offentliga tjänster, bl.a. inom hälso- och sjukvården. Sverige kommer också att arbeta för IT som central näringslivssektor, forskning och utveckling samt företagens användning av IT, vilka faller under det föreslagna andra delmålet ”Hållbar tillväxt”. Här ingår även vikten av att stimulera konkurrens. Enligt det föreslagna tredje delmålet ”Tillgänglighet och säkerhet” kommer Sverige att prioritera säker och robust IT-infrastruktur och Internet. Förtroende för IT är ytterligare en prioritering i det fortsatta förhandlingsarbetet. </w:t>
      </w:r>
    </w:p>
    <w:p w:rsidR="00194D35" w:rsidRPr="008E63D9" w:rsidRDefault="00194D35">
      <w:r w:rsidRPr="008E63D9">
        <w:t>I meddelandet i2010 – Det europeiska  informationssamhället för tillväxt och sysselsättning anges att medlemsstaterna årligen skall rapportera om vad som åstadkommits inom ramen för de nationella reformprogrammen enligt Lissabonstrategin.</w:t>
      </w:r>
    </w:p>
    <w:p w:rsidR="00194D35" w:rsidRPr="008E63D9" w:rsidRDefault="00194D35" w:rsidP="00B06D78"/>
    <w:p w:rsidR="00194D35" w:rsidRPr="008E63D9" w:rsidRDefault="00194D35" w:rsidP="00B06D78"/>
    <w:p w:rsidR="00194D35" w:rsidRPr="008E63D9" w:rsidRDefault="00194D35">
      <w:pPr>
        <w:pStyle w:val="Rubrik1"/>
      </w:pPr>
      <w:r w:rsidRPr="008E63D9">
        <w:t>Förslaget</w:t>
      </w:r>
    </w:p>
    <w:p w:rsidR="00194D35" w:rsidRPr="008E63D9" w:rsidRDefault="00194D35">
      <w:pPr>
        <w:pStyle w:val="Rubrik2"/>
      </w:pPr>
      <w:r w:rsidRPr="008E63D9">
        <w:t>Innehåll</w:t>
      </w:r>
    </w:p>
    <w:p w:rsidR="00194D35" w:rsidRPr="008E63D9" w:rsidRDefault="00194D35">
      <w:r w:rsidRPr="008E63D9">
        <w:t xml:space="preserve">I meddelandet föreslår kommissionen en ny strategisk ram för det europeiska informationssamhället och för media. Kommissionen föreslår tre prioriteringar för strategin: </w:t>
      </w:r>
    </w:p>
    <w:p w:rsidR="00194D35" w:rsidRPr="008E63D9" w:rsidRDefault="00194D35" w:rsidP="00B06D78"/>
    <w:p w:rsidR="00194D35" w:rsidRPr="008E63D9" w:rsidRDefault="00194D35">
      <w:r w:rsidRPr="008E63D9">
        <w:t xml:space="preserve">1) </w:t>
      </w:r>
      <w:r w:rsidRPr="008E63D9">
        <w:rPr>
          <w:b/>
          <w:bCs/>
        </w:rPr>
        <w:t>Att skapa ett gemensamt europeiskt informationsområde</w:t>
      </w:r>
      <w:r w:rsidRPr="008E63D9">
        <w:t xml:space="preserve"> som främjar en öppen och konkurrenskraftig inre marknad för informationssamhället och för media. Målet är ett gemensamt europeiskt informationsområde som erbjuder säker bredbandskommunikation till rimligt pris, ett rikt och varierat innehåll och digitala tjänster. Kommissionen avser att genomföra följande åtgärder för denna prioritering: </w:t>
      </w:r>
    </w:p>
    <w:p w:rsidR="00194D35" w:rsidRPr="008E63D9" w:rsidRDefault="00194D35">
      <w:r w:rsidRPr="008E63D9">
        <w:t>– Översyn av regelverket för elektronisk kommunikation (2006), inbegripet utarbetandet av en effektiv strategi för spektrumförvaltning (2005).</w:t>
      </w:r>
    </w:p>
    <w:p w:rsidR="00194D35" w:rsidRPr="008E63D9" w:rsidRDefault="00194D35">
      <w:r w:rsidRPr="008E63D9">
        <w:t>– Modernisera de rättsliga ramarna för audiovisuella tjänster, vilket inleds med ett kommissionsförslag 2005 om revidering av direktivet ”Television utan gränser”.</w:t>
      </w:r>
    </w:p>
    <w:p w:rsidR="00194D35" w:rsidRPr="008E63D9" w:rsidRDefault="00194D35">
      <w:r w:rsidRPr="008E63D9">
        <w:t>– Analysera och göra de anpassningar som behövs i det gemenskapsregelverk som påverkar informationssamhället och mediatjänsterna (2007).</w:t>
      </w:r>
    </w:p>
    <w:p w:rsidR="00194D35" w:rsidRPr="008E63D9" w:rsidRDefault="00194D35">
      <w:r w:rsidRPr="008E63D9">
        <w:t>– Aktivt främja ett snabbt och effektivt genomförande av den existerande och uppdaterade gemenskapslagstiftningen som styr informationssamhället och mediatjänsterna.</w:t>
      </w:r>
    </w:p>
    <w:p w:rsidR="00194D35" w:rsidRPr="008E63D9" w:rsidRDefault="00194D35">
      <w:r w:rsidRPr="008E63D9">
        <w:t>– Fortsatt stöd för skapandet och spridningen av europeiskt innehåll.</w:t>
      </w:r>
    </w:p>
    <w:p w:rsidR="00194D35" w:rsidRPr="008E63D9" w:rsidRDefault="00194D35">
      <w:r w:rsidRPr="008E63D9">
        <w:t>– Utarbetande och genomförande av en strategi för ett säkert europeiskt informationssamhället (2006).</w:t>
      </w:r>
    </w:p>
    <w:p w:rsidR="00194D35" w:rsidRPr="008E63D9" w:rsidRDefault="00194D35">
      <w:r w:rsidRPr="008E63D9">
        <w:t>– Fastställande och främjande av målinriktade åtgärder avseende interoperabilitet, särskilt förvaltningen av digitala rättigheter (2006/2007).</w:t>
      </w:r>
    </w:p>
    <w:p w:rsidR="00194D35" w:rsidRPr="008E63D9" w:rsidRDefault="00194D35"/>
    <w:p w:rsidR="00194D35" w:rsidRPr="008E63D9" w:rsidRDefault="00194D35">
      <w:r w:rsidRPr="008E63D9">
        <w:t xml:space="preserve">2) </w:t>
      </w:r>
      <w:r w:rsidRPr="008E63D9">
        <w:rPr>
          <w:b/>
          <w:bCs/>
        </w:rPr>
        <w:t>Att stärka innovation och investeringar</w:t>
      </w:r>
      <w:r w:rsidRPr="008E63D9">
        <w:t xml:space="preserve"> i IT-forskning för att främja tillväxt och fler och bättre arbetstillfällen. Målet är ett resultat på världsnivå i forskning och innovation i IT, genom att minska klyftan till Europas ledande konkurrenter. Kommissionen avser att genomföra följande åtgärder för denna prioritering:</w:t>
      </w:r>
    </w:p>
    <w:p w:rsidR="00194D35" w:rsidRPr="008E63D9" w:rsidRDefault="00194D35">
      <w:r w:rsidRPr="008E63D9">
        <w:t>– Föreslå en åttioprocentig ökning för gemenskapens stöd till IT-forskning till 2010 och uppmana medlemsstaterna att göra samma sak.</w:t>
      </w:r>
    </w:p>
    <w:p w:rsidR="00194D35" w:rsidRPr="008E63D9" w:rsidRDefault="00194D35">
      <w:r w:rsidRPr="008E63D9">
        <w:t>– Prioritera strategisk IT-forskning runt sjunde ramprogrammets viktiga teknikpelare (2007).</w:t>
      </w:r>
    </w:p>
    <w:p w:rsidR="00194D35" w:rsidRPr="008E63D9" w:rsidRDefault="00194D35">
      <w:r w:rsidRPr="008E63D9">
        <w:t>– Lansera initiativ avseende forskning och spridning för att komma tillrätta med allvarliga flaskhalsar som kräver både tekniska och organisatoriska lösningar (2006).</w:t>
      </w:r>
    </w:p>
    <w:p w:rsidR="00194D35" w:rsidRPr="008E63D9" w:rsidRDefault="00194D35">
      <w:r w:rsidRPr="008E63D9">
        <w:t>– Utarbeta kompletterande åtgärder för att uppmuntra privata investeringar i IT-forskning och IT-innovation (2006).</w:t>
      </w:r>
    </w:p>
    <w:p w:rsidR="00194D35" w:rsidRPr="008E63D9" w:rsidRDefault="00194D35">
      <w:r w:rsidRPr="008E63D9">
        <w:t>– Lägga fram specifika förslag om ett informationssamhälle för alla i gemenskapens strategiska riktlinjer för sammanhållning 2007-2013.</w:t>
      </w:r>
    </w:p>
    <w:p w:rsidR="00194D35" w:rsidRPr="008E63D9" w:rsidRDefault="00194D35">
      <w:r w:rsidRPr="008E63D9">
        <w:t>– Utarbeta strategier för e-företag som syftar till att undanröja de tekniska, organisatoriska och rättsliga hindren för införande av IT, med särskild inriktning på små och medelstora företag.</w:t>
      </w:r>
    </w:p>
    <w:p w:rsidR="00194D35" w:rsidRPr="008E63D9" w:rsidRDefault="00194D35">
      <w:r w:rsidRPr="008E63D9">
        <w:t>– Ta fram verktyg för att stödja nya arbetsmönster som ökar innovationen i företag och anpassningen till nya kompetensbehov.</w:t>
      </w:r>
    </w:p>
    <w:p w:rsidR="00194D35" w:rsidRPr="008E63D9" w:rsidRDefault="00194D35"/>
    <w:p w:rsidR="00194D35" w:rsidRPr="008E63D9" w:rsidRDefault="00194D35">
      <w:r w:rsidRPr="008E63D9">
        <w:t xml:space="preserve">3) </w:t>
      </w:r>
      <w:r w:rsidRPr="008E63D9">
        <w:rPr>
          <w:b/>
          <w:bCs/>
        </w:rPr>
        <w:t>Att uppnå ett europeiskt informationssamhälle där alla kan delta</w:t>
      </w:r>
      <w:r w:rsidRPr="008E63D9">
        <w:t xml:space="preserve"> som främjar tillväxt och sysselsättning på ett sätt som överensstämmer med hållbar utveckling och som prioriterar bättre offentliga tjänster och livskvalitet. Målet här är ett informationssamhälle som är integrerat, tillhandahåller högkvalitativa offentliga tjänster och främjar livskvaliteten. Kommissionen avser att genomföra följande åtgärder för denna prioritering:</w:t>
      </w:r>
    </w:p>
    <w:p w:rsidR="00194D35" w:rsidRPr="008E63D9" w:rsidRDefault="00194D35">
      <w:r w:rsidRPr="008E63D9">
        <w:t>– Utfärda riktlinjer om strategier för bredbandstillgänglighet och bredbandstäckning (2005).</w:t>
      </w:r>
    </w:p>
    <w:p w:rsidR="00194D35" w:rsidRPr="008E63D9" w:rsidRDefault="00194D35">
      <w:r w:rsidRPr="008E63D9">
        <w:t>– Föreslå ett europeiskt initiativ för e-integration (2008).</w:t>
      </w:r>
    </w:p>
    <w:p w:rsidR="00194D35" w:rsidRPr="008E63D9" w:rsidRDefault="00194D35">
      <w:r w:rsidRPr="008E63D9">
        <w:t>– Anta en åtgärdsplan för e-förvaltning och strategiska riktlinjer om IT-baserade offentliga tjänster (2006).</w:t>
      </w:r>
    </w:p>
    <w:p w:rsidR="00194D35" w:rsidRPr="008E63D9" w:rsidRDefault="00194D35">
      <w:r w:rsidRPr="008E63D9">
        <w:t xml:space="preserve">–Lansera demonstrationsprojekt för att på operativ nivå testa tekniska, rättsliga och organisatoriska lösningar i syfte att lägga ut offentliga tjänster på nätet (2007). </w:t>
      </w:r>
    </w:p>
    <w:p w:rsidR="00194D35" w:rsidRPr="008E63D9" w:rsidRDefault="00194D35">
      <w:r w:rsidRPr="008E63D9">
        <w:t>– Starta tre IT-initiativ för ”livskvalitet”, som ett första steg (2007).</w:t>
      </w:r>
    </w:p>
    <w:p w:rsidR="00194D35" w:rsidRPr="008E63D9" w:rsidRDefault="00194D35" w:rsidP="00B06D78"/>
    <w:p w:rsidR="00194D35" w:rsidRPr="008E63D9" w:rsidRDefault="00194D35">
      <w:pPr>
        <w:pStyle w:val="Rubrik2"/>
      </w:pPr>
      <w:r w:rsidRPr="008E63D9">
        <w:t>Gällande svenska regler och förslagets effekt på dessa</w:t>
      </w:r>
    </w:p>
    <w:p w:rsidR="00194D35" w:rsidRPr="008E63D9" w:rsidRDefault="00194D35">
      <w:r w:rsidRPr="008E63D9">
        <w:t xml:space="preserve">Meddelandet är av allmän karaktär. Några konsekvenser för gällande svenska regler kan därför inte bedömas nu. </w:t>
      </w:r>
    </w:p>
    <w:p w:rsidR="00194D35" w:rsidRPr="008E63D9" w:rsidRDefault="00194D35">
      <w:pPr>
        <w:pStyle w:val="Rubrik2"/>
      </w:pPr>
      <w:r w:rsidRPr="008E63D9">
        <w:t>Budgetära konsekvenser</w:t>
      </w:r>
    </w:p>
    <w:p w:rsidR="00194D35" w:rsidRPr="008E63D9" w:rsidRDefault="00194D35">
      <w:r w:rsidRPr="008E63D9">
        <w:t xml:space="preserve">Kommissionen aviserar i meddelandet deras avsikt att ta fram ett förslag om att öka EU-stödet till forskning inom IT. Det är dock i dagsläget oklart hur detta skulle finansieras. Övriga budgetmässiga konsekvenser kan inte bedömas nu. </w:t>
      </w:r>
    </w:p>
    <w:p w:rsidR="00194D35" w:rsidRPr="008E63D9" w:rsidRDefault="00194D35"/>
    <w:p w:rsidR="00194D35" w:rsidRPr="008E63D9" w:rsidRDefault="00194D35">
      <w:pPr>
        <w:pStyle w:val="Rubrik1"/>
      </w:pPr>
      <w:r w:rsidRPr="008E63D9">
        <w:t>Ståndpunkter</w:t>
      </w:r>
    </w:p>
    <w:p w:rsidR="00194D35" w:rsidRPr="008E63D9" w:rsidRDefault="00194D35">
      <w:pPr>
        <w:pStyle w:val="Rubrik2"/>
      </w:pPr>
      <w:r w:rsidRPr="008E63D9">
        <w:t>Svensk ståndpunkt</w:t>
      </w:r>
    </w:p>
    <w:p w:rsidR="00194D35" w:rsidRPr="008E63D9" w:rsidRDefault="00194D35">
      <w:r w:rsidRPr="008E63D9">
        <w:t>Sverige har uttalat sitt generella stöd för det som tidigare varit känt om den kommande strategins innehåll.</w:t>
      </w:r>
    </w:p>
    <w:p w:rsidR="00194D35" w:rsidRPr="008E63D9" w:rsidRDefault="00194D35"/>
    <w:p w:rsidR="00194D35" w:rsidRPr="008E63D9" w:rsidRDefault="00194D35">
      <w:r w:rsidRPr="008E63D9">
        <w:t xml:space="preserve">De övergripande målen i den föreslagna IT-strategin stämmer i huvudsak väl överens med inriktningen i IT-propositionen. De prioriteringar Sverige har förmedlat i det tidigare EU-arbetet med IT-strategin synes vara tillgodosedda i meddelandet. Sverige stödjer därför kommissionens heltäckande och ambitiösa ansats och meddelandets innehåll på ett övergripande plan. </w:t>
      </w:r>
    </w:p>
    <w:p w:rsidR="00194D35" w:rsidRPr="008E63D9" w:rsidRDefault="00194D35"/>
    <w:p w:rsidR="00194D35" w:rsidRPr="008E63D9" w:rsidRDefault="00194D35">
      <w:r w:rsidRPr="008E63D9">
        <w:t xml:space="preserve">I IT-propositionen föreslår regeringen att målet för politiken för informationssamhället skall vara att Sverige skall vara ett hållbart informationssamhälle för alla. Regeringen föreslår också tre delmål: 1. IT skall bidra till förbättrad livskvalitet och till att förbättra och förenkla vardagen för människor och företag. 2. IT skall användas för att främja hållbar tillväxt. 3. En effektiv och säker fysisk infrastruktur med hög överföringskapacitet skall finnas tillgänglig i alla delar av landet, bl.a. för att ge människor tillgång till interaktiva offentliga e-tjänster. </w:t>
      </w:r>
    </w:p>
    <w:p w:rsidR="00194D35" w:rsidRPr="008E63D9" w:rsidRDefault="00194D35">
      <w:r w:rsidRPr="008E63D9">
        <w:t xml:space="preserve">Tillgänglighet och delaktighet i informationssamhället är avgörande för att göra Europa till ett informationssamhälle för alla. Det gäller såväl tillgängligheten till säkra och robusta kommunikationer med hög överföringshastighet som strategier för att överbrygga digitala kunskapsklyftor.  Sverige kommer därför särskilt att arbeta för att tillgänglighet och delaktighet finns med som viktiga prioriteringar i det fortsatta förhandlingsarbetet, så att Europa blir ett hållbart informationssamhälle för alla. Sveriges övriga prioriteringar i det fortsatta förhandlingsarbetet framgår i det följande, här ordnade under de föreslagna delmålen i IT-propositionen. </w:t>
      </w:r>
    </w:p>
    <w:p w:rsidR="00194D35" w:rsidRPr="008E63D9" w:rsidRDefault="00194D35">
      <w:r w:rsidRPr="008E63D9">
        <w:t>Inom det föreslagna första delmålet ”Kvalitet” ryms prioriteringen att stimulera och underlätta utveckling och införande av IT i offentlig verksamhet och offentliga tjänster. Den offentliga sektorn är en viktig drivkraft som kompetent beställare,  upphandlare och användare. En bred implementering och användning av IT-stöd är en av de viktigaste förutsättningarna för att samhällets krav på en tillgänglig, effektiv och högkvalitativ hälso- och sjukvård skall kunna mötas.</w:t>
      </w:r>
    </w:p>
    <w:p w:rsidR="00194D35" w:rsidRPr="008E63D9" w:rsidRDefault="00194D35">
      <w:r w:rsidRPr="008E63D9">
        <w:t xml:space="preserve">Sverige kommer också att arbeta för IT som central näringslivssektor, forskning och utveckling samt företagens användning av IT, vilka  faller under det föreslagna andra delmålet ”Hållbar tillväxt”. Här ingår även vikten av att stimulera konkurrens mellan aktörer och undanröja infrastrukturella, marknadsmässiga och konkurrensmässiga hinder. IT är idag, vid sidan om enskilda kvinnors och mäns engagemang, den i särklass viktigaste faktorn för att åstadkomma produktivitetsutveckling och tillväxt, både i den offentliga och privata sektorn genom IT:s rationaliseringseffekter och genom de nya produkter och marknader som utvecklas. IT:s betydelse för innovation och tillväxt är ett genomgående tema i  innovationsstrategin Innovativa Sverige – en strategi för tillväxt genom förnyelse (Ds 2004:36). Regeringen underströk i den forskningspolitiska propositionen Forskning för ett bättre liv (prop. 2004/05:80) forskningens betydelse för en hållbar utveckling. </w:t>
      </w:r>
    </w:p>
    <w:p w:rsidR="00194D35" w:rsidRPr="008E63D9" w:rsidRDefault="00194D35">
      <w:r w:rsidRPr="008E63D9">
        <w:t xml:space="preserve">Sverige kommer också att prioritera säker och robust IT-infrastruktur och Internet, enligt det föreslagna tredje delmålet ”Tillgänglighet och säkerhet”. Förtroende för IT är ytterligare en prioritering i det fortsatta förhandlingsarbetet. </w:t>
      </w:r>
    </w:p>
    <w:p w:rsidR="00194D35" w:rsidRPr="008E63D9" w:rsidRDefault="00194D35">
      <w:pPr>
        <w:pStyle w:val="Rubrik2"/>
      </w:pPr>
      <w:r w:rsidRPr="008E63D9">
        <w:t>Medlemsstaternas ståndpunkter</w:t>
      </w:r>
    </w:p>
    <w:p w:rsidR="00194D35" w:rsidRPr="008E63D9" w:rsidRDefault="00194D35">
      <w:r w:rsidRPr="008E63D9">
        <w:t>Det finns ett brett stöd bland medlemsstaterna för kommissionens förslag.</w:t>
      </w:r>
    </w:p>
    <w:p w:rsidR="00194D35" w:rsidRPr="008E63D9" w:rsidRDefault="00194D35">
      <w:pPr>
        <w:pStyle w:val="Rubrik2"/>
      </w:pPr>
      <w:r w:rsidRPr="008E63D9">
        <w:t>Institutionernas ståndpunkter</w:t>
      </w:r>
    </w:p>
    <w:p w:rsidR="00194D35" w:rsidRPr="008E63D9" w:rsidRDefault="00194D35">
      <w:r w:rsidRPr="008E63D9">
        <w:t>Institutionernas ståndpunkter är för närvarande inte kända.</w:t>
      </w:r>
    </w:p>
    <w:p w:rsidR="00194D35" w:rsidRPr="008E63D9" w:rsidRDefault="00194D35">
      <w:pPr>
        <w:pStyle w:val="Rubrik2"/>
      </w:pPr>
      <w:r w:rsidRPr="008E63D9">
        <w:t>Remissinstansernas ståndpunkter</w:t>
      </w:r>
    </w:p>
    <w:p w:rsidR="00194D35" w:rsidRPr="008E63D9" w:rsidRDefault="00194D35">
      <w:r w:rsidRPr="008E63D9">
        <w:t xml:space="preserve">Kommissionen har på olika sätt samlat in underlag genom samråd med berörda parter, t.ex. den rådgivande gruppen för e-Europa och olika aktörer. </w:t>
      </w:r>
    </w:p>
    <w:p w:rsidR="00194D35" w:rsidRPr="008E63D9" w:rsidRDefault="00194D35">
      <w:pPr>
        <w:pStyle w:val="Rubrik1"/>
      </w:pPr>
      <w:r w:rsidRPr="008E63D9">
        <w:t>Övrigt</w:t>
      </w:r>
    </w:p>
    <w:p w:rsidR="00194D35" w:rsidRPr="008E63D9" w:rsidRDefault="00194D35">
      <w:pPr>
        <w:pStyle w:val="Rubrik2"/>
      </w:pPr>
      <w:r w:rsidRPr="008E63D9">
        <w:t>Fortsatt behandling av ärendet</w:t>
      </w:r>
    </w:p>
    <w:p w:rsidR="00194D35" w:rsidRPr="008E63D9" w:rsidRDefault="00194D35">
      <w:r w:rsidRPr="008E63D9">
        <w:t xml:space="preserve">Handlingsplanen e-Europa 2005, Ett informationssamhälle för alla, sträcker sig fram till slutet av 2005. Det nederländska ordförandeskapet initierade under 2004 en diskussion om hur den framtida IT-politiken  inom EU bör se ut. I ett av kommissionen tidigare antaget meddelande (KOM (2004) 757 slutlig) beskrivs bland annat hur IT bidrar till Lissabonmålen och vilka områden samt frågor som är viktigast för en IT-strategi efter 2005. </w:t>
      </w:r>
    </w:p>
    <w:p w:rsidR="00194D35" w:rsidRPr="008E63D9" w:rsidRDefault="00194D35"/>
    <w:p w:rsidR="00194D35" w:rsidRPr="008E63D9" w:rsidRDefault="00194D35">
      <w:r w:rsidRPr="008E63D9">
        <w:t>Diskussionerna om den framtida strategin för det europeiska informationssamhället kommer att fortsätta under hösten 2005 med ambition att kunna anta en råds</w:t>
      </w:r>
      <w:r w:rsidRPr="008E63D9">
        <w:softHyphen/>
        <w:t xml:space="preserve">resolution på rådets möte för transport, energi och telefrågor i december 2005. </w:t>
      </w:r>
    </w:p>
    <w:p w:rsidR="00194D35" w:rsidRPr="008E63D9" w:rsidRDefault="00194D35"/>
    <w:p w:rsidR="00194D35" w:rsidRPr="008E63D9" w:rsidRDefault="00194D35">
      <w:r w:rsidRPr="008E63D9">
        <w:t xml:space="preserve">Vid Europeiska rådets möte i mars 2005 beslutades att, som ett resultat av halvtidsöversynen av Lissabonstrategin, upprätta s.k. ”integrerade riktlinjer” för perioden 2005-2008 som skall ligga till grund för medlemsstaternas genomförande av Lissabonstrategin. Europeiska rådet beslutade också att medlemsstaterna skall upprätta ”nationella reformprogram” på grundval av de ”integrerade riktlinjerna” och varje år rapportera till kommissionen om uppföljningen av Lissabonstrategin.  I förslaget till ”integrerade riktlinjer” finns en riktlinje som handlar om att underlätta spridning och effektiv användning av IT och att bygga ett helt och hållet inkluderande informationssamhälle. </w:t>
      </w:r>
    </w:p>
    <w:p w:rsidR="00194D35" w:rsidRPr="008E63D9" w:rsidRDefault="00194D35"/>
    <w:p w:rsidR="00194D35" w:rsidRPr="008E63D9" w:rsidRDefault="00194D35">
      <w:r w:rsidRPr="008E63D9">
        <w:t>I meddelandet i2010 – Det europeiska  informationssamhället för tillväxt och sysselsättning anges att medlemsstaterna årligen skall rapportera om vad som åstadkommits inom ramen för de nationella reformprogrammen enligt Lissabonstrategin.</w:t>
      </w:r>
    </w:p>
    <w:p w:rsidR="00194D35" w:rsidRPr="008E63D9" w:rsidRDefault="00194D35">
      <w:pPr>
        <w:pStyle w:val="Rubrik2"/>
      </w:pPr>
      <w:r w:rsidRPr="008E63D9">
        <w:t>Rättslig grund och beslutsförfarande</w:t>
      </w:r>
    </w:p>
    <w:p w:rsidR="00194D35" w:rsidRPr="008E63D9" w:rsidRDefault="00194D35">
      <w:r w:rsidRPr="008E63D9">
        <w:t xml:space="preserve">IT-politiken ingår som en del i arbetet med att uppnå målen i Lissabonstrategin, dvs. att före 2010 göra Europa till den mest konkurrenskraftiga och dynamiska kunskapsbaserade ekonomin med ökad sysselsättning och social sammanhållning. </w:t>
      </w:r>
    </w:p>
    <w:p w:rsidR="00194D35" w:rsidRPr="008E63D9" w:rsidRDefault="00194D35">
      <w:pPr>
        <w:pStyle w:val="Rubrik2"/>
      </w:pPr>
      <w:r w:rsidRPr="008E63D9">
        <w:t>Fackuttryck/termer</w:t>
      </w:r>
    </w:p>
    <w:p w:rsidR="00194D35" w:rsidRPr="008E63D9" w:rsidRDefault="00194D35">
      <w:r w:rsidRPr="008E63D9">
        <w:t>-</w:t>
      </w:r>
    </w:p>
    <w:sectPr w:rsidR="00194D35" w:rsidRPr="008E63D9">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0D4A" w:rsidRPr="008E63D9" w:rsidRDefault="00F80D4A">
      <w:r w:rsidRPr="008E63D9">
        <w:separator/>
      </w:r>
    </w:p>
  </w:endnote>
  <w:endnote w:type="continuationSeparator" w:id="0">
    <w:p w:rsidR="00F80D4A" w:rsidRPr="008E63D9" w:rsidRDefault="00F80D4A">
      <w:r w:rsidRPr="008E63D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48B6" w:rsidRPr="008E63D9" w:rsidRDefault="00BA48B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48B6" w:rsidRPr="008E63D9" w:rsidRDefault="00AF77EB">
    <w:pPr>
      <w:pStyle w:val="SidfotH"/>
      <w:framePr w:wrap="around"/>
    </w:pPr>
    <w:r w:rsidRPr="008E63D9">
      <w:t>7</w:t>
    </w:r>
  </w:p>
  <w:p w:rsidR="00BA48B6" w:rsidRPr="008E63D9" w:rsidRDefault="00BA48B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48B6" w:rsidRPr="008E63D9" w:rsidRDefault="00F80D4A">
    <w:pPr>
      <w:pStyle w:val="SidfotH"/>
      <w:framePr w:wrap="around"/>
    </w:pPr>
    <w:r w:rsidRPr="008E63D9">
      <w:t>1</w:t>
    </w:r>
  </w:p>
  <w:p w:rsidR="00BA48B6" w:rsidRPr="008E63D9" w:rsidRDefault="00BA48B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0D4A" w:rsidRPr="008E63D9" w:rsidRDefault="00F80D4A">
      <w:r w:rsidRPr="008E63D9">
        <w:separator/>
      </w:r>
    </w:p>
  </w:footnote>
  <w:footnote w:type="continuationSeparator" w:id="0">
    <w:p w:rsidR="00F80D4A" w:rsidRPr="008E63D9" w:rsidRDefault="00F80D4A">
      <w:r w:rsidRPr="008E63D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48B6" w:rsidRPr="008E63D9" w:rsidRDefault="00BA48B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48B6" w:rsidRPr="008E63D9" w:rsidRDefault="00BA48B6">
    <w:pPr>
      <w:pStyle w:val="Kantrubrik"/>
      <w:framePr w:h="1157" w:hRule="exact" w:wrap="around" w:y="738"/>
    </w:pPr>
    <w:r w:rsidRPr="008E63D9">
      <w:t>2004/05:FPM80</w:t>
    </w:r>
  </w:p>
  <w:p w:rsidR="00BA48B6" w:rsidRPr="008E63D9" w:rsidRDefault="00BA48B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48B6" w:rsidRPr="008E63D9" w:rsidRDefault="008E63D9">
    <w:pPr>
      <w:pStyle w:val="Sidhuvud"/>
    </w:pPr>
    <w:r w:rsidRPr="008E63D9">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7078945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A48B6" w:rsidRDefault="00BA48B6">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20230"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BA48B6" w:rsidRDefault="00BA48B6">
                    <w:pPr>
                      <w:pStyle w:val="Logo"/>
                    </w:pPr>
                    <w:r>
                      <w:object w:dxaOrig="840" w:dyaOrig="1545">
                        <v:shape id="_x0000_i1025" type="#_x0000_t75" style="width:42pt;height:77.15pt" fillcolor="window">
                          <v:imagedata r:id="rId1" o:title=""/>
                        </v:shape>
                        <o:OLEObject Type="Embed" ProgID="Word.Picture.8" ShapeID="_x0000_i1025" DrawAspect="Content" ObjectID="_1827420230"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81FC3E76"/>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7F8151E7"/>
    <w:multiLevelType w:val="hybridMultilevel"/>
    <w:tmpl w:val="3D86A05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Monotype Corsiva" w:hint="default"/>
      </w:rPr>
    </w:lvl>
    <w:lvl w:ilvl="2" w:tplc="08090005">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onotype Corsiva"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onotype Corsiva"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008828451">
    <w:abstractNumId w:val="4"/>
  </w:num>
  <w:num w:numId="2" w16cid:durableId="1999648358">
    <w:abstractNumId w:val="1"/>
  </w:num>
  <w:num w:numId="3" w16cid:durableId="782773829">
    <w:abstractNumId w:val="2"/>
  </w:num>
  <w:num w:numId="4" w16cid:durableId="974406008">
    <w:abstractNumId w:val="3"/>
  </w:num>
  <w:num w:numId="5" w16cid:durableId="1693147187">
    <w:abstractNumId w:val="5"/>
  </w:num>
  <w:num w:numId="6" w16cid:durableId="1050036096">
    <w:abstractNumId w:val="0"/>
  </w:num>
  <w:num w:numId="7" w16cid:durableId="946043128">
    <w:abstractNumId w:val="6"/>
  </w:num>
  <w:num w:numId="8" w16cid:durableId="170922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ctiveWritingStyle w:appName="MSWord" w:lang="sv-SE" w:vendorID="0"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5-08-04"/>
    <w:docVar w:name="Ar" w:val="2004/05"/>
    <w:docVar w:name="Dep" w:val="Näringsdepartementet"/>
    <w:docVar w:name="DepWeb" w:val="Näringsdepartementet"/>
    <w:docVar w:name="GDB1" w:val="KOM (2005) 229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rådet, Europaparlamentet, Europeiska ekonomiska och sociala kommittén samt Regionkommittén &quot;i2010 - Det europeiska informationssamhället för tillväxt och sysselsättning&quot;"/>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5) 229 slutlig"/>
    <w:docVar w:name="Nr" w:val="80"/>
    <w:docVar w:name="RD_APPVERSION" w:val="3.00"/>
    <w:docVar w:name="Rub" w:val="i2010 - Det europeiska informationssamhället för tillväxt och sysselsättning"/>
    <w:docVar w:name="UppDat" w:val="2005-08-04"/>
    <w:docVar w:name="Utsk" w:val="Trafikutskottet"/>
  </w:docVars>
  <w:rsids>
    <w:rsidRoot w:val="008E63D9"/>
    <w:rsid w:val="00194D35"/>
    <w:rsid w:val="003D4C54"/>
    <w:rsid w:val="004209B3"/>
    <w:rsid w:val="004736A8"/>
    <w:rsid w:val="005E353E"/>
    <w:rsid w:val="0060061F"/>
    <w:rsid w:val="008314EC"/>
    <w:rsid w:val="008E63D9"/>
    <w:rsid w:val="008F6887"/>
    <w:rsid w:val="00921D5C"/>
    <w:rsid w:val="009A754D"/>
    <w:rsid w:val="00A638DD"/>
    <w:rsid w:val="00AA7932"/>
    <w:rsid w:val="00AF77EB"/>
    <w:rsid w:val="00B06D78"/>
    <w:rsid w:val="00BA48B6"/>
    <w:rsid w:val="00D20221"/>
    <w:rsid w:val="00E12CFA"/>
    <w:rsid w:val="00F80D4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3755545-297E-46E2-9234-6B81E6477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paragraph" w:customStyle="1" w:styleId="ManualNumPar1">
    <w:name w:val="Manual NumPar 1"/>
    <w:basedOn w:val="Normal"/>
    <w:next w:val="Normal"/>
    <w:pPr>
      <w:spacing w:before="120" w:after="120" w:line="240" w:lineRule="auto"/>
      <w:ind w:left="850" w:hanging="850"/>
    </w:pPr>
    <w:rPr>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212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1700</Words>
  <Characters>11413</Characters>
  <Application>Microsoft Office Word</Application>
  <DocSecurity>4</DocSecurity>
  <Lines>223</Lines>
  <Paragraphs>76</Paragraphs>
  <ScaleCrop>false</ScaleCrop>
  <HeadingPairs>
    <vt:vector size="2" baseType="variant">
      <vt:variant>
        <vt:lpstr>Rubrik</vt:lpstr>
      </vt:variant>
      <vt:variant>
        <vt:i4>1</vt:i4>
      </vt:variant>
    </vt:vector>
  </HeadingPairs>
  <TitlesOfParts>
    <vt:vector size="1" baseType="lpstr">
      <vt:lpstr>FAKTAPM_APP</vt:lpstr>
    </vt:vector>
  </TitlesOfParts>
  <Company>RD-DTSL</Company>
  <LinksUpToDate>false</LinksUpToDate>
  <CharactersWithSpaces>13037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FAKTAPM_APP</dc:title>
  <dc:subject>FAKTAPM_APP</dc:subject>
  <dc:creator>Riksdagen</dc:creator>
  <cp:keywords>Riksdagen</cp:keywords>
  <dc:description>KP2004-version.  Ändringarna påverkar enbart användningen inom Riksdagen. 050429 nya departement DTSL.</dc:description>
  <cp:lastModifiedBy>Lars Brink</cp:lastModifiedBy>
  <cp:revision>2</cp:revision>
  <cp:lastPrinted>2005-08-04T12:12:00Z</cp:lastPrinted>
  <dcterms:created xsi:type="dcterms:W3CDTF">2025-12-16T18:43:00Z</dcterms:created>
  <dcterms:modified xsi:type="dcterms:W3CDTF">2025-12-16T18:43:00Z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80</vt:lpwstr>
  </property>
  <property fmtid="{D5CDD505-2E9C-101B-9397-08002B2CF9AE}" pid="4" name="GDB1">
    <vt:lpwstr>KOM (2005) 229 slutlig</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i2010 - Det europeiska informationssamhället för tillväxt och sysselsättning</vt:lpwstr>
  </property>
  <property fmtid="{D5CDD505-2E9C-101B-9397-08002B2CF9AE}" pid="8" name="UppDat">
    <vt:lpwstr>2005-08-04</vt:lpwstr>
  </property>
  <property fmtid="{D5CDD505-2E9C-101B-9397-08002B2CF9AE}" pid="9" name="AnkDat">
    <vt:lpwstr>2005-08-04</vt:lpwstr>
  </property>
  <property fmtid="{D5CDD505-2E9C-101B-9397-08002B2CF9AE}" pid="10" name="Utsk">
    <vt:lpwstr>Trafikutskottet</vt:lpwstr>
  </property>
  <property fmtid="{D5CDD505-2E9C-101B-9397-08002B2CF9AE}" pid="11" name="Ar">
    <vt:lpwstr>2004/05</vt:lpwstr>
  </property>
  <property fmtid="{D5CDD505-2E9C-101B-9397-08002B2CF9AE}" pid="12" name="Dokumenttyp">
    <vt:lpwstr> FaktaPM</vt:lpwstr>
  </property>
  <property fmtid="{D5CDD505-2E9C-101B-9397-08002B2CF9AE}" pid="13" name="Epostadress">
    <vt:lpwstr>le0212aa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 och kultur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JA</vt:lpwstr>
  </property>
  <property fmtid="{D5CDD505-2E9C-101B-9397-08002B2CF9AE}" pid="36" name="Miljö- och samhällsbyggnadsdepartementet">
    <vt:lpwstr>NEJ</vt:lpwstr>
  </property>
  <property fmtid="{D5CDD505-2E9C-101B-9397-08002B2CF9AE}" pid="37" name="Förvaltningsavdelningen">
    <vt:lpwstr>NEJ</vt:lpwstr>
  </property>
  <property fmtid="{D5CDD505-2E9C-101B-9397-08002B2CF9AE}" pid="38" name="DepID">
    <vt:lpwstr>10;0;0;300</vt:lpwstr>
  </property>
  <property fmtid="{D5CDD505-2E9C-101B-9397-08002B2CF9AE}" pid="39" name="Sprak">
    <vt:lpwstr>Svenska</vt:lpwstr>
  </property>
  <property fmtid="{D5CDD505-2E9C-101B-9397-08002B2CF9AE}" pid="40" name="DokID">
    <vt:i4>80</vt:i4>
  </property>
</Properties>
</file>