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971E5" w:rsidRPr="002971E5" w:rsidP="002971E5">
      <w:pPr>
        <w:pStyle w:val="Title"/>
      </w:pPr>
      <w:r>
        <w:t>Svar på fråga 2023/24: 335 av Åsa Eriksson</w:t>
      </w:r>
      <w:r w:rsidR="00D63C5D">
        <w:br/>
        <w:t>K</w:t>
      </w:r>
      <w:r>
        <w:t>onsekvenser av höjd garantipension</w:t>
      </w:r>
    </w:p>
    <w:p w:rsidR="00D63C5D" w:rsidP="002971E5">
      <w:pPr>
        <w:pStyle w:val="BodyText"/>
      </w:pPr>
      <w:r w:rsidRPr="002971E5">
        <w:t xml:space="preserve">Åsa Eriksson har frågat finansminister Elisabeth Svantesson om </w:t>
      </w:r>
      <w:r>
        <w:t>hon</w:t>
      </w:r>
      <w:r w:rsidRPr="002971E5" w:rsidR="00926C8D">
        <w:t xml:space="preserve"> avser att inom sitt ansvarsområde göra något</w:t>
      </w:r>
      <w:r w:rsidRPr="002971E5" w:rsidR="002971E5">
        <w:t xml:space="preserve"> för att komma till rätta med den i frågan uttryckta situationen för ekonomiskt utsatta personer</w:t>
      </w:r>
      <w:r w:rsidRPr="002971E5">
        <w:t>.</w:t>
      </w:r>
    </w:p>
    <w:p w:rsidR="005C679A" w:rsidRPr="002971E5" w:rsidP="002971E5">
      <w:pPr>
        <w:pStyle w:val="BodyText"/>
      </w:pPr>
      <w:r>
        <w:t>F</w:t>
      </w:r>
      <w:r w:rsidRPr="002971E5">
        <w:t>rågan har överlämnats till mig.</w:t>
      </w:r>
    </w:p>
    <w:p w:rsidR="00977B6C" w:rsidP="00977B6C">
      <w:pPr>
        <w:pStyle w:val="BodyText"/>
      </w:pPr>
      <w:r>
        <w:t>Enligt</w:t>
      </w:r>
      <w:r>
        <w:t xml:space="preserve"> föräldrabalken </w:t>
      </w:r>
      <w:r>
        <w:t>har</w:t>
      </w:r>
      <w:r>
        <w:t xml:space="preserve"> </w:t>
      </w:r>
      <w:r w:rsidR="00B435CC">
        <w:t>f</w:t>
      </w:r>
      <w:r>
        <w:t>örordnade förmyndare, gode män och förvaltare rätt till ett skäligt arvode för uppdraget och ersättning för de utgifter som har varit skäligen påkallade för uppdragets fullgörande.</w:t>
      </w:r>
      <w:r w:rsidR="00B435CC">
        <w:t xml:space="preserve"> Det är de kommunala myndigheterna som beslutar om </w:t>
      </w:r>
      <w:r>
        <w:t xml:space="preserve">sådana </w:t>
      </w:r>
      <w:r w:rsidR="00B435CC">
        <w:t>arvoden och ersättningar.</w:t>
      </w:r>
    </w:p>
    <w:p w:rsidR="00B640BC" w:rsidP="00472EBA">
      <w:pPr>
        <w:pStyle w:val="BodyText"/>
      </w:pPr>
      <w:r>
        <w:t>Det har skett höjningar av garantipensionen under de senaste åren. Grundnivån höjdes med 1 000 kronor per månad från och med augusti </w:t>
      </w:r>
      <w:r w:rsidRPr="00B640BC">
        <w:t>2022</w:t>
      </w:r>
      <w:r>
        <w:t xml:space="preserve"> (prop. </w:t>
      </w:r>
      <w:r w:rsidR="0098331E">
        <w:t>2021/22:269</w:t>
      </w:r>
      <w:r w:rsidR="00A258DC">
        <w:t>, bet. 2021/</w:t>
      </w:r>
      <w:r w:rsidR="00A258DC">
        <w:t>22:FiU</w:t>
      </w:r>
      <w:r w:rsidR="00A258DC">
        <w:t>49, rskr. 2021/22:463</w:t>
      </w:r>
      <w:r>
        <w:t>)</w:t>
      </w:r>
      <w:r w:rsidR="00AA2166">
        <w:t xml:space="preserve"> </w:t>
      </w:r>
      <w:r w:rsidR="0098331E">
        <w:t>och</w:t>
      </w:r>
      <w:r>
        <w:t xml:space="preserve"> </w:t>
      </w:r>
      <w:r w:rsidR="00A258DC">
        <w:t>p.g.a.</w:t>
      </w:r>
      <w:r>
        <w:t xml:space="preserve"> uppräkningar av prisbasbeloppet 2022 och 2023 har garantipensionen höjts ytterligare. Det har medfört att ekonomin har förstärkts för personer som får garantipension.</w:t>
      </w:r>
    </w:p>
    <w:p w:rsidR="00B435CC" w:rsidP="00472EBA">
      <w:pPr>
        <w:pStyle w:val="BodyText"/>
      </w:pPr>
      <w:r w:rsidRPr="00B640BC">
        <w:t>Om</w:t>
      </w:r>
      <w:r>
        <w:t xml:space="preserve"> enskildas inkomster ökar, exempelvis genom att grundnivån i garantipension höjs, kan</w:t>
      </w:r>
      <w:r w:rsidR="004A666A">
        <w:t xml:space="preserve"> det</w:t>
      </w:r>
      <w:r>
        <w:t xml:space="preserve"> </w:t>
      </w:r>
      <w:r>
        <w:t>medföra</w:t>
      </w:r>
      <w:r>
        <w:t xml:space="preserve"> att </w:t>
      </w:r>
      <w:r w:rsidR="004A666A">
        <w:t>inkomsten hamnar över eller under inkomstgränser i olika regelverk. I fråga om kommunal verksamhet</w:t>
      </w:r>
      <w:r w:rsidR="00BB0BEE">
        <w:t xml:space="preserve"> kan tillämpningen av</w:t>
      </w:r>
      <w:r w:rsidR="004A666A">
        <w:t xml:space="preserve"> regelverk och avgiftsnivåer</w:t>
      </w:r>
      <w:r>
        <w:t xml:space="preserve"> </w:t>
      </w:r>
      <w:r w:rsidR="00BB0BEE">
        <w:t xml:space="preserve">skilja sig </w:t>
      </w:r>
      <w:r>
        <w:t>åt mellan kommunerna. S</w:t>
      </w:r>
      <w:r w:rsidR="00926C8D">
        <w:t>ituationen</w:t>
      </w:r>
      <w:r w:rsidR="00BB0BEE">
        <w:t xml:space="preserve"> kan</w:t>
      </w:r>
      <w:r w:rsidR="00926C8D">
        <w:t xml:space="preserve"> </w:t>
      </w:r>
      <w:r>
        <w:t xml:space="preserve">därför </w:t>
      </w:r>
      <w:r w:rsidR="00BB0BEE">
        <w:t xml:space="preserve">se </w:t>
      </w:r>
      <w:r w:rsidR="00926C8D">
        <w:t>olika ut för personer beroende på hemort</w:t>
      </w:r>
      <w:r w:rsidR="004A666A">
        <w:t>. Detta kan sammantaget innebära att</w:t>
      </w:r>
      <w:r w:rsidR="00926C8D">
        <w:t xml:space="preserve"> en ökning av enskildas</w:t>
      </w:r>
      <w:r w:rsidR="004A666A">
        <w:t xml:space="preserve"> disponibla </w:t>
      </w:r>
      <w:r w:rsidR="00926C8D">
        <w:t xml:space="preserve">inkomst inte får fullt genomslag. </w:t>
      </w:r>
      <w:r w:rsidR="00B640BC">
        <w:t xml:space="preserve">Regeringen har härutöver lämnat </w:t>
      </w:r>
      <w:r w:rsidR="00B640BC">
        <w:t xml:space="preserve">förslag på andra åtgärder som har förstärkt ekonomin för </w:t>
      </w:r>
      <w:r w:rsidR="0098331E">
        <w:t>hushållen</w:t>
      </w:r>
      <w:r w:rsidR="00B640BC">
        <w:t>, såsom sänkt skatt på arbete och</w:t>
      </w:r>
      <w:r w:rsidR="00BB0BEE">
        <w:t xml:space="preserve"> pension samt</w:t>
      </w:r>
      <w:r w:rsidR="00B640BC">
        <w:t xml:space="preserve"> drivmedel. </w:t>
      </w:r>
    </w:p>
    <w:p w:rsidR="002971E5" w:rsidP="002971E5">
      <w:pPr>
        <w:pStyle w:val="BodyText"/>
      </w:pPr>
      <w:r>
        <w:t xml:space="preserve">Stockholm den </w:t>
      </w:r>
      <w:sdt>
        <w:sdtPr>
          <w:id w:val="2032990546"/>
          <w:placeholder>
            <w:docPart w:val="59559F0225504C498180592AA66C92DF"/>
          </w:placeholder>
          <w:dataBinding w:xpath="/ns0:DocumentInfo[1]/ns0:BaseInfo[1]/ns0:HeaderDate[1]" w:storeItemID="{07A635F7-397B-4D48-B4B3-C4DD1434B6FB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december 2023</w:t>
          </w:r>
        </w:sdtContent>
      </w:sdt>
    </w:p>
    <w:p w:rsidR="002971E5" w:rsidP="002971E5">
      <w:pPr>
        <w:pStyle w:val="Brdtextutanavstnd"/>
      </w:pPr>
    </w:p>
    <w:p w:rsidR="002971E5" w:rsidP="002971E5">
      <w:pPr>
        <w:pStyle w:val="Brdtextutanavstnd"/>
      </w:pPr>
    </w:p>
    <w:p w:rsidR="002971E5" w:rsidP="002971E5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A6AD1CFC09094DF0A542B46520BDC4A8"/>
        </w:placeholder>
        <w:dataBinding w:xpath="/ns0:DocumentInfo[1]/ns0:BaseInfo[1]/ns0:TopSender[1]" w:storeItemID="{07A635F7-397B-4D48-B4B3-C4DD1434B6FB}" w:prefixMappings="xmlns:ns0='http://lp/documentinfo/RK' "/>
        <w:comboBox w:lastValue="Äldre- och socialförsäkring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2971E5" w:rsidP="002971E5">
          <w:pPr>
            <w:pStyle w:val="BodyText"/>
          </w:pPr>
          <w:r>
            <w:rPr>
              <w:rStyle w:val="DefaultParagraphFont"/>
            </w:rPr>
            <w:t>Anna Tenje</w:t>
          </w:r>
        </w:p>
      </w:sdtContent>
    </w:sdt>
    <w:p w:rsidR="002971E5" w:rsidP="004B3A51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C5641052BFF442E97D87593EB078A17"/>
          </w:placeholder>
          <w:text/>
        </w:sdtPr>
        <w:sdtContent>
          <w:tc>
            <w:tcPr>
              <w:tcW w:w="3170" w:type="dxa"/>
              <w:vAlign w:val="bottom"/>
            </w:tcPr>
            <w:p w:rsidR="005C67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5C67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78DF590DADE04C0886CC5D515530CCA0"/>
            </w:placeholder>
            <w:dataBinding w:xpath="/ns0:DocumentInfo[1]/ns0:BaseInfo[1]/ns0:DocTypeShowName[1]" w:storeItemID="{07A635F7-397B-4D48-B4B3-C4DD1434B6FB}" w:prefixMappings="xmlns:ns0='http://lp/documentinfo/RK' "/>
            <w:text/>
          </w:sdtPr>
          <w:sdtContent>
            <w:p w:rsidR="005C679A" w:rsidRPr="00710A6C" w:rsidP="00EE3C0F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Promemoria</w:t>
              </w:r>
            </w:p>
          </w:sdtContent>
        </w:sdt>
        <w:p w:rsidR="005C679A" w:rsidP="00EE3C0F">
          <w:pPr>
            <w:pStyle w:val="Header"/>
          </w:pPr>
        </w:p>
        <w:p w:rsidR="005C679A" w:rsidP="00EE3C0F">
          <w:pPr>
            <w:pStyle w:val="Header"/>
          </w:pPr>
        </w:p>
        <w:sdt>
          <w:sdtPr>
            <w:alias w:val="Dnr"/>
            <w:tag w:val="ccRKShow_Dnr"/>
            <w:id w:val="956755014"/>
            <w:placeholder>
              <w:docPart w:val="E33C9A19675949E9A5E73D53D688FA49"/>
            </w:placeholder>
            <w:dataBinding w:xpath="/ns0:DocumentInfo[1]/ns0:BaseInfo[1]/ns0:Dnr[1]" w:storeItemID="{07A635F7-397B-4D48-B4B3-C4DD1434B6FB}" w:prefixMappings="xmlns:ns0='http://lp/documentinfo/RK' "/>
            <w:text/>
          </w:sdtPr>
          <w:sdtContent>
            <w:p w:rsidR="005C679A" w:rsidP="00EE3C0F">
              <w:pPr>
                <w:pStyle w:val="Header"/>
              </w:pPr>
              <w:r>
                <w:t>S2023/03195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0142B03709A4B3AB3EC559433462EDD"/>
            </w:placeholder>
            <w:showingPlcHdr/>
            <w:dataBinding w:xpath="/ns0:DocumentInfo[1]/ns0:BaseInfo[1]/ns0:DocNumber[1]" w:storeItemID="{07A635F7-397B-4D48-B4B3-C4DD1434B6FB}" w:prefixMappings="xmlns:ns0='http://lp/documentinfo/RK' "/>
            <w:text/>
          </w:sdtPr>
          <w:sdtContent>
            <w:p w:rsidR="005C67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C679A" w:rsidP="00EE3C0F">
          <w:pPr>
            <w:pStyle w:val="Header"/>
          </w:pPr>
        </w:p>
      </w:tc>
      <w:tc>
        <w:tcPr>
          <w:tcW w:w="1134" w:type="dxa"/>
        </w:tcPr>
        <w:p w:rsidR="005C67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6A4C616F9F564868BC05F1B1CB909720"/>
            </w:placeholder>
            <w:showingPlcHdr/>
            <w:dataBinding w:xpath="/ns0:DocumentInfo[1]/ns0:BaseInfo[1]/ns0:Appendix[1]" w:storeItemID="{07A635F7-397B-4D48-B4B3-C4DD1434B6FB}" w:prefixMappings="xmlns:ns0='http://lp/documentinfo/RK' "/>
            <w:text/>
          </w:sdtPr>
          <w:sdtContent>
            <w:p w:rsidR="005C67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44466D257114DE98EDC088406A33C9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649EB" w:rsidRPr="009649EB" w:rsidP="00340DE0">
              <w:pPr>
                <w:pStyle w:val="Header"/>
                <w:rPr>
                  <w:b/>
                </w:rPr>
              </w:pPr>
              <w:r w:rsidRPr="009649EB">
                <w:rPr>
                  <w:b/>
                </w:rPr>
                <w:t>Socialdepartementet</w:t>
              </w:r>
            </w:p>
            <w:p w:rsidR="005C679A" w:rsidRPr="00340DE0" w:rsidP="00340DE0">
              <w:pPr>
                <w:pStyle w:val="Header"/>
              </w:pPr>
              <w:r w:rsidRPr="009649EB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B47183B518B7484E916F22F47FD202E0"/>
          </w:placeholder>
          <w:dataBinding w:xpath="/ns0:DocumentInfo[1]/ns0:BaseInfo[1]/ns0:Recipient[1]" w:storeItemID="{07A635F7-397B-4D48-B4B3-C4DD1434B6FB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9A" w:rsidP="005C679A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C67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5641052BFF442E97D87593EB078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390FF-FA28-4A9B-A19F-EE21D95B7D47}"/>
      </w:docPartPr>
      <w:docPartBody>
        <w:p w:rsidR="008028B2" w:rsidP="008B0BB7">
          <w:pPr>
            <w:pStyle w:val="3C5641052BFF442E97D87593EB078A17"/>
          </w:pPr>
          <w:r>
            <w:t xml:space="preserve"> </w:t>
          </w:r>
        </w:p>
      </w:docPartBody>
    </w:docPart>
    <w:docPart>
      <w:docPartPr>
        <w:name w:val="78DF590DADE04C0886CC5D515530C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3776F-8FFD-4EA1-B68F-A799CCE230DA}"/>
      </w:docPartPr>
      <w:docPartBody>
        <w:p w:rsidR="008028B2" w:rsidP="008B0BB7">
          <w:pPr>
            <w:pStyle w:val="78DF590DADE04C0886CC5D515530CCA0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E33C9A19675949E9A5E73D53D688F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27057-DD04-4832-811C-B94576A2EC33}"/>
      </w:docPartPr>
      <w:docPartBody>
        <w:p w:rsidR="008028B2" w:rsidP="008B0BB7">
          <w:pPr>
            <w:pStyle w:val="E33C9A19675949E9A5E73D53D688FA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142B03709A4B3AB3EC559433462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57115-628B-4637-8CAF-3E54EF16E0F3}"/>
      </w:docPartPr>
      <w:docPartBody>
        <w:p w:rsidR="008028B2" w:rsidP="008B0BB7">
          <w:pPr>
            <w:pStyle w:val="70142B03709A4B3AB3EC559433462E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4C616F9F564868BC05F1B1CB909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3BEFC-3E84-47ED-8A90-2D2F8E198A1B}"/>
      </w:docPartPr>
      <w:docPartBody>
        <w:p w:rsidR="008028B2" w:rsidP="008B0BB7">
          <w:pPr>
            <w:pStyle w:val="6A4C616F9F564868BC05F1B1CB9097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4466D257114DE98EDC088406A33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ADB7B-CD1F-48CE-8226-904A02FF988A}"/>
      </w:docPartPr>
      <w:docPartBody>
        <w:p w:rsidR="008028B2" w:rsidP="008B0BB7">
          <w:pPr>
            <w:pStyle w:val="A44466D257114DE98EDC088406A33C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7183B518B7484E916F22F47FD20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401C8-7660-4D37-8BA3-E821AC0024FC}"/>
      </w:docPartPr>
      <w:docPartBody>
        <w:p w:rsidR="008028B2" w:rsidP="008B0BB7">
          <w:pPr>
            <w:pStyle w:val="B47183B518B7484E916F22F47FD202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559F0225504C498180592AA66C9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4D9A9-098E-452D-A502-236F6FBA4BAF}"/>
      </w:docPartPr>
      <w:docPartBody>
        <w:p w:rsidR="008028B2" w:rsidP="008B0BB7">
          <w:pPr>
            <w:pStyle w:val="59559F0225504C498180592AA66C92D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6AD1CFC09094DF0A542B46520BDC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42A88-189F-4153-9C81-B7468FBDA6A5}"/>
      </w:docPartPr>
      <w:docPartBody>
        <w:p w:rsidR="008028B2" w:rsidP="008B0BB7">
          <w:pPr>
            <w:pStyle w:val="A6AD1CFC09094DF0A542B46520BDC4A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5641052BFF442E97D87593EB078A17">
    <w:name w:val="3C5641052BFF442E97D87593EB078A17"/>
    <w:rsid w:val="008B0BB7"/>
  </w:style>
  <w:style w:type="character" w:styleId="PlaceholderText">
    <w:name w:val="Placeholder Text"/>
    <w:basedOn w:val="DefaultParagraphFont"/>
    <w:uiPriority w:val="99"/>
    <w:semiHidden/>
    <w:rsid w:val="008B0BB7"/>
    <w:rPr>
      <w:noProof w:val="0"/>
      <w:color w:val="808080"/>
    </w:rPr>
  </w:style>
  <w:style w:type="paragraph" w:customStyle="1" w:styleId="78DF590DADE04C0886CC5D515530CCA0">
    <w:name w:val="78DF590DADE04C0886CC5D515530CCA0"/>
    <w:rsid w:val="008B0BB7"/>
  </w:style>
  <w:style w:type="paragraph" w:customStyle="1" w:styleId="E33C9A19675949E9A5E73D53D688FA49">
    <w:name w:val="E33C9A19675949E9A5E73D53D688FA49"/>
    <w:rsid w:val="008B0BB7"/>
  </w:style>
  <w:style w:type="paragraph" w:customStyle="1" w:styleId="70142B03709A4B3AB3EC559433462EDD1">
    <w:name w:val="70142B03709A4B3AB3EC559433462EDD1"/>
    <w:rsid w:val="008B0B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4C616F9F564868BC05F1B1CB9097201">
    <w:name w:val="6A4C616F9F564868BC05F1B1CB9097201"/>
    <w:rsid w:val="008B0B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4466D257114DE98EDC088406A33C911">
    <w:name w:val="A44466D257114DE98EDC088406A33C911"/>
    <w:rsid w:val="008B0B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7183B518B7484E916F22F47FD202E01">
    <w:name w:val="B47183B518B7484E916F22F47FD202E01"/>
    <w:rsid w:val="008B0B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559F0225504C498180592AA66C92DF">
    <w:name w:val="59559F0225504C498180592AA66C92DF"/>
    <w:rsid w:val="008B0BB7"/>
  </w:style>
  <w:style w:type="paragraph" w:customStyle="1" w:styleId="A6AD1CFC09094DF0A542B46520BDC4A8">
    <w:name w:val="A6AD1CFC09094DF0A542B46520BDC4A8"/>
    <w:rsid w:val="008B0B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9912921e-41c9-4c0a-a5b8-af20828fa68b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Johannes Wannong</SenderName>
      <SenderTitle/>
      <SenderMail>johannes.wannong@regeringskansliet.se</SenderMail>
      <SenderPhone/>
    </Sender>
    <TopId>1</TopId>
    <TopSender>Äldre- och socialförsäkringsministern</TopSender>
    <OrganisationInfo>
      <Organisatoriskenhet1>Socialdepartementet</Organisatoriskenhet1>
      <Organisatoriskenhet2>Socialförsäkringsenheten</Organisatoriskenhet2>
      <Organisatoriskenhet3>Pension och internationella</Organisatoriskenhet3>
      <Organisatoriskenhet1Id>193</Organisatoriskenhet1Id>
      <Organisatoriskenhet2Id>576</Organisatoriskenhet2Id>
      <Organisatoriskenhet3Id>1456</Organisatoriskenhet3Id>
    </OrganisationInfo>
    <HeaderDate>2023-12-13T00:00:00</HeaderDate>
    <Office/>
    <Dnr>S2023/03195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A7B9F-1F7C-412F-B59C-C72CB2D0C9E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635F7-397B-4D48-B4B3-C4DD1434B6FB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9D61B5E3-6413-473E-AA47-099C45FA53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7A5061-1C02-4B80-808A-ED25DCE52F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202324-335 Konsekvenser av höjd garantipension.docx</dc:title>
  <cp:revision>10</cp:revision>
  <dcterms:created xsi:type="dcterms:W3CDTF">2023-12-05T21:53:00Z</dcterms:created>
  <dcterms:modified xsi:type="dcterms:W3CDTF">2023-12-13T10:05:00Z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ibbon">
    <vt:lpwstr>PM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bb23604b-a893-4692-93e3-41bc97552302</vt:lpwstr>
  </property>
</Properties>
</file>