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6C1" w:rsidRPr="00C46C19" w:rsidRDefault="00E676C1" w:rsidP="008B6AC8">
      <w:pPr>
        <w:pStyle w:val="Hemstlrubrik"/>
      </w:pPr>
      <w:r w:rsidRPr="00C46C19">
        <w:t>Förslag till riksdagsbeslut</w:t>
      </w:r>
    </w:p>
    <w:p w:rsidR="00E676C1" w:rsidRPr="00C46C19" w:rsidRDefault="00E676C1" w:rsidP="00E676C1">
      <w:pPr>
        <w:pStyle w:val="Hemstlatt"/>
      </w:pPr>
      <w:r w:rsidRPr="00C46C19">
        <w:t>Riksdagen tillkännager för regeringen som sin mening vad i motionen anförs om en ökad mångfald för avdragsgill friskvård.</w:t>
      </w:r>
    </w:p>
    <w:p w:rsidR="00E84F25" w:rsidRPr="00C46C19" w:rsidRDefault="007C6092" w:rsidP="00E22893">
      <w:pPr>
        <w:pStyle w:val="Rubrik1"/>
      </w:pPr>
      <w:r w:rsidRPr="00C46C19">
        <w:t>Motivering</w:t>
      </w:r>
    </w:p>
    <w:p w:rsidR="00E676C1" w:rsidRPr="00C46C19" w:rsidRDefault="00E676C1" w:rsidP="00E676C1">
      <w:r w:rsidRPr="00C46C19">
        <w:t>Numera har arbetsgivare möjlighet att erbjuda anställda friskvård. Motionen och friskvården behöver inte utövas i arbetsgivarens egna lokaler, i förhyrda lokaler eller vara av kollektiv natur.</w:t>
      </w:r>
    </w:p>
    <w:p w:rsidR="00E676C1" w:rsidRPr="00C46C19" w:rsidRDefault="00E676C1" w:rsidP="008B6AC8">
      <w:pPr>
        <w:pStyle w:val="Normaltindrag"/>
      </w:pPr>
      <w:r w:rsidRPr="00C46C19">
        <w:t>Det är självklart mycket positivt att arbetsgivare kan erbjuda skattefri m</w:t>
      </w:r>
      <w:r w:rsidRPr="00C46C19">
        <w:t>o</w:t>
      </w:r>
      <w:r w:rsidRPr="00C46C19">
        <w:t>tion i form av till exempel gymnastik, bowling, tennis eller lagsporter som volleyboll och innebandy. Även aktiviteter som kostrådgivning och inform</w:t>
      </w:r>
      <w:r w:rsidRPr="00C46C19">
        <w:t>a</w:t>
      </w:r>
      <w:r w:rsidRPr="00C46C19">
        <w:t>tion om stresshantering åtnjuter skattebefrielse.</w:t>
      </w:r>
    </w:p>
    <w:p w:rsidR="00E676C1" w:rsidRPr="00C46C19" w:rsidRDefault="00E676C1" w:rsidP="008B6AC8">
      <w:pPr>
        <w:pStyle w:val="Normaltindrag"/>
      </w:pPr>
      <w:r w:rsidRPr="00C46C19">
        <w:t>Enligt reglerna är det själva förmånen av motionsaktiviteten som kan vara skattefri och den ska rikta sig till hela personalen och vara av ”mindre värde”.</w:t>
      </w:r>
    </w:p>
    <w:p w:rsidR="00372278" w:rsidRPr="00C46C19" w:rsidRDefault="00E676C1" w:rsidP="008B6AC8">
      <w:pPr>
        <w:pStyle w:val="Normaltindrag"/>
      </w:pPr>
      <w:r w:rsidRPr="00C46C19">
        <w:t>Av den anledningen anses inte golf var</w:t>
      </w:r>
      <w:r w:rsidR="00F918D4" w:rsidRPr="00C46C19">
        <w:t>a friskvård. Detta anser vi är</w:t>
      </w:r>
      <w:r w:rsidRPr="00C46C19">
        <w:t xml:space="preserve"> di</w:t>
      </w:r>
      <w:r w:rsidRPr="00C46C19">
        <w:t>s</w:t>
      </w:r>
      <w:r w:rsidRPr="00C46C19">
        <w:t>krim</w:t>
      </w:r>
      <w:r w:rsidRPr="00C46C19">
        <w:t>i</w:t>
      </w:r>
      <w:r w:rsidRPr="00C46C19">
        <w:t xml:space="preserve">nerande. </w:t>
      </w:r>
    </w:p>
    <w:p w:rsidR="00E676C1" w:rsidRPr="00C46C19" w:rsidRDefault="00E676C1" w:rsidP="008B6AC8">
      <w:pPr>
        <w:pStyle w:val="Normaltindrag"/>
      </w:pPr>
      <w:r w:rsidRPr="00C46C19">
        <w:t>Idag finns det cirka 600 000 golfare i landet. En golfrunda är en synnerl</w:t>
      </w:r>
      <w:r w:rsidRPr="00C46C19">
        <w:t>i</w:t>
      </w:r>
      <w:r w:rsidRPr="00C46C19">
        <w:t>gen avstressande aktivitet och är verkligen friskvård.</w:t>
      </w:r>
    </w:p>
    <w:p w:rsidR="00E676C1" w:rsidRPr="00C46C19" w:rsidRDefault="00E676C1" w:rsidP="008B6AC8">
      <w:pPr>
        <w:pStyle w:val="Normaltindrag"/>
      </w:pPr>
      <w:r w:rsidRPr="00C46C19">
        <w:t>Att en arbetsgivare inte får göra avdrag för en för personalen subvention</w:t>
      </w:r>
      <w:r w:rsidRPr="00C46C19">
        <w:t>e</w:t>
      </w:r>
      <w:r w:rsidRPr="00C46C19">
        <w:t>rad golfrunda handlar om ett förlegat regelverk som inte är anpassat till d</w:t>
      </w:r>
      <w:r w:rsidRPr="00C46C19">
        <w:t>a</w:t>
      </w:r>
      <w:r w:rsidRPr="00C46C19">
        <w:t>gens verklighet. För övrigt vore det bättre att fastställa en maxsumma som varje anställd fick använda för friskvård.</w:t>
      </w:r>
    </w:p>
    <w:p w:rsidR="00E676C1" w:rsidRPr="00C46C19" w:rsidRDefault="00E676C1" w:rsidP="008B6AC8">
      <w:pPr>
        <w:pStyle w:val="Normaltindrag"/>
      </w:pPr>
      <w:r w:rsidRPr="00C46C19">
        <w:t>All idrott är friskvård</w:t>
      </w:r>
      <w:r w:rsidR="008B6AC8" w:rsidRPr="00C46C19">
        <w:t>,</w:t>
      </w:r>
      <w:r w:rsidRPr="00C46C19">
        <w:t xml:space="preserve"> och ska fler må bra och rör</w:t>
      </w:r>
      <w:r w:rsidR="00AF024B" w:rsidRPr="00C46C19">
        <w:t>a mer på sig så måste mångfald råda</w:t>
      </w:r>
      <w:r w:rsidRPr="00C46C19">
        <w:t>. Det är ologiskt att några friskvårdsaktivite</w:t>
      </w:r>
      <w:r w:rsidR="008B6AC8" w:rsidRPr="00C46C19">
        <w:t>te</w:t>
      </w:r>
      <w:r w:rsidRPr="00C46C19">
        <w:t>r och idrotter är exkluderade. Golf borde av denna anledning vara en avdragsgill friskvårdsa</w:t>
      </w:r>
      <w:r w:rsidRPr="00C46C19">
        <w:t>k</w:t>
      </w:r>
      <w:r w:rsidRPr="00C46C19">
        <w:t>tivitet.</w:t>
      </w:r>
    </w:p>
    <w:p w:rsidR="008B6AC8" w:rsidRPr="00C46C19" w:rsidRDefault="008B6AC8" w:rsidP="008B6AC8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B6AC8" w:rsidRPr="00C46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6AC8" w:rsidRPr="00C46C19" w:rsidRDefault="008B6AC8" w:rsidP="008B6AC8">
            <w:pPr>
              <w:pStyle w:val="UnderskriftDatum"/>
              <w:spacing w:before="0"/>
            </w:pPr>
            <w:r w:rsidRPr="00C46C19">
              <w:lastRenderedPageBreak/>
              <w:t>Stockholm den 29 september 2005</w:t>
            </w:r>
          </w:p>
        </w:tc>
        <w:tc>
          <w:tcPr>
            <w:tcW w:w="3047" w:type="dxa"/>
          </w:tcPr>
          <w:p w:rsidR="008B6AC8" w:rsidRPr="00C46C19" w:rsidRDefault="008B6AC8" w:rsidP="008B6AC8">
            <w:pPr>
              <w:pStyle w:val="Underskrifter"/>
            </w:pPr>
          </w:p>
        </w:tc>
      </w:tr>
      <w:tr w:rsidR="008B6AC8" w:rsidRPr="00C46C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B6AC8" w:rsidRPr="00C46C19" w:rsidRDefault="008B6AC8" w:rsidP="008B6AC8">
            <w:pPr>
              <w:pStyle w:val="Underskrifter"/>
            </w:pPr>
            <w:r w:rsidRPr="00C46C19">
              <w:t>Dan Kihlström (kd)</w:t>
            </w:r>
          </w:p>
        </w:tc>
        <w:tc>
          <w:tcPr>
            <w:tcW w:w="3047" w:type="dxa"/>
          </w:tcPr>
          <w:p w:rsidR="008B6AC8" w:rsidRPr="00C46C19" w:rsidRDefault="008B6AC8" w:rsidP="008B6AC8">
            <w:pPr>
              <w:pStyle w:val="Underskrifter"/>
            </w:pPr>
            <w:r w:rsidRPr="00C46C19">
              <w:t>Sven Gunnar Persson (kd)</w:t>
            </w:r>
          </w:p>
        </w:tc>
      </w:tr>
    </w:tbl>
    <w:p w:rsidR="00E676C1" w:rsidRPr="00C46C19" w:rsidRDefault="00E676C1" w:rsidP="008B6AC8">
      <w:pPr>
        <w:pStyle w:val="Normaltindrag"/>
      </w:pPr>
    </w:p>
    <w:sectPr w:rsidR="00E676C1" w:rsidRPr="00C46C19" w:rsidSect="008B6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22D" w:rsidRPr="00C46C19" w:rsidRDefault="00F0422D">
      <w:r w:rsidRPr="00C46C19">
        <w:separator/>
      </w:r>
    </w:p>
  </w:endnote>
  <w:endnote w:type="continuationSeparator" w:id="0">
    <w:p w:rsidR="00F0422D" w:rsidRPr="00C46C19" w:rsidRDefault="00F0422D">
      <w:r w:rsidRPr="00C46C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F6A" w:rsidRPr="00C46C19" w:rsidRDefault="00C46C19" w:rsidP="008B6AC8">
    <w:pPr>
      <w:pStyle w:val="Sidfot"/>
    </w:pPr>
    <w:r w:rsidRPr="00C46C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19795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C8" w:rsidRDefault="008B6A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B6AC8" w:rsidRDefault="008B6A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F6A" w:rsidRPr="00C46C19" w:rsidRDefault="00C46C19" w:rsidP="008B6AC8">
    <w:pPr>
      <w:pStyle w:val="Sidfot"/>
    </w:pPr>
    <w:r w:rsidRPr="00C46C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8146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C8" w:rsidRDefault="008B6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AC8" w:rsidRDefault="008B6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F6A" w:rsidRPr="00C46C19" w:rsidRDefault="00C46C19" w:rsidP="008B6AC8">
    <w:pPr>
      <w:pStyle w:val="Sidfot"/>
    </w:pPr>
    <w:r w:rsidRPr="00C46C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7302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C8" w:rsidRDefault="008B6A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B6AC8" w:rsidRDefault="008B6A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22D" w:rsidRPr="00C46C19" w:rsidRDefault="00F0422D">
      <w:r w:rsidRPr="00C46C19">
        <w:separator/>
      </w:r>
    </w:p>
  </w:footnote>
  <w:footnote w:type="continuationSeparator" w:id="0">
    <w:p w:rsidR="00F0422D" w:rsidRPr="00C46C19" w:rsidRDefault="00F0422D">
      <w:r w:rsidRPr="00C46C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F6A" w:rsidRPr="00C46C19" w:rsidRDefault="00C46C19" w:rsidP="008B6AC8">
    <w:pPr>
      <w:pStyle w:val="Sidhuvud"/>
    </w:pPr>
    <w:r w:rsidRPr="00C46C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44500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C8" w:rsidRDefault="008B6A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B6AC8" w:rsidRDefault="008B6A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F6A" w:rsidRPr="00C46C19" w:rsidRDefault="00C46C19" w:rsidP="008B6AC8">
    <w:pPr>
      <w:pStyle w:val="Sidhuvud"/>
    </w:pPr>
    <w:r w:rsidRPr="00C46C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71709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AC8" w:rsidRDefault="008B6A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B6AC8" w:rsidRDefault="008B6A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6AC8" w:rsidRPr="00C46C19" w:rsidRDefault="008B6AC8">
    <w:pPr>
      <w:pStyle w:val="FSHNormal"/>
      <w:tabs>
        <w:tab w:val="right" w:pos="5840"/>
      </w:tabs>
    </w:pPr>
    <w:r w:rsidRPr="00C46C19">
      <w:br/>
    </w:r>
    <w:r w:rsidRPr="00C46C19">
      <w:fldChar w:fldCharType="begin" w:fldLock="1"/>
    </w:r>
    <w:r w:rsidRPr="00C46C19">
      <w:instrText xml:space="preserve"> DOCPROPERTY</w:instrText>
    </w:r>
    <w:r w:rsidRPr="00C46C19">
      <w:rPr>
        <w:sz w:val="18"/>
      </w:rPr>
      <w:instrText xml:space="preserve"> "YearUser" *\charformat </w:instrText>
    </w:r>
    <w:r w:rsidRPr="00C46C19">
      <w:fldChar w:fldCharType="separate"/>
    </w:r>
    <w:r w:rsidRPr="00C46C19">
      <w:t>2005/06</w:t>
    </w:r>
    <w:r w:rsidRPr="00C46C19">
      <w:fldChar w:fldCharType="end"/>
    </w:r>
    <w:r w:rsidRPr="00C46C19">
      <w:t xml:space="preserve"> </w:t>
    </w:r>
    <w:r w:rsidRPr="00C46C19">
      <w:tab/>
      <w:t xml:space="preserve">mnr: </w:t>
    </w:r>
    <w:r w:rsidRPr="00C46C19">
      <w:fldChar w:fldCharType="begin" w:fldLock="1"/>
    </w:r>
    <w:r w:rsidRPr="00C46C19">
      <w:instrText xml:space="preserve"> DOCPROPERTY</w:instrText>
    </w:r>
    <w:r w:rsidRPr="00C46C19">
      <w:rPr>
        <w:sz w:val="18"/>
      </w:rPr>
      <w:instrText xml:space="preserve"> "Motionsnummer" *\charformat </w:instrText>
    </w:r>
    <w:r w:rsidRPr="00C46C19">
      <w:fldChar w:fldCharType="separate"/>
    </w:r>
    <w:r w:rsidRPr="00C46C19">
      <w:t>Sk500</w:t>
    </w:r>
    <w:r w:rsidRPr="00C46C19">
      <w:fldChar w:fldCharType="end"/>
    </w:r>
    <w:r w:rsidRPr="00C46C19">
      <w:br/>
    </w:r>
    <w:r w:rsidRPr="00C46C19">
      <w:fldChar w:fldCharType="begin" w:fldLock="1"/>
    </w:r>
    <w:r w:rsidRPr="00C46C19">
      <w:instrText xml:space="preserve"> DOCPROPERTY</w:instrText>
    </w:r>
    <w:r w:rsidRPr="00C46C19">
      <w:rPr>
        <w:sz w:val="18"/>
      </w:rPr>
      <w:instrText xml:space="preserve"> "Samling" *\charformat </w:instrText>
    </w:r>
    <w:r w:rsidRPr="00C46C19">
      <w:fldChar w:fldCharType="end"/>
    </w:r>
    <w:r w:rsidRPr="00C46C19">
      <w:tab/>
      <w:t xml:space="preserve">pnr: </w:t>
    </w:r>
    <w:r w:rsidRPr="00C46C19">
      <w:fldChar w:fldCharType="begin" w:fldLock="1"/>
    </w:r>
    <w:r w:rsidRPr="00C46C19">
      <w:instrText xml:space="preserve"> DOCPROPERTY</w:instrText>
    </w:r>
    <w:r w:rsidRPr="00C46C19">
      <w:rPr>
        <w:sz w:val="18"/>
      </w:rPr>
      <w:instrText xml:space="preserve"> "Partinummer" *\charformat </w:instrText>
    </w:r>
    <w:r w:rsidRPr="00C46C19">
      <w:fldChar w:fldCharType="separate"/>
    </w:r>
    <w:r w:rsidRPr="00C46C19">
      <w:t>kd939</w:t>
    </w:r>
    <w:r w:rsidRPr="00C46C19">
      <w:fldChar w:fldCharType="end"/>
    </w:r>
  </w:p>
  <w:p w:rsidR="008B6AC8" w:rsidRPr="00C46C19" w:rsidRDefault="008B6AC8">
    <w:pPr>
      <w:pStyle w:val="FSHRub1"/>
    </w:pPr>
    <w:r w:rsidRPr="00C46C19">
      <w:t>Motion till riksdagen</w:t>
    </w:r>
    <w:r w:rsidRPr="00C46C19">
      <w:br/>
    </w:r>
    <w:r w:rsidRPr="00C46C19">
      <w:fldChar w:fldCharType="begin" w:fldLock="1"/>
    </w:r>
    <w:r w:rsidRPr="00C46C19">
      <w:instrText xml:space="preserve"> DOCPROPERTY "YearUser" *\charformat </w:instrText>
    </w:r>
    <w:r w:rsidRPr="00C46C19">
      <w:fldChar w:fldCharType="separate"/>
    </w:r>
    <w:r w:rsidRPr="00C46C19">
      <w:t>2005/06</w:t>
    </w:r>
    <w:r w:rsidRPr="00C46C19">
      <w:fldChar w:fldCharType="end"/>
    </w:r>
    <w:r w:rsidRPr="00C46C19">
      <w:t>:</w:t>
    </w:r>
    <w:r w:rsidRPr="00C46C19">
      <w:fldChar w:fldCharType="begin" w:fldLock="1"/>
    </w:r>
    <w:r w:rsidRPr="00C46C19">
      <w:instrText xml:space="preserve"> DOCPROPERTY "Motionsnummer" *\charformat </w:instrText>
    </w:r>
    <w:r w:rsidRPr="00C46C19">
      <w:fldChar w:fldCharType="separate"/>
    </w:r>
    <w:r w:rsidRPr="00C46C19">
      <w:t>Sk500</w:t>
    </w:r>
    <w:r w:rsidRPr="00C46C19">
      <w:fldChar w:fldCharType="end"/>
    </w:r>
  </w:p>
  <w:p w:rsidR="008B6AC8" w:rsidRPr="00C46C19" w:rsidRDefault="008B6AC8">
    <w:pPr>
      <w:pStyle w:val="FSHNormalS5"/>
    </w:pPr>
    <w:r w:rsidRPr="00C46C19">
      <w:fldChar w:fldCharType="begin" w:fldLock="1"/>
    </w:r>
    <w:r w:rsidRPr="00C46C19">
      <w:instrText xml:space="preserve"> DOCPROPERTY "MotionarText" *\charformat </w:instrText>
    </w:r>
    <w:r w:rsidRPr="00C46C19">
      <w:fldChar w:fldCharType="separate"/>
    </w:r>
    <w:r w:rsidRPr="00C46C19">
      <w:t>av Dan Kihlström och Sven Gunnar Persson (kd)</w:t>
    </w:r>
    <w:r w:rsidRPr="00C46C19">
      <w:fldChar w:fldCharType="end"/>
    </w:r>
    <w:r w:rsidRPr="00C46C19">
      <w:br/>
    </w:r>
    <w:r w:rsidRPr="00C46C19">
      <w:fldChar w:fldCharType="begin" w:fldLock="1"/>
    </w:r>
    <w:r w:rsidRPr="00C46C19">
      <w:instrText xml:space="preserve"> DOCPROPERTY "SvarFrasKort" *\charformat </w:instrText>
    </w:r>
    <w:r w:rsidRPr="00C46C19">
      <w:fldChar w:fldCharType="end"/>
    </w:r>
  </w:p>
  <w:p w:rsidR="008B6AC8" w:rsidRPr="00C46C19" w:rsidRDefault="008B6AC8">
    <w:pPr>
      <w:pStyle w:val="FSHTitel"/>
    </w:pPr>
    <w:r w:rsidRPr="00C46C19">
      <w:fldChar w:fldCharType="begin" w:fldLock="1"/>
    </w:r>
    <w:r w:rsidRPr="00C46C19">
      <w:instrText xml:space="preserve"> DOCPROPERTY</w:instrText>
    </w:r>
    <w:r w:rsidRPr="00C46C19">
      <w:rPr>
        <w:sz w:val="18"/>
      </w:rPr>
      <w:instrText xml:space="preserve"> "RubrikSvar" *\charformat </w:instrText>
    </w:r>
    <w:r w:rsidRPr="00C46C19">
      <w:fldChar w:fldCharType="separate"/>
    </w:r>
    <w:r w:rsidRPr="00C46C19">
      <w:t>Skatteavdrag för friskvård</w:t>
    </w:r>
    <w:r w:rsidRPr="00C46C19">
      <w:fldChar w:fldCharType="end"/>
    </w:r>
  </w:p>
  <w:p w:rsidR="008B6AC8" w:rsidRPr="00C46C19" w:rsidRDefault="008B6AC8" w:rsidP="008B6A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947365">
    <w:abstractNumId w:val="13"/>
  </w:num>
  <w:num w:numId="2" w16cid:durableId="2048212238">
    <w:abstractNumId w:val="10"/>
  </w:num>
  <w:num w:numId="3" w16cid:durableId="98724133">
    <w:abstractNumId w:val="11"/>
  </w:num>
  <w:num w:numId="4" w16cid:durableId="1820803149">
    <w:abstractNumId w:val="12"/>
  </w:num>
  <w:num w:numId="5" w16cid:durableId="217672119">
    <w:abstractNumId w:val="8"/>
  </w:num>
  <w:num w:numId="6" w16cid:durableId="1596327502">
    <w:abstractNumId w:val="3"/>
  </w:num>
  <w:num w:numId="7" w16cid:durableId="188836913">
    <w:abstractNumId w:val="2"/>
  </w:num>
  <w:num w:numId="8" w16cid:durableId="1742749785">
    <w:abstractNumId w:val="1"/>
  </w:num>
  <w:num w:numId="9" w16cid:durableId="1434936702">
    <w:abstractNumId w:val="0"/>
  </w:num>
  <w:num w:numId="10" w16cid:durableId="1583223526">
    <w:abstractNumId w:val="9"/>
  </w:num>
  <w:num w:numId="11" w16cid:durableId="1193029084">
    <w:abstractNumId w:val="7"/>
  </w:num>
  <w:num w:numId="12" w16cid:durableId="281348682">
    <w:abstractNumId w:val="6"/>
  </w:num>
  <w:num w:numId="13" w16cid:durableId="1541354083">
    <w:abstractNumId w:val="5"/>
  </w:num>
  <w:num w:numId="14" w16cid:durableId="7402572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372278"/>
    <w:rsid w:val="0004381F"/>
    <w:rsid w:val="00064BC3"/>
    <w:rsid w:val="00066775"/>
    <w:rsid w:val="00072FB9"/>
    <w:rsid w:val="000A39CE"/>
    <w:rsid w:val="00100531"/>
    <w:rsid w:val="00201DFB"/>
    <w:rsid w:val="00204A63"/>
    <w:rsid w:val="00212FF1"/>
    <w:rsid w:val="00230193"/>
    <w:rsid w:val="0025068A"/>
    <w:rsid w:val="00274DBB"/>
    <w:rsid w:val="002818D3"/>
    <w:rsid w:val="002D11A8"/>
    <w:rsid w:val="00372278"/>
    <w:rsid w:val="003A04A4"/>
    <w:rsid w:val="0042454F"/>
    <w:rsid w:val="00445271"/>
    <w:rsid w:val="004A0504"/>
    <w:rsid w:val="004E38D9"/>
    <w:rsid w:val="00571F6A"/>
    <w:rsid w:val="005B145B"/>
    <w:rsid w:val="00740D6D"/>
    <w:rsid w:val="00794149"/>
    <w:rsid w:val="007B67A7"/>
    <w:rsid w:val="007C6092"/>
    <w:rsid w:val="007E2091"/>
    <w:rsid w:val="008B6AC8"/>
    <w:rsid w:val="00A053C6"/>
    <w:rsid w:val="00AF024B"/>
    <w:rsid w:val="00B13BF0"/>
    <w:rsid w:val="00C1285C"/>
    <w:rsid w:val="00C27B7D"/>
    <w:rsid w:val="00C46C19"/>
    <w:rsid w:val="00CF7A43"/>
    <w:rsid w:val="00D1174F"/>
    <w:rsid w:val="00DC6C70"/>
    <w:rsid w:val="00E22893"/>
    <w:rsid w:val="00E360DE"/>
    <w:rsid w:val="00E676C1"/>
    <w:rsid w:val="00E75D28"/>
    <w:rsid w:val="00E84F25"/>
    <w:rsid w:val="00F0422D"/>
    <w:rsid w:val="00F918D4"/>
    <w:rsid w:val="00FA3374"/>
    <w:rsid w:val="00FD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593E70-C9F8-4865-9E61-45AA4F2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D339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B6AC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1353</Characters>
  <Application>Microsoft Office Word</Application>
  <DocSecurity>4</DocSecurity>
  <Lines>30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Sk500</vt:lpstr>
    </vt:vector>
  </TitlesOfParts>
  <Company>Riksdagen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Sk500</dc:title>
  <dc:subject>Sk500</dc:subject>
  <dc:creator>Riksdagen</dc:creator>
  <cp:keywords>Riksdagen</cp:keywords>
  <dc:description/>
  <cp:lastModifiedBy>Lars Brink</cp:lastModifiedBy>
  <cp:revision>2</cp:revision>
  <cp:lastPrinted>2005-11-16T09:15:00Z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Skatteavdrag för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Skatteavdrag för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Dan Kihlström och Sven Gunnar Persson (kd)</vt:lpwstr>
  </property>
  <property fmtid="{D5CDD505-2E9C-101B-9397-08002B2CF9AE}" pid="26" name="MotionarLista">
    <vt:lpwstr>Kihlström, Dan (kd)\Persson, Sven Gunnar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(kd), Sven Gunnar Persson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20052006000001070100000009390069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20052006000001070100000009390069</vt:lpwstr>
  </property>
  <property fmtid="{D5CDD505-2E9C-101B-9397-08002B2CF9AE}" pid="50" name="nummer">
    <vt:lpwstr>500</vt:lpwstr>
  </property>
  <property fmtid="{D5CDD505-2E9C-101B-9397-08002B2CF9AE}" pid="51" name="utskottsbeteckning">
    <vt:lpwstr>Sk</vt:lpwstr>
  </property>
</Properties>
</file>