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2DEC220A" w14:textId="77777777">
      <w:pPr>
        <w:pStyle w:val="Normalutanindragellerluft"/>
      </w:pPr>
      <w:bookmarkStart w:name="_GoBack" w:id="0"/>
      <w:bookmarkEnd w:id="0"/>
    </w:p>
    <w:sdt>
      <w:sdtPr>
        <w:alias w:val="CC_Boilerplate_4"/>
        <w:tag w:val="CC_Boilerplate_4"/>
        <w:id w:val="-1644581176"/>
        <w:lock w:val="sdtLocked"/>
        <w:placeholder>
          <w:docPart w:val="B6AF8906D35C42788008558C4141ED5E"/>
        </w:placeholder>
        <w15:appearance w15:val="hidden"/>
        <w:text/>
      </w:sdtPr>
      <w:sdtEndPr/>
      <w:sdtContent>
        <w:p w:rsidR="00AF30DD" w:rsidP="00CC4C93" w:rsidRDefault="00AF30DD" w14:paraId="2DEC220B" w14:textId="77777777">
          <w:pPr>
            <w:pStyle w:val="Rubrik1"/>
          </w:pPr>
          <w:r>
            <w:t>Förslag till riksdagsbeslut</w:t>
          </w:r>
        </w:p>
      </w:sdtContent>
    </w:sdt>
    <w:sdt>
      <w:sdtPr>
        <w:alias w:val="Förslag 1"/>
        <w:tag w:val="165afc8b-b273-46d7-ab02-d15999ea2f9b"/>
        <w:id w:val="275922757"/>
        <w:lock w:val="sdtLocked"/>
      </w:sdtPr>
      <w:sdtEndPr/>
      <w:sdtContent>
        <w:p w:rsidR="001940EA" w:rsidRDefault="00A1742F" w14:paraId="2DEC220C" w14:textId="77777777">
          <w:pPr>
            <w:pStyle w:val="Frslagstext"/>
          </w:pPr>
          <w:r>
            <w:t>Riksdagen tillkännager för regeringen som sin mening vad som anförs i motionen om utbildningsplatser och forskningsresurser på Blekinge Tekniska Högskola (BTH).</w:t>
          </w:r>
        </w:p>
      </w:sdtContent>
    </w:sdt>
    <w:p w:rsidR="00AF30DD" w:rsidP="00AF30DD" w:rsidRDefault="000156D9" w14:paraId="2DEC220D" w14:textId="77777777">
      <w:pPr>
        <w:pStyle w:val="Rubrik1"/>
      </w:pPr>
      <w:bookmarkStart w:name="MotionsStart" w:id="1"/>
      <w:bookmarkEnd w:id="1"/>
      <w:r>
        <w:t>Motivering</w:t>
      </w:r>
    </w:p>
    <w:p w:rsidR="00A360AA" w:rsidP="00A360AA" w:rsidRDefault="00A360AA" w14:paraId="2DEC220E" w14:textId="77777777">
      <w:pPr>
        <w:pStyle w:val="Normalutanindragellerluft"/>
      </w:pPr>
      <w:r>
        <w:t>Mindre högskolor och yngre universitet spelar en viktig roll i sina regioner. De har oftast en mycket nära samverkan med näringslivet i regionen, vilket ger utbildning med hög relevans.</w:t>
      </w:r>
    </w:p>
    <w:p w:rsidR="00A360AA" w:rsidP="00A360AA" w:rsidRDefault="00A360AA" w14:paraId="2DEC220F" w14:textId="77777777">
      <w:pPr>
        <w:pStyle w:val="Normalutanindragellerluft"/>
      </w:pPr>
      <w:r>
        <w:t xml:space="preserve">I Blekinge har vi Blekinge Tekniska Högskola, BTH, som bland annat arbetar med </w:t>
      </w:r>
      <w:proofErr w:type="spellStart"/>
      <w:r>
        <w:t>Triple</w:t>
      </w:r>
      <w:proofErr w:type="spellEnd"/>
      <w:r>
        <w:t xml:space="preserve"> Helix-modellen, offentlig verksamhet, näringsliv och högskola i en gemensam styrelse. Samma relevans och nära kontakt med närings- och arbetsliv har högskolans forskning. Det gör att högskolan får en avgörande roll som drivmotor för fortsatt tillväxt, välfärd och utveckling i regionen.</w:t>
      </w:r>
    </w:p>
    <w:p w:rsidR="00A360AA" w:rsidP="00A360AA" w:rsidRDefault="00A360AA" w14:paraId="2DEC2210" w14:textId="77777777">
      <w:pPr>
        <w:pStyle w:val="Normalutanindragellerluft"/>
      </w:pPr>
      <w:r>
        <w:t>Sverige ska vara en ledande forskningsnation där staten ska vara garant för den långsiktiga forskningen. Det innebär en skyldighet att satsa på excellent forskning och där resurserna ger störst utdelning i en långsiktigt hållbar tillväxt och fler jobb. Särskilt viktiga forskningsaktörer är universiteten och högskolorna. Om Sverige ska vara en ledande kunskaps- och forskningsnation är det viktigt att ta vara på den kompetens och kapacitet som finns vid landets alla lärosäten. Om forskning bedrivs i mindre eller större skala, eller vid ett universitet eller en högskola, ska inte stå i centrum. Avgörande är att kvaliteten är hög.</w:t>
      </w:r>
    </w:p>
    <w:p w:rsidR="00A360AA" w:rsidP="00A360AA" w:rsidRDefault="00A360AA" w14:paraId="2DEC2211" w14:textId="77777777">
      <w:pPr>
        <w:pStyle w:val="Normalutanindragellerluft"/>
      </w:pPr>
      <w:r>
        <w:t>I Blekinge li</w:t>
      </w:r>
      <w:r w:rsidR="009453C4">
        <w:t>gger ungdomsarbetslösheten på 21</w:t>
      </w:r>
      <w:r>
        <w:t xml:space="preserve"> procent enligt Arbetsförmedlingen, samtidigt som våra företag efterfrågar tekniska utbildningar och tekniska innovationer.</w:t>
      </w:r>
    </w:p>
    <w:p w:rsidR="00A360AA" w:rsidP="00A360AA" w:rsidRDefault="008036C8" w14:paraId="2DEC2212" w14:textId="77777777">
      <w:pPr>
        <w:pStyle w:val="Normalutanindragellerluft"/>
      </w:pPr>
      <w:r>
        <w:lastRenderedPageBreak/>
        <w:t xml:space="preserve">Efterfrågan på högutbildad personal </w:t>
      </w:r>
      <w:r w:rsidR="00A360AA">
        <w:t xml:space="preserve">på arbetsmarknaden ökar. Det växer fram fler och fler kvalificerade jobb som kräver en kvalificerad utbildning. Det är en positiv utveckling som vi ska bejaka och förstärka. Men vi ser samtidigt att rekryteringsgapet på arbetsmarknaden ökar. </w:t>
      </w:r>
      <w:r w:rsidR="009453C4">
        <w:t>Det</w:t>
      </w:r>
      <w:r w:rsidR="004D62DE">
        <w:t xml:space="preserve"> </w:t>
      </w:r>
      <w:r w:rsidR="009453C4">
        <w:t>behövs investeringar</w:t>
      </w:r>
      <w:r w:rsidRPr="004D62DE" w:rsidR="004D62DE">
        <w:t xml:space="preserve"> i fler platser på universitet, högskola och yrkeshögskola och sam</w:t>
      </w:r>
      <w:r w:rsidR="009453C4">
        <w:t>tidigt investeringar som leder till en ökad kvali</w:t>
      </w:r>
      <w:r>
        <w:t>tét</w:t>
      </w:r>
      <w:r w:rsidRPr="004D62DE" w:rsidR="004D62DE">
        <w:t xml:space="preserve"> i utbildningen</w:t>
      </w:r>
      <w:r w:rsidR="004D62DE">
        <w:t xml:space="preserve">. </w:t>
      </w:r>
      <w:r w:rsidR="00A360AA">
        <w:t>Antalet utbildningsplatser behöver öka. Unga vill inte gå sysslolösa, de vill studera. Söktrycket ti</w:t>
      </w:r>
      <w:r w:rsidR="009453C4">
        <w:t>ll högre utbildning har ökat flera</w:t>
      </w:r>
      <w:r w:rsidR="00A360AA">
        <w:t xml:space="preserve"> år i rad och det har aldrig någonsin förr varit högre.</w:t>
      </w:r>
    </w:p>
    <w:p w:rsidR="00AF30DD" w:rsidP="00A360AA" w:rsidRDefault="00A360AA" w14:paraId="2DEC2213" w14:textId="77777777">
      <w:pPr>
        <w:pStyle w:val="Normalutanindragellerluft"/>
      </w:pPr>
      <w:r>
        <w:t>Vi vill framhålla vikten av att regeringen säkerställer Blekinge Tekniska Högskolas och näringslivets behov av utbildningsplatser och forskningsresurser, detta till gagn för kompetensförsörjningen i länet men också i kringliggande län och med den betydelse detta har för den framtida tillväxten.</w:t>
      </w:r>
    </w:p>
    <w:sdt>
      <w:sdtPr>
        <w:alias w:val="CC_Underskrifter"/>
        <w:tag w:val="CC_Underskrifter"/>
        <w:id w:val="583496634"/>
        <w:lock w:val="sdtContentLocked"/>
        <w:placeholder>
          <w:docPart w:val="755395D4C9DA41E49B777E3BEA248FD7"/>
        </w:placeholder>
        <w15:appearance w15:val="hidden"/>
      </w:sdtPr>
      <w:sdtEndPr/>
      <w:sdtContent>
        <w:p w:rsidRPr="009E153C" w:rsidR="00865E70" w:rsidP="00CD12E0" w:rsidRDefault="00CD12E0" w14:paraId="2DEC2214"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Suzanne Svensson (S)</w:t>
            </w:r>
          </w:p>
        </w:tc>
        <w:tc>
          <w:tcPr>
            <w:tcW w:w="50" w:type="pct"/>
            <w:vAlign w:val="bottom"/>
          </w:tcPr>
          <w:p>
            <w:pPr>
              <w:pStyle w:val="Underskrifter"/>
            </w:pPr>
            <w:r>
              <w:t> </w:t>
            </w:r>
          </w:p>
        </w:tc>
      </w:tr>
      <w:tr>
        <w:trPr>
          <w:cantSplit/>
        </w:trPr>
        <w:tc>
          <w:tcPr>
            <w:tcW w:w="50" w:type="pct"/>
            <w:vAlign w:val="bottom"/>
          </w:tcPr>
          <w:p>
            <w:pPr>
              <w:pStyle w:val="Underskrifter"/>
            </w:pPr>
            <w:r>
              <w:t>Peter Jeppsson (S)</w:t>
            </w:r>
          </w:p>
        </w:tc>
        <w:tc>
          <w:tcPr>
            <w:tcW w:w="50" w:type="pct"/>
            <w:vAlign w:val="bottom"/>
          </w:tcPr>
          <w:p>
            <w:pPr>
              <w:pStyle w:val="Underskrifter"/>
            </w:pPr>
            <w:r>
              <w:t>Magnus Manhammar (S)</w:t>
            </w:r>
          </w:p>
        </w:tc>
      </w:tr>
    </w:tbl>
    <w:p w:rsidR="00F75439" w:rsidRDefault="00F75439" w14:paraId="2DEC221B" w14:textId="77777777"/>
    <w:sectPr w:rsidR="00F75439"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EC221D" w14:textId="77777777" w:rsidR="00A360AA" w:rsidRDefault="00A360AA" w:rsidP="000C1CAD">
      <w:pPr>
        <w:spacing w:line="240" w:lineRule="auto"/>
      </w:pPr>
      <w:r>
        <w:separator/>
      </w:r>
    </w:p>
  </w:endnote>
  <w:endnote w:type="continuationSeparator" w:id="0">
    <w:p w14:paraId="2DEC221E" w14:textId="77777777" w:rsidR="00A360AA" w:rsidRDefault="00A360A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2222"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AA133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EC2229" w14:textId="77777777" w:rsidR="00773B2F" w:rsidRDefault="00773B2F">
    <w:pPr>
      <w:pStyle w:val="Sidfot"/>
    </w:pPr>
    <w:r>
      <w:fldChar w:fldCharType="begin"/>
    </w:r>
    <w:r>
      <w:instrText xml:space="preserve"> PRINTDATE  \@ "yyyy-MM-dd HH:mm"  \* MERGEFORMAT </w:instrText>
    </w:r>
    <w:r>
      <w:fldChar w:fldCharType="separate"/>
    </w:r>
    <w:r>
      <w:rPr>
        <w:noProof/>
      </w:rPr>
      <w:t>2014-11-06 13:47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DEC221B" w14:textId="77777777" w:rsidR="00A360AA" w:rsidRDefault="00A360AA" w:rsidP="000C1CAD">
      <w:pPr>
        <w:spacing w:line="240" w:lineRule="auto"/>
      </w:pPr>
      <w:r>
        <w:separator/>
      </w:r>
    </w:p>
  </w:footnote>
  <w:footnote w:type="continuationSeparator" w:id="0">
    <w:p w14:paraId="2DEC221C" w14:textId="77777777" w:rsidR="00A360AA" w:rsidRDefault="00A360AA"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DEC2223"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AA1330" w14:paraId="2DEC2225"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959</w:t>
        </w:r>
      </w:sdtContent>
    </w:sdt>
  </w:p>
  <w:p w:rsidR="00467151" w:rsidP="00283E0F" w:rsidRDefault="00AA1330" w14:paraId="2DEC2226" w14:textId="77777777">
    <w:pPr>
      <w:pStyle w:val="FSHRub2"/>
    </w:pPr>
    <w:sdt>
      <w:sdtPr>
        <w:alias w:val="CC_Noformat_Avtext"/>
        <w:tag w:val="CC_Noformat_Avtext"/>
        <w:id w:val="1389603703"/>
        <w:lock w:val="sdtContentLocked"/>
        <w15:appearance w15:val="hidden"/>
        <w:text/>
      </w:sdtPr>
      <w:sdtEndPr/>
      <w:sdtContent>
        <w:r>
          <w:t>av Suzanne Svensson m.fl. (S)</w:t>
        </w:r>
      </w:sdtContent>
    </w:sdt>
  </w:p>
  <w:sdt>
    <w:sdtPr>
      <w:alias w:val="CC_Noformat_Rubtext"/>
      <w:tag w:val="CC_Noformat_Rubtext"/>
      <w:id w:val="1800419874"/>
      <w:lock w:val="sdtContentLocked"/>
      <w15:appearance w15:val="hidden"/>
      <w:text/>
    </w:sdtPr>
    <w:sdtEndPr/>
    <w:sdtContent>
      <w:p w:rsidR="00467151" w:rsidP="00283E0F" w:rsidRDefault="00A360AA" w14:paraId="2DEC2227" w14:textId="77777777">
        <w:pPr>
          <w:pStyle w:val="FSHRub2"/>
        </w:pPr>
        <w:r>
          <w:t>Blekinge Tekniska Högskola (BTH)</w:t>
        </w:r>
      </w:p>
    </w:sdtContent>
  </w:sdt>
  <w:sdt>
    <w:sdtPr>
      <w:alias w:val="CC_Boilerplate_3"/>
      <w:tag w:val="CC_Boilerplate_3"/>
      <w:id w:val="-1567486118"/>
      <w:lock w:val="sdtContentLocked"/>
      <w15:appearance w15:val="hidden"/>
      <w:text w:multiLine="1"/>
    </w:sdtPr>
    <w:sdtEndPr/>
    <w:sdtContent>
      <w:p w:rsidR="00467151" w:rsidP="00283E0F" w:rsidRDefault="00467151" w14:paraId="2DEC2228"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trackRevisions/>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AE4AE17A-E732-4932-B62A-0792107AD9FC},{E54F2B6F-79CC-4CF0-ADA2-1D25C5C94789},{2C090ECA-EC52-4204-968F-ACEE92DB5DC2}"/>
  </w:docVars>
  <w:rsids>
    <w:rsidRoot w:val="00A360AA"/>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A77CB"/>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40EA"/>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62DE"/>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77F5"/>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3B2F"/>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6C8"/>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38A6"/>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453C4"/>
    <w:rsid w:val="00950317"/>
    <w:rsid w:val="00951B93"/>
    <w:rsid w:val="009527EA"/>
    <w:rsid w:val="009564E1"/>
    <w:rsid w:val="009573B3"/>
    <w:rsid w:val="009639BD"/>
    <w:rsid w:val="00967184"/>
    <w:rsid w:val="00970635"/>
    <w:rsid w:val="00974758"/>
    <w:rsid w:val="00980BA4"/>
    <w:rsid w:val="00982126"/>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1742F"/>
    <w:rsid w:val="00A24E73"/>
    <w:rsid w:val="00A278AA"/>
    <w:rsid w:val="00A32445"/>
    <w:rsid w:val="00A32DC7"/>
    <w:rsid w:val="00A3316B"/>
    <w:rsid w:val="00A33D08"/>
    <w:rsid w:val="00A342BC"/>
    <w:rsid w:val="00A34A06"/>
    <w:rsid w:val="00A35DA9"/>
    <w:rsid w:val="00A360AA"/>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1330"/>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12E0"/>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5439"/>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EC220A"/>
  <w15:chartTrackingRefBased/>
  <w15:docId w15:val="{C9D431DD-6F59-45D8-9DB8-B7B19A134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062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AF8906D35C42788008558C4141ED5E"/>
        <w:category>
          <w:name w:val="Allmänt"/>
          <w:gallery w:val="placeholder"/>
        </w:category>
        <w:types>
          <w:type w:val="bbPlcHdr"/>
        </w:types>
        <w:behaviors>
          <w:behavior w:val="content"/>
        </w:behaviors>
        <w:guid w:val="{5D4F8FED-2A13-4911-991F-5A89616A7FC4}"/>
      </w:docPartPr>
      <w:docPartBody>
        <w:p w:rsidR="00B9626A" w:rsidRDefault="00B9626A">
          <w:pPr>
            <w:pStyle w:val="B6AF8906D35C42788008558C4141ED5E"/>
          </w:pPr>
          <w:r w:rsidRPr="009A726D">
            <w:rPr>
              <w:rStyle w:val="Platshllartext"/>
            </w:rPr>
            <w:t>Klicka här för att ange text.</w:t>
          </w:r>
        </w:p>
      </w:docPartBody>
    </w:docPart>
    <w:docPart>
      <w:docPartPr>
        <w:name w:val="755395D4C9DA41E49B777E3BEA248FD7"/>
        <w:category>
          <w:name w:val="Allmänt"/>
          <w:gallery w:val="placeholder"/>
        </w:category>
        <w:types>
          <w:type w:val="bbPlcHdr"/>
        </w:types>
        <w:behaviors>
          <w:behavior w:val="content"/>
        </w:behaviors>
        <w:guid w:val="{FCE5AE89-7AA1-49C5-B3C6-6423AC2A275A}"/>
      </w:docPartPr>
      <w:docPartBody>
        <w:p w:rsidR="00B9626A" w:rsidRDefault="00B9626A">
          <w:pPr>
            <w:pStyle w:val="755395D4C9DA41E49B777E3BEA248FD7"/>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26A"/>
    <w:rsid w:val="00B962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B6AF8906D35C42788008558C4141ED5E">
    <w:name w:val="B6AF8906D35C42788008558C4141ED5E"/>
  </w:style>
  <w:style w:type="paragraph" w:customStyle="1" w:styleId="429523F800CE4FDB9F9EB62A8BFC57F6">
    <w:name w:val="429523F800CE4FDB9F9EB62A8BFC57F6"/>
  </w:style>
  <w:style w:type="paragraph" w:customStyle="1" w:styleId="755395D4C9DA41E49B777E3BEA248FD7">
    <w:name w:val="755395D4C9DA41E49B777E3BEA248F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973</RubrikLookup>
    <MotionGuid xmlns="00d11361-0b92-4bae-a181-288d6a55b763">93f2d8bd-deb1-46f8-820e-b18a119766c3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94FC517-9BB1-4221-8EBD-82B91A85C86F}"/>
</file>

<file path=customXml/itemProps2.xml><?xml version="1.0" encoding="utf-8"?>
<ds:datastoreItem xmlns:ds="http://schemas.openxmlformats.org/officeDocument/2006/customXml" ds:itemID="{B8654B16-9261-4451-89AD-8D2781ACFAC3}"/>
</file>

<file path=customXml/itemProps3.xml><?xml version="1.0" encoding="utf-8"?>
<ds:datastoreItem xmlns:ds="http://schemas.openxmlformats.org/officeDocument/2006/customXml" ds:itemID="{C8C8EDC4-D9AE-4BF4-B8E8-5381660997D2}"/>
</file>

<file path=customXml/itemProps4.xml><?xml version="1.0" encoding="utf-8"?>
<ds:datastoreItem xmlns:ds="http://schemas.openxmlformats.org/officeDocument/2006/customXml" ds:itemID="{7CB3FC8A-94C6-49C8-A8A3-6C98FED3858E}"/>
</file>

<file path=docProps/app.xml><?xml version="1.0" encoding="utf-8"?>
<Properties xmlns="http://schemas.openxmlformats.org/officeDocument/2006/extended-properties" xmlns:vt="http://schemas.openxmlformats.org/officeDocument/2006/docPropsVTypes">
  <Template>GranskaMot</Template>
  <TotalTime>1</TotalTime>
  <Pages>2</Pages>
  <Words>368</Words>
  <Characters>2192</Characters>
  <Application>Microsoft Office Word</Application>
  <DocSecurity>0</DocSecurity>
  <Lines>41</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201415S2001 Blekinge Tekniska Högskola  BTH</vt:lpstr>
      <vt:lpstr/>
    </vt:vector>
  </TitlesOfParts>
  <Company>Riksdagen</Company>
  <LinksUpToDate>false</LinksUpToDate>
  <CharactersWithSpaces>2545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201415S2001 Blekinge Tekniska Högskola  BTH</dc:title>
  <dc:subject/>
  <dc:creator>It-avdelningen</dc:creator>
  <cp:keywords/>
  <dc:description/>
  <cp:lastModifiedBy>Anders Norin</cp:lastModifiedBy>
  <cp:revision>7</cp:revision>
  <cp:lastPrinted>2014-11-06T12:47:00Z</cp:lastPrinted>
  <dcterms:created xsi:type="dcterms:W3CDTF">2014-10-21T07:32:00Z</dcterms:created>
  <dcterms:modified xsi:type="dcterms:W3CDTF">2014-11-07T09:30:00Z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*T01752BD747A6*</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http://filur.riksdagen.se/drop/DropOffLibrary/T01752BD747A6.docx</vt:lpwstr>
  </property>
</Properties>
</file>