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3DA" w:rsidRPr="00817681" w:rsidRDefault="004913DA" w:rsidP="005C6EE6">
      <w:pPr>
        <w:pStyle w:val="Hemstlrubrik"/>
      </w:pPr>
      <w:r w:rsidRPr="00817681">
        <w:t>Förslag till riksdagsbeslut</w:t>
      </w:r>
    </w:p>
    <w:p w:rsidR="004913DA" w:rsidRPr="00817681" w:rsidRDefault="00790DD0" w:rsidP="00790DD0">
      <w:pPr>
        <w:pStyle w:val="Hemstlatt"/>
      </w:pPr>
      <w:r w:rsidRPr="00817681">
        <w:t xml:space="preserve">Riksdagen tillkännager för regeringen som sin mening </w:t>
      </w:r>
      <w:r w:rsidR="004913DA" w:rsidRPr="00817681">
        <w:t>vad som i moti</w:t>
      </w:r>
      <w:r w:rsidR="004913DA" w:rsidRPr="00817681">
        <w:t>o</w:t>
      </w:r>
      <w:r w:rsidR="004913DA" w:rsidRPr="00817681">
        <w:t>nen anförs om utredning av möjligheterna att genomföra vissa åtgärder i syfte att stärka svensk vinproduktion.</w:t>
      </w:r>
    </w:p>
    <w:p w:rsidR="004913DA" w:rsidRPr="00817681" w:rsidRDefault="004913DA" w:rsidP="004913DA">
      <w:pPr>
        <w:pStyle w:val="Rubrik1"/>
      </w:pPr>
      <w:r w:rsidRPr="00817681">
        <w:t>Motivering</w:t>
      </w:r>
    </w:p>
    <w:p w:rsidR="004913DA" w:rsidRPr="00817681" w:rsidRDefault="004913DA" w:rsidP="004913DA">
      <w:r w:rsidRPr="00817681">
        <w:t>Sverige har för närvarande</w:t>
      </w:r>
      <w:r w:rsidR="005C6EE6" w:rsidRPr="00817681">
        <w:t xml:space="preserve"> ett</w:t>
      </w:r>
      <w:r w:rsidRPr="00817681">
        <w:t xml:space="preserve"> mindre anta</w:t>
      </w:r>
      <w:r w:rsidR="00EF668A" w:rsidRPr="00817681">
        <w:t>l småskaliga producenter av vin</w:t>
      </w:r>
      <w:r w:rsidRPr="00817681">
        <w:t xml:space="preserve"> och fruktvin. Därtill kommer ytterligare några som kan komma att starta pr</w:t>
      </w:r>
      <w:r w:rsidRPr="00817681">
        <w:t>o</w:t>
      </w:r>
      <w:r w:rsidRPr="00817681">
        <w:t>duktion de närmaste åren. Det är inte enkelt att med framgång driva ett s</w:t>
      </w:r>
      <w:r w:rsidR="00EF668A" w:rsidRPr="00817681">
        <w:t xml:space="preserve">å </w:t>
      </w:r>
      <w:r w:rsidRPr="00817681">
        <w:t>k</w:t>
      </w:r>
      <w:r w:rsidR="00EF668A" w:rsidRPr="00817681">
        <w:t>allat</w:t>
      </w:r>
      <w:r w:rsidRPr="00817681">
        <w:t xml:space="preserve"> vineri i Sverige men bra produkter och ett allmänt intresse för sven</w:t>
      </w:r>
      <w:r w:rsidR="00EF668A" w:rsidRPr="00817681">
        <w:t>ska viner</w:t>
      </w:r>
      <w:r w:rsidRPr="00817681">
        <w:t xml:space="preserve"> och fruktviner har bidragit till att företagen trots detta tagit marknad</w:t>
      </w:r>
      <w:r w:rsidRPr="00817681">
        <w:t>s</w:t>
      </w:r>
      <w:r w:rsidRPr="00817681">
        <w:t>andelar. Ett exempel är Grythyttan vin, som bland annat producerar det up</w:t>
      </w:r>
      <w:r w:rsidRPr="00817681">
        <w:t>p</w:t>
      </w:r>
      <w:r w:rsidRPr="00817681">
        <w:t>märksammade hjortronvinet.</w:t>
      </w:r>
    </w:p>
    <w:p w:rsidR="004913DA" w:rsidRPr="00817681" w:rsidRDefault="004913DA" w:rsidP="005C6EE6">
      <w:pPr>
        <w:pStyle w:val="Normaltindrag"/>
      </w:pPr>
      <w:r w:rsidRPr="00817681">
        <w:t>Sverige och Finland har med framgång hävdat sin rätt till detaljhandel</w:t>
      </w:r>
      <w:r w:rsidRPr="00817681">
        <w:t>s</w:t>
      </w:r>
      <w:r w:rsidRPr="00817681">
        <w:t>monopol för alkoholdrycker. Dessa utgör en grundsten i en restriktiv alkoho</w:t>
      </w:r>
      <w:r w:rsidRPr="00817681">
        <w:t>l</w:t>
      </w:r>
      <w:r w:rsidRPr="00817681">
        <w:t>politik. Våra båda länder skiljer sig dock åt genom att finska staten alltsedan 1995 medgivit en fungerande försäljning från vinproducenterna vid sidan om Alko (Finlands motsvarighet till Systembolaget).</w:t>
      </w:r>
    </w:p>
    <w:p w:rsidR="004913DA" w:rsidRPr="00817681" w:rsidRDefault="004913DA" w:rsidP="005C6EE6">
      <w:pPr>
        <w:pStyle w:val="Normaltindrag"/>
      </w:pPr>
      <w:r w:rsidRPr="00817681">
        <w:t>Försäljningen har kunnat genomföras under stark kontroll och utan alk</w:t>
      </w:r>
      <w:r w:rsidRPr="00817681">
        <w:t>o</w:t>
      </w:r>
      <w:r w:rsidRPr="00817681">
        <w:t>holpolitiska biverkningar. Rätten för de lokala vinproducenterna att sälja sina varor direkt till konsument kan ha bidragit till att det nu finns nästan 60 vi</w:t>
      </w:r>
      <w:r w:rsidRPr="00817681">
        <w:t>n</w:t>
      </w:r>
      <w:r w:rsidRPr="00817681">
        <w:t>producenter i vårt grannland. Systembolaget är av så strategisk betydelse för svensk alkoholpolitik att dess verksamhet inte får äventyras. Därför har vi respekt för att regeringen inte kunnat föreslå en omedelbar rätt för svenska vinproducenter att sälja vin vid företaget. Däremot finns det skäl att utreda, och i kontakt med berörda myndigheter inom EU pröva, möjligheterna för Sverige att med bibehållet alkoholmonopol tillåta svenska vinproducenter att sälja egna produkter till personer, som uppfyller de krav på ålder och betee</w:t>
      </w:r>
      <w:r w:rsidRPr="00817681">
        <w:t>n</w:t>
      </w:r>
      <w:r w:rsidRPr="00817681">
        <w:t>de som ställs av Systembolaget.</w:t>
      </w:r>
    </w:p>
    <w:p w:rsidR="004913DA" w:rsidRPr="00817681" w:rsidRDefault="004913DA" w:rsidP="005C6EE6">
      <w:pPr>
        <w:pStyle w:val="Normaltindrag"/>
      </w:pPr>
      <w:r w:rsidRPr="00817681">
        <w:lastRenderedPageBreak/>
        <w:t>Vi anser vidare att det finns skäl att utreda möjligheten att erbjuda vi</w:t>
      </w:r>
      <w:r w:rsidRPr="00817681">
        <w:t>n</w:t>
      </w:r>
      <w:r w:rsidRPr="00817681">
        <w:t>provning till allmänheten hos svenska vinproducenter. Några av vinerierna är uppskattade utflyktsmål, men har inte den restaurantutrustning som krävs för ett fullständigt alkoholtillstånd. En vinprovning hos en lokal producent inn</w:t>
      </w:r>
      <w:r w:rsidRPr="00817681">
        <w:t>e</w:t>
      </w:r>
      <w:r w:rsidRPr="00817681">
        <w:t>bär inte omfattande konsumtion utan att konsumenten prövar några centiliter vin. Ofta i samband med något enkelt tilltugg, men utan att företaget kan erbjuda den kvalificerade matlagning som krävs för ett normalt alkoholtil</w:t>
      </w:r>
      <w:r w:rsidRPr="00817681">
        <w:t>l</w:t>
      </w:r>
      <w:r w:rsidRPr="00817681">
        <w:t>stånd.</w:t>
      </w:r>
    </w:p>
    <w:p w:rsidR="004913DA" w:rsidRPr="00817681" w:rsidRDefault="004913DA" w:rsidP="005C6EE6">
      <w:pPr>
        <w:pStyle w:val="Normaltindrag"/>
      </w:pPr>
      <w:r w:rsidRPr="00817681">
        <w:t>Det finns slutligen skäl för det svenska monopolföretaget att även vara en hemmamarknad för svenskproducerade viner och fruktviner. Det är angeläget att en utredning kommer till stånd om i vilka former denna form av kons</w:t>
      </w:r>
      <w:r w:rsidRPr="00817681">
        <w:t>u</w:t>
      </w:r>
      <w:r w:rsidRPr="00817681">
        <w:t>mentupplysning kan genomföras utan att detta strider mot EU:s konkurren</w:t>
      </w:r>
      <w:r w:rsidRPr="00817681">
        <w:t>s</w:t>
      </w:r>
      <w:r w:rsidRPr="00817681">
        <w:t>regler och de begränsningar som monopolet innebär.</w:t>
      </w:r>
      <w:r w:rsidR="00EF668A" w:rsidRPr="00817681">
        <w:t xml:space="preserve"> </w:t>
      </w:r>
      <w:r w:rsidRPr="00817681">
        <w:t>Det borde t.ex. vara lika naturligt att svenska butiker har en monter med svenska viner och andra alk</w:t>
      </w:r>
      <w:r w:rsidRPr="00817681">
        <w:t>o</w:t>
      </w:r>
      <w:r w:rsidRPr="00817681">
        <w:t>holvaror som att man visar upp tyska eller franska. För svenska kunder precis som för kunder i andra länder är det viktigt att veta vad som är producerat i hemlandet.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6EE6" w:rsidRPr="00817681">
        <w:tblPrEx>
          <w:tblCellMar>
            <w:top w:w="0" w:type="dxa"/>
            <w:bottom w:w="0" w:type="dxa"/>
          </w:tblCellMar>
        </w:tblPrEx>
        <w:trPr>
          <w:cantSplit/>
        </w:trPr>
        <w:tc>
          <w:tcPr>
            <w:tcW w:w="3046" w:type="dxa"/>
          </w:tcPr>
          <w:p w:rsidR="005C6EE6" w:rsidRPr="00817681" w:rsidRDefault="005C6EE6" w:rsidP="005C6EE6">
            <w:pPr>
              <w:pStyle w:val="UnderskriftDatum"/>
              <w:spacing w:before="240"/>
            </w:pPr>
            <w:r w:rsidRPr="00817681">
              <w:t>Stockholm den 23 september 2005</w:t>
            </w:r>
          </w:p>
        </w:tc>
        <w:tc>
          <w:tcPr>
            <w:tcW w:w="3047" w:type="dxa"/>
          </w:tcPr>
          <w:p w:rsidR="005C6EE6" w:rsidRPr="00817681" w:rsidRDefault="005C6EE6" w:rsidP="005C6EE6">
            <w:pPr>
              <w:pStyle w:val="Underskrifter"/>
              <w:spacing w:before="240"/>
            </w:pPr>
          </w:p>
        </w:tc>
      </w:tr>
      <w:tr w:rsidR="005C6EE6" w:rsidRPr="00817681">
        <w:tblPrEx>
          <w:tblCellMar>
            <w:top w:w="0" w:type="dxa"/>
            <w:bottom w:w="0" w:type="dxa"/>
          </w:tblCellMar>
        </w:tblPrEx>
        <w:trPr>
          <w:cantSplit/>
        </w:trPr>
        <w:tc>
          <w:tcPr>
            <w:tcW w:w="3046" w:type="dxa"/>
          </w:tcPr>
          <w:p w:rsidR="005C6EE6" w:rsidRPr="00817681" w:rsidRDefault="005C6EE6" w:rsidP="005C6EE6">
            <w:pPr>
              <w:pStyle w:val="Underskrifter"/>
            </w:pPr>
            <w:r w:rsidRPr="00817681">
              <w:t>Inger Lundberg (s)</w:t>
            </w:r>
          </w:p>
        </w:tc>
        <w:tc>
          <w:tcPr>
            <w:tcW w:w="3047" w:type="dxa"/>
          </w:tcPr>
          <w:p w:rsidR="005C6EE6" w:rsidRPr="00817681" w:rsidRDefault="005C6EE6" w:rsidP="005C6EE6">
            <w:pPr>
              <w:pStyle w:val="Underskrifter"/>
            </w:pPr>
          </w:p>
        </w:tc>
      </w:tr>
      <w:tr w:rsidR="005C6EE6" w:rsidRPr="00817681">
        <w:tblPrEx>
          <w:tblCellMar>
            <w:top w:w="0" w:type="dxa"/>
            <w:bottom w:w="0" w:type="dxa"/>
          </w:tblCellMar>
        </w:tblPrEx>
        <w:trPr>
          <w:cantSplit/>
        </w:trPr>
        <w:tc>
          <w:tcPr>
            <w:tcW w:w="3046" w:type="dxa"/>
          </w:tcPr>
          <w:p w:rsidR="005C6EE6" w:rsidRPr="00817681" w:rsidRDefault="005C6EE6" w:rsidP="005C6EE6">
            <w:pPr>
              <w:pStyle w:val="Underskrifter"/>
            </w:pPr>
            <w:r w:rsidRPr="00817681">
              <w:t>Anne Ludvigsson (s)</w:t>
            </w:r>
          </w:p>
        </w:tc>
        <w:tc>
          <w:tcPr>
            <w:tcW w:w="3047" w:type="dxa"/>
          </w:tcPr>
          <w:p w:rsidR="005C6EE6" w:rsidRPr="00817681" w:rsidRDefault="005C6EE6" w:rsidP="005C6EE6">
            <w:pPr>
              <w:pStyle w:val="Underskrifter"/>
            </w:pPr>
            <w:r w:rsidRPr="00817681">
              <w:t>Ameer Sachet (s)</w:t>
            </w:r>
          </w:p>
        </w:tc>
      </w:tr>
    </w:tbl>
    <w:p w:rsidR="00E84F25" w:rsidRPr="00817681" w:rsidRDefault="00E84F25" w:rsidP="005C6EE6">
      <w:pPr>
        <w:pStyle w:val="Normaltindrag"/>
      </w:pPr>
    </w:p>
    <w:sectPr w:rsidR="00E84F25" w:rsidRPr="00817681" w:rsidSect="005C6E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387" w:rsidRPr="00817681" w:rsidRDefault="00547387">
      <w:r w:rsidRPr="00817681">
        <w:separator/>
      </w:r>
    </w:p>
  </w:endnote>
  <w:endnote w:type="continuationSeparator" w:id="0">
    <w:p w:rsidR="00547387" w:rsidRPr="00817681" w:rsidRDefault="00547387">
      <w:r w:rsidRPr="008176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CAE" w:rsidRPr="00817681" w:rsidRDefault="00817681" w:rsidP="005C6EE6">
    <w:pPr>
      <w:pStyle w:val="Sidfot"/>
    </w:pPr>
    <w:r w:rsidRPr="008176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318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EE6" w:rsidRDefault="005C6E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EE6" w:rsidRDefault="005C6E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8A" w:rsidRPr="00817681" w:rsidRDefault="00817681" w:rsidP="005C6EE6">
    <w:pPr>
      <w:pStyle w:val="Sidfot"/>
    </w:pPr>
    <w:r w:rsidRPr="008176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342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EE6" w:rsidRDefault="005C6E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EE6" w:rsidRDefault="005C6E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8A" w:rsidRPr="00817681" w:rsidRDefault="00817681" w:rsidP="005C6EE6">
    <w:pPr>
      <w:pStyle w:val="Sidfot"/>
    </w:pPr>
    <w:r w:rsidRPr="008176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742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EE6" w:rsidRDefault="005C6E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EE6" w:rsidRDefault="005C6E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387" w:rsidRPr="00817681" w:rsidRDefault="00547387">
      <w:r w:rsidRPr="00817681">
        <w:separator/>
      </w:r>
    </w:p>
  </w:footnote>
  <w:footnote w:type="continuationSeparator" w:id="0">
    <w:p w:rsidR="00547387" w:rsidRPr="00817681" w:rsidRDefault="00547387">
      <w:r w:rsidRPr="008176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CAE" w:rsidRPr="00817681" w:rsidRDefault="00817681" w:rsidP="005C6EE6">
    <w:pPr>
      <w:pStyle w:val="Sidhuvud"/>
    </w:pPr>
    <w:r w:rsidRPr="008176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398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EE6" w:rsidRDefault="005C6E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EE6" w:rsidRDefault="005C6E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68A" w:rsidRPr="00817681" w:rsidRDefault="00817681" w:rsidP="005C6EE6">
    <w:pPr>
      <w:pStyle w:val="Sidhuvud"/>
    </w:pPr>
    <w:r w:rsidRPr="008176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637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EE6" w:rsidRDefault="005C6E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EE6" w:rsidRDefault="005C6E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EE6" w:rsidRPr="00817681" w:rsidRDefault="005C6EE6">
    <w:pPr>
      <w:pStyle w:val="FSHNormal"/>
      <w:tabs>
        <w:tab w:val="right" w:pos="5840"/>
      </w:tabs>
    </w:pPr>
    <w:r w:rsidRPr="00817681">
      <w:br/>
    </w:r>
    <w:r w:rsidRPr="00817681">
      <w:fldChar w:fldCharType="begin" w:fldLock="1"/>
    </w:r>
    <w:r w:rsidRPr="00817681">
      <w:instrText xml:space="preserve"> DOCPROPERTY</w:instrText>
    </w:r>
    <w:r w:rsidRPr="00817681">
      <w:rPr>
        <w:sz w:val="18"/>
      </w:rPr>
      <w:instrText xml:space="preserve"> "YearUser" *\charformat </w:instrText>
    </w:r>
    <w:r w:rsidRPr="00817681">
      <w:fldChar w:fldCharType="separate"/>
    </w:r>
    <w:r w:rsidRPr="00817681">
      <w:t>2005/06</w:t>
    </w:r>
    <w:r w:rsidRPr="00817681">
      <w:fldChar w:fldCharType="end"/>
    </w:r>
    <w:r w:rsidRPr="00817681">
      <w:t xml:space="preserve"> </w:t>
    </w:r>
    <w:r w:rsidRPr="00817681">
      <w:tab/>
      <w:t xml:space="preserve">mnr: </w:t>
    </w:r>
    <w:r w:rsidRPr="00817681">
      <w:fldChar w:fldCharType="begin" w:fldLock="1"/>
    </w:r>
    <w:r w:rsidRPr="00817681">
      <w:instrText xml:space="preserve"> DOCPROPERTY</w:instrText>
    </w:r>
    <w:r w:rsidRPr="00817681">
      <w:rPr>
        <w:sz w:val="18"/>
      </w:rPr>
      <w:instrText xml:space="preserve"> "Motionsnummer" *\charformat </w:instrText>
    </w:r>
    <w:r w:rsidRPr="00817681">
      <w:fldChar w:fldCharType="separate"/>
    </w:r>
    <w:r w:rsidRPr="00817681">
      <w:t>So395</w:t>
    </w:r>
    <w:r w:rsidRPr="00817681">
      <w:fldChar w:fldCharType="end"/>
    </w:r>
    <w:r w:rsidRPr="00817681">
      <w:br/>
    </w:r>
    <w:r w:rsidRPr="00817681">
      <w:fldChar w:fldCharType="begin" w:fldLock="1"/>
    </w:r>
    <w:r w:rsidRPr="00817681">
      <w:instrText xml:space="preserve"> DOCPROPERTY</w:instrText>
    </w:r>
    <w:r w:rsidRPr="00817681">
      <w:rPr>
        <w:sz w:val="18"/>
      </w:rPr>
      <w:instrText xml:space="preserve"> "Samling" *\charformat </w:instrText>
    </w:r>
    <w:r w:rsidRPr="00817681">
      <w:fldChar w:fldCharType="end"/>
    </w:r>
    <w:r w:rsidRPr="00817681">
      <w:tab/>
      <w:t xml:space="preserve">pnr: </w:t>
    </w:r>
    <w:r w:rsidRPr="00817681">
      <w:fldChar w:fldCharType="begin" w:fldLock="1"/>
    </w:r>
    <w:r w:rsidRPr="00817681">
      <w:instrText xml:space="preserve"> DOCPROPERTY</w:instrText>
    </w:r>
    <w:r w:rsidRPr="00817681">
      <w:rPr>
        <w:sz w:val="18"/>
      </w:rPr>
      <w:instrText xml:space="preserve"> "Partinummer" *\charformat </w:instrText>
    </w:r>
    <w:r w:rsidRPr="00817681">
      <w:fldChar w:fldCharType="separate"/>
    </w:r>
    <w:r w:rsidRPr="00817681">
      <w:t>s3324</w:t>
    </w:r>
    <w:r w:rsidRPr="00817681">
      <w:fldChar w:fldCharType="end"/>
    </w:r>
  </w:p>
  <w:p w:rsidR="005C6EE6" w:rsidRPr="00817681" w:rsidRDefault="005C6EE6">
    <w:pPr>
      <w:pStyle w:val="FSHRub1"/>
    </w:pPr>
    <w:r w:rsidRPr="00817681">
      <w:t>Motion till riksdagen</w:t>
    </w:r>
    <w:r w:rsidRPr="00817681">
      <w:br/>
    </w:r>
    <w:r w:rsidRPr="00817681">
      <w:fldChar w:fldCharType="begin" w:fldLock="1"/>
    </w:r>
    <w:r w:rsidRPr="00817681">
      <w:instrText xml:space="preserve"> DOCPROPERTY "YearUser" *\charformat </w:instrText>
    </w:r>
    <w:r w:rsidRPr="00817681">
      <w:fldChar w:fldCharType="separate"/>
    </w:r>
    <w:r w:rsidRPr="00817681">
      <w:t>2005/06</w:t>
    </w:r>
    <w:r w:rsidRPr="00817681">
      <w:fldChar w:fldCharType="end"/>
    </w:r>
    <w:r w:rsidRPr="00817681">
      <w:t>:</w:t>
    </w:r>
    <w:r w:rsidRPr="00817681">
      <w:fldChar w:fldCharType="begin" w:fldLock="1"/>
    </w:r>
    <w:r w:rsidRPr="00817681">
      <w:instrText xml:space="preserve"> DOCPROPERTY "Motionsnummer" *\charformat </w:instrText>
    </w:r>
    <w:r w:rsidRPr="00817681">
      <w:fldChar w:fldCharType="separate"/>
    </w:r>
    <w:r w:rsidRPr="00817681">
      <w:t>So395</w:t>
    </w:r>
    <w:r w:rsidRPr="00817681">
      <w:fldChar w:fldCharType="end"/>
    </w:r>
  </w:p>
  <w:p w:rsidR="005C6EE6" w:rsidRPr="00817681" w:rsidRDefault="005C6EE6">
    <w:pPr>
      <w:pStyle w:val="FSHNormalS5"/>
    </w:pPr>
    <w:r w:rsidRPr="00817681">
      <w:fldChar w:fldCharType="begin" w:fldLock="1"/>
    </w:r>
    <w:r w:rsidRPr="00817681">
      <w:instrText xml:space="preserve"> DOCPROPERTY "MotionarText" *\charformat </w:instrText>
    </w:r>
    <w:r w:rsidRPr="00817681">
      <w:fldChar w:fldCharType="separate"/>
    </w:r>
    <w:r w:rsidRPr="00817681">
      <w:t>av Inger Lundberg m.fl. (s)</w:t>
    </w:r>
    <w:r w:rsidRPr="00817681">
      <w:fldChar w:fldCharType="end"/>
    </w:r>
    <w:r w:rsidRPr="00817681">
      <w:br/>
    </w:r>
    <w:r w:rsidRPr="00817681">
      <w:fldChar w:fldCharType="begin" w:fldLock="1"/>
    </w:r>
    <w:r w:rsidRPr="00817681">
      <w:instrText xml:space="preserve"> DOCPROPERTY "SvarFrasKort" *\charformat </w:instrText>
    </w:r>
    <w:r w:rsidRPr="00817681">
      <w:fldChar w:fldCharType="end"/>
    </w:r>
  </w:p>
  <w:p w:rsidR="005C6EE6" w:rsidRPr="00817681" w:rsidRDefault="005C6EE6">
    <w:pPr>
      <w:pStyle w:val="FSHTitel"/>
    </w:pPr>
    <w:r w:rsidRPr="00817681">
      <w:fldChar w:fldCharType="begin" w:fldLock="1"/>
    </w:r>
    <w:r w:rsidRPr="00817681">
      <w:instrText xml:space="preserve"> DOCPROPERTY</w:instrText>
    </w:r>
    <w:r w:rsidRPr="00817681">
      <w:rPr>
        <w:sz w:val="18"/>
      </w:rPr>
      <w:instrText xml:space="preserve"> "RubrikSvar" *\charformat </w:instrText>
    </w:r>
    <w:r w:rsidRPr="00817681">
      <w:fldChar w:fldCharType="separate"/>
    </w:r>
    <w:r w:rsidRPr="00817681">
      <w:t>Svensk vinproduktion</w:t>
    </w:r>
    <w:r w:rsidRPr="00817681">
      <w:fldChar w:fldCharType="end"/>
    </w:r>
  </w:p>
  <w:p w:rsidR="005C6EE6" w:rsidRPr="00817681" w:rsidRDefault="005C6EE6" w:rsidP="005C6E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3710964">
    <w:abstractNumId w:val="13"/>
  </w:num>
  <w:num w:numId="2" w16cid:durableId="969361430">
    <w:abstractNumId w:val="10"/>
  </w:num>
  <w:num w:numId="3" w16cid:durableId="758719167">
    <w:abstractNumId w:val="11"/>
  </w:num>
  <w:num w:numId="4" w16cid:durableId="876309765">
    <w:abstractNumId w:val="12"/>
  </w:num>
  <w:num w:numId="5" w16cid:durableId="663972599">
    <w:abstractNumId w:val="8"/>
  </w:num>
  <w:num w:numId="6" w16cid:durableId="1618219292">
    <w:abstractNumId w:val="3"/>
  </w:num>
  <w:num w:numId="7" w16cid:durableId="340007132">
    <w:abstractNumId w:val="2"/>
  </w:num>
  <w:num w:numId="8" w16cid:durableId="1655136810">
    <w:abstractNumId w:val="1"/>
  </w:num>
  <w:num w:numId="9" w16cid:durableId="825393104">
    <w:abstractNumId w:val="0"/>
  </w:num>
  <w:num w:numId="10" w16cid:durableId="753664932">
    <w:abstractNumId w:val="9"/>
  </w:num>
  <w:num w:numId="11" w16cid:durableId="1293098878">
    <w:abstractNumId w:val="7"/>
  </w:num>
  <w:num w:numId="12" w16cid:durableId="1853911749">
    <w:abstractNumId w:val="6"/>
  </w:num>
  <w:num w:numId="13" w16cid:durableId="1314213178">
    <w:abstractNumId w:val="5"/>
  </w:num>
  <w:num w:numId="14" w16cid:durableId="1852184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790DD0"/>
    <w:rsid w:val="00064BC3"/>
    <w:rsid w:val="00066775"/>
    <w:rsid w:val="00072FB9"/>
    <w:rsid w:val="000A50CF"/>
    <w:rsid w:val="00100531"/>
    <w:rsid w:val="00201DFB"/>
    <w:rsid w:val="00204A63"/>
    <w:rsid w:val="00212FF1"/>
    <w:rsid w:val="00230193"/>
    <w:rsid w:val="0025068A"/>
    <w:rsid w:val="002818D3"/>
    <w:rsid w:val="002D11A8"/>
    <w:rsid w:val="00410CAE"/>
    <w:rsid w:val="00445271"/>
    <w:rsid w:val="004913DA"/>
    <w:rsid w:val="004A0504"/>
    <w:rsid w:val="004E38D9"/>
    <w:rsid w:val="00547387"/>
    <w:rsid w:val="005C6EE6"/>
    <w:rsid w:val="00740D6D"/>
    <w:rsid w:val="00790DD0"/>
    <w:rsid w:val="00794149"/>
    <w:rsid w:val="007B67A7"/>
    <w:rsid w:val="007C6092"/>
    <w:rsid w:val="00817681"/>
    <w:rsid w:val="00A053C6"/>
    <w:rsid w:val="00B13BF0"/>
    <w:rsid w:val="00B56099"/>
    <w:rsid w:val="00C1285C"/>
    <w:rsid w:val="00C20E1B"/>
    <w:rsid w:val="00C27B7D"/>
    <w:rsid w:val="00C72E68"/>
    <w:rsid w:val="00D1174F"/>
    <w:rsid w:val="00DC6C70"/>
    <w:rsid w:val="00E22893"/>
    <w:rsid w:val="00E360DE"/>
    <w:rsid w:val="00E75D28"/>
    <w:rsid w:val="00E84F25"/>
    <w:rsid w:val="00EF66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7D0273-FB89-4458-A36A-9F29080E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C6EE6"/>
    <w:pPr>
      <w:spacing w:after="250"/>
    </w:pPr>
  </w:style>
  <w:style w:type="paragraph" w:customStyle="1" w:styleId="Hemstlatt">
    <w:name w:val="Hemstl_att"/>
    <w:aliases w:val="HemstPunkt,HemstPunktFlera,HemställansPunkt,Förslagstext"/>
    <w:basedOn w:val="Normal"/>
    <w:next w:val="Normal"/>
    <w:rsid w:val="00C72E6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44beslutdnr">
    <w:name w:val="normal44beslutdnr"/>
    <w:basedOn w:val="Normal"/>
    <w:rsid w:val="004913DA"/>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4913DA"/>
    <w:pPr>
      <w:spacing w:line="240" w:lineRule="auto"/>
    </w:pPr>
    <w:rPr>
      <w:rFonts w:ascii="Verdana" w:hAnsi="Verdana"/>
      <w:szCs w:val="24"/>
    </w:rPr>
  </w:style>
  <w:style w:type="paragraph" w:styleId="Ballongtext">
    <w:name w:val="Balloon Text"/>
    <w:basedOn w:val="Normal"/>
    <w:semiHidden/>
    <w:rsid w:val="00B56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453</Words>
  <Characters>2637</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So395</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So395</dc:title>
  <dc:subject>So395</dc:subject>
  <dc:creator>Riksdagen</dc:creator>
  <cp:keywords>Riksdagen</cp:keywords>
  <dc:description/>
  <cp:lastModifiedBy>Lars Brink</cp:lastModifiedBy>
  <cp:revision>2</cp:revision>
  <cp:lastPrinted>2005-11-26T09:00:00Z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vinproduktion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vinproduktion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Inger Lundberg m.fl. (s)</vt:lpwstr>
  </property>
  <property fmtid="{D5CDD505-2E9C-101B-9397-08002B2CF9AE}" pid="26" name="MotionarLista">
    <vt:lpwstr>Lundberg, Inger (s)\Ludvigsson, Anne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Anne Ludvigsson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20052006000000000115000033240069</vt:lpwstr>
  </property>
  <property fmtid="{D5CDD505-2E9C-101B-9397-08002B2CF9AE}" pid="47" name="datum">
    <vt:lpwstr>050923</vt:lpwstr>
  </property>
  <property fmtid="{D5CDD505-2E9C-101B-9397-08002B2CF9AE}" pid="48" name="avsändar-e-post">
    <vt:lpwstr>madeleine.mjoberg.quanne@riksdagen.se</vt:lpwstr>
  </property>
  <property fmtid="{D5CDD505-2E9C-101B-9397-08002B2CF9AE}" pid="49" name="id">
    <vt:lpwstr>20052006000000000115000033240069</vt:lpwstr>
  </property>
  <property fmtid="{D5CDD505-2E9C-101B-9397-08002B2CF9AE}" pid="50" name="nummer">
    <vt:lpwstr>395</vt:lpwstr>
  </property>
  <property fmtid="{D5CDD505-2E9C-101B-9397-08002B2CF9AE}" pid="51" name="utskottsbeteckning">
    <vt:lpwstr>So</vt:lpwstr>
  </property>
</Properties>
</file>