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46FBF4956ABC450094223EC9A54A4776"/>
        </w:placeholder>
        <w:text/>
      </w:sdtPr>
      <w:sdtEndPr/>
      <w:sdtContent>
        <w:p xmlns:w14="http://schemas.microsoft.com/office/word/2010/wordml" w:rsidRPr="009B062B" w:rsidR="00AF30DD" w:rsidP="00A7788F" w:rsidRDefault="00AF30DD" w14:paraId="7A0A5A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af8eb3a-6fe2-47e1-9a4e-cde989b6e18d"/>
        <w:id w:val="40573166"/>
        <w:lock w:val="sdtLocked"/>
      </w:sdtPr>
      <w:sdtEndPr/>
      <w:sdtContent>
        <w:p xmlns:w14="http://schemas.microsoft.com/office/word/2010/wordml" w:rsidR="00C1177D" w:rsidRDefault="00EC0CCD" w14:paraId="7A2FF6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främja en rikstäckande public service och motverka centralisering av public service-företagen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0914293BFBD4C8E8923D52934C1034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D1F08C1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8E4EA6" w:rsidP="00EC7C7D" w:rsidRDefault="008E4EA6" w14:paraId="4A9FA70F" w14:textId="717F6631">
      <w:pPr>
        <w:pStyle w:val="Normalutanindragellerluft"/>
      </w:pPr>
      <w:r>
        <w:t>Sverige är ett avlångt land med 290 kommuner. För att garantera alla människors möjlighet till inflytande och för att upprätthålla en stabil demokrati krävs därför en granskande och närvarande journalistkår i hela landet.</w:t>
      </w:r>
    </w:p>
    <w:p xmlns:w14="http://schemas.microsoft.com/office/word/2010/wordml" w:rsidR="008E4EA6" w:rsidP="00EC7C7D" w:rsidRDefault="008E4EA6" w14:paraId="69D8C735" w14:textId="18B9C7C2">
      <w:r w:rsidRPr="008E4EA6">
        <w:t>År 2015 gjorde Institutet för mediestudier en undersökning av var i landet den svenska journalistkåren bor någonstans. Undersökningen visar att majoriteten bor i städer med mer än 10</w:t>
      </w:r>
      <w:r w:rsidR="00AE6FFB">
        <w:t> </w:t>
      </w:r>
      <w:r w:rsidRPr="008E4EA6">
        <w:t>000 invånare och den absoluta majoriteten – 40 procent – bor i Stockholms tätort.</w:t>
      </w:r>
    </w:p>
    <w:p xmlns:w14="http://schemas.microsoft.com/office/word/2010/wordml" w:rsidR="00BB6339" w:rsidP="00EC7C7D" w:rsidRDefault="008E4EA6" w14:paraId="3C5F3783" w14:textId="385AEE34">
      <w:r>
        <w:t xml:space="preserve">I dag är dock stora delar av Sverige underrepresenterade </w:t>
      </w:r>
      <w:r w:rsidR="0000408E">
        <w:t>när det gäller</w:t>
      </w:r>
      <w:r>
        <w:t xml:space="preserve"> journalister i </w:t>
      </w:r>
      <w:bookmarkStart w:name="_GoBack" w:id="1"/>
      <w:bookmarkEnd w:id="1"/>
      <w:r>
        <w:t>förhållande till hur många som bor där. I vissa kommuner finns det inte några journa</w:t>
      </w:r>
      <w:r w:rsidR="00EC7C7D">
        <w:softHyphen/>
      </w:r>
      <w:r>
        <w:t>lister alls. Den starka centraliseringen av journalister till Sveriges största stad bör mot</w:t>
      </w:r>
      <w:r w:rsidR="00EC7C7D">
        <w:softHyphen/>
      </w:r>
      <w:r>
        <w:t>verkas genom public service.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61A619A59B41698F3A2973FFF8A63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A7788F" w:rsidP="00A7788F" w:rsidRDefault="00A7788F" w14:paraId="2BE16EB6" w14:textId="77777777"/>
        <w:p xmlns:w14="http://schemas.microsoft.com/office/word/2010/wordml" w:rsidRPr="008E0FE2" w:rsidR="004801AC" w:rsidP="00A7788F" w:rsidRDefault="00245FE8" w14:paraId="026118F5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367CC3" w14:paraId="72819E2D" w14:textId="77777777">
        <w:trPr>
          <w:cantSplit/>
        </w:trPr>
        <w:tc>
          <w:tcPr>
            <w:tcW w:w="50" w:type="pct"/>
            <w:vAlign w:val="bottom"/>
          </w:tcPr>
          <w:p w:rsidR="00367CC3" w:rsidRDefault="0000408E" w14:paraId="1B49DA87" w14:textId="77777777"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 w:rsidR="00367CC3" w:rsidRDefault="0000408E" w14:paraId="1B49DA87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741505" w:rsidRDefault="00741505" w14:paraId="5F20EDC6" w14:textId="77777777"/>
    <w:sectPr w:rsidR="00741505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275E6" w14:textId="77777777" w:rsidR="00BF4108" w:rsidRDefault="00BF4108" w:rsidP="000C1CAD">
      <w:pPr>
        <w:spacing w:line="240" w:lineRule="auto"/>
      </w:pPr>
      <w:r>
        <w:separator/>
      </w:r>
    </w:p>
  </w:endnote>
  <w:endnote w:type="continuationSeparator" w:id="0">
    <w:p w14:paraId="1A37D182" w14:textId="77777777" w:rsidR="00BF4108" w:rsidRDefault="00BF41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3A8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C28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89D28" w14:textId="77777777" w:rsidR="00262EA3" w:rsidRPr="00A7788F" w:rsidRDefault="00262EA3" w:rsidP="00A778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7DF78" w14:textId="77777777" w:rsidR="00BF4108" w:rsidRDefault="00BF4108" w:rsidP="000C1CAD">
      <w:pPr>
        <w:spacing w:line="240" w:lineRule="auto"/>
      </w:pPr>
      <w:r>
        <w:separator/>
      </w:r>
    </w:p>
  </w:footnote>
  <w:footnote w:type="continuationSeparator" w:id="0">
    <w:p w14:paraId="62B5FC9B" w14:textId="77777777" w:rsidR="00BF4108" w:rsidRDefault="00BF41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625E18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B8242C" wp14:anchorId="4FEBD0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45FE8" w14:paraId="3AD6F5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84D30A1D744B628B3F189088368FB4"/>
                              </w:placeholder>
                              <w:text/>
                            </w:sdtPr>
                            <w:sdtEndPr/>
                            <w:sdtContent>
                              <w:r w:rsidR="008E4EA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43950695D33437892914426571042E2"/>
                              </w:placeholder>
                              <w:text/>
                            </w:sdtPr>
                            <w:sdtEndPr/>
                            <w:sdtContent>
                              <w:r w:rsidR="008E4EA6">
                                <w:t>1200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EBD0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45FE8" w14:paraId="3AD6F5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84D30A1D744B628B3F189088368FB4"/>
                        </w:placeholder>
                        <w:text/>
                      </w:sdtPr>
                      <w:sdtEndPr/>
                      <w:sdtContent>
                        <w:r w:rsidR="008E4EA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43950695D33437892914426571042E2"/>
                        </w:placeholder>
                        <w:text/>
                      </w:sdtPr>
                      <w:sdtEndPr/>
                      <w:sdtContent>
                        <w:r w:rsidR="008E4EA6">
                          <w:t>1200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4B33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99F6D1F" w14:textId="77777777">
    <w:pPr>
      <w:jc w:val="right"/>
    </w:pPr>
  </w:p>
  <w:p w:rsidR="00262EA3" w:rsidP="00776B74" w:rsidRDefault="00262EA3" w14:paraId="142A0BF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45FE8" w14:paraId="0E71BD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2B43DA" wp14:anchorId="475071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45FE8" w14:paraId="3C81606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319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4EA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E4EA6">
          <w:t>1200</w:t>
        </w:r>
      </w:sdtContent>
    </w:sdt>
  </w:p>
  <w:p w:rsidRPr="008227B3" w:rsidR="00262EA3" w:rsidP="008227B3" w:rsidRDefault="00245FE8" w14:paraId="4A5C20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45FE8" w14:paraId="4B4EAA2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319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319A">
          <w:t>:557</w:t>
        </w:r>
      </w:sdtContent>
    </w:sdt>
  </w:p>
  <w:p w:rsidR="00262EA3" w:rsidP="00E03A3D" w:rsidRDefault="00245FE8" w14:paraId="23E308D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D319A"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E4EA6" w14:paraId="57D6018E" w14:textId="77777777">
        <w:pPr>
          <w:pStyle w:val="FSHRub2"/>
        </w:pPr>
        <w:r>
          <w:t>Minska centraliseringen av journalister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0697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E4EA6"/>
    <w:rsid w:val="000000E0"/>
    <w:rsid w:val="00000761"/>
    <w:rsid w:val="000014AF"/>
    <w:rsid w:val="00002310"/>
    <w:rsid w:val="00002CB4"/>
    <w:rsid w:val="000030B6"/>
    <w:rsid w:val="00003CCB"/>
    <w:rsid w:val="00003F79"/>
    <w:rsid w:val="0000408E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FE8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CC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19A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505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4EA6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88F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FFB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08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B13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77D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0CCD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C7D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FEC104"/>
  <w15:chartTrackingRefBased/>
  <w15:docId w15:val="{265B64A3-8DEA-42CB-8005-CD646A5B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FBF4956ABC450094223EC9A54A4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ACAC0-6232-4681-828D-9A4EDE00465A}"/>
      </w:docPartPr>
      <w:docPartBody>
        <w:p w:rsidR="00586F63" w:rsidRDefault="00B12B81">
          <w:pPr>
            <w:pStyle w:val="46FBF4956ABC450094223EC9A54A47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914293BFBD4C8E8923D52934C10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B0C0A-A335-4436-B3CD-D1771891177A}"/>
      </w:docPartPr>
      <w:docPartBody>
        <w:p w:rsidR="00586F63" w:rsidRDefault="00B12B81">
          <w:pPr>
            <w:pStyle w:val="70914293BFBD4C8E8923D52934C103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84D30A1D744B628B3F189088368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EF940-8485-4364-B5D4-DC8044590FCF}"/>
      </w:docPartPr>
      <w:docPartBody>
        <w:p w:rsidR="00586F63" w:rsidRDefault="00B12B81">
          <w:pPr>
            <w:pStyle w:val="7A84D30A1D744B628B3F189088368F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3950695D3343789291442657104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915DC-C6B5-4BA4-8A29-00B3F89F3C29}"/>
      </w:docPartPr>
      <w:docPartBody>
        <w:p w:rsidR="00586F63" w:rsidRDefault="00B12B81">
          <w:pPr>
            <w:pStyle w:val="143950695D33437892914426571042E2"/>
          </w:pPr>
          <w:r>
            <w:t xml:space="preserve"> </w:t>
          </w:r>
        </w:p>
      </w:docPartBody>
    </w:docPart>
    <w:docPart>
      <w:docPartPr>
        <w:name w:val="2C61A619A59B41698F3A2973FFF8A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0F3C4-DA2A-4B67-BFD9-B50592E7EBFA}"/>
      </w:docPartPr>
      <w:docPartBody>
        <w:p w:rsidR="00A946CE" w:rsidRDefault="00A946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81"/>
    <w:rsid w:val="00586F63"/>
    <w:rsid w:val="00A946CE"/>
    <w:rsid w:val="00B1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FBF4956ABC450094223EC9A54A4776">
    <w:name w:val="46FBF4956ABC450094223EC9A54A4776"/>
  </w:style>
  <w:style w:type="paragraph" w:customStyle="1" w:styleId="39F7EBD490DA4332B36829DA9A0A4DCD">
    <w:name w:val="39F7EBD490DA4332B36829DA9A0A4DC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EEDD774C8374646BCC28A80D99672F3">
    <w:name w:val="2EEDD774C8374646BCC28A80D99672F3"/>
  </w:style>
  <w:style w:type="paragraph" w:customStyle="1" w:styleId="70914293BFBD4C8E8923D52934C1034F">
    <w:name w:val="70914293BFBD4C8E8923D52934C1034F"/>
  </w:style>
  <w:style w:type="paragraph" w:customStyle="1" w:styleId="AF12010280A444CCBA2DC63E4D5390B5">
    <w:name w:val="AF12010280A444CCBA2DC63E4D5390B5"/>
  </w:style>
  <w:style w:type="paragraph" w:customStyle="1" w:styleId="35C30DDAEC0D4A5F9C9B180537C04DDC">
    <w:name w:val="35C30DDAEC0D4A5F9C9B180537C04DDC"/>
  </w:style>
  <w:style w:type="paragraph" w:customStyle="1" w:styleId="7A84D30A1D744B628B3F189088368FB4">
    <w:name w:val="7A84D30A1D744B628B3F189088368FB4"/>
  </w:style>
  <w:style w:type="paragraph" w:customStyle="1" w:styleId="143950695D33437892914426571042E2">
    <w:name w:val="143950695D3343789291442657104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EE012-E3DF-490A-8502-E0BBE2FE83A6}"/>
</file>

<file path=customXml/itemProps2.xml><?xml version="1.0" encoding="utf-8"?>
<ds:datastoreItem xmlns:ds="http://schemas.openxmlformats.org/officeDocument/2006/customXml" ds:itemID="{C4A3F123-959B-4848-BCB5-219B950B7937}"/>
</file>

<file path=customXml/itemProps3.xml><?xml version="1.0" encoding="utf-8"?>
<ds:datastoreItem xmlns:ds="http://schemas.openxmlformats.org/officeDocument/2006/customXml" ds:itemID="{0182BCB9-DCB2-488E-A7C4-B75711AA36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912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M1200 Minska centraliseringen av journalister</vt:lpstr>
      <vt:lpstr>
      </vt:lpstr>
    </vt:vector>
  </TitlesOfParts>
  <Company>Sveriges riksdag</Company>
  <LinksUpToDate>false</LinksUpToDate>
  <CharactersWithSpaces>1061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