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CAE" w:rsidRPr="005C1441" w:rsidRDefault="003F3CAE">
      <w:pPr>
        <w:pStyle w:val="Frslagsrubrik"/>
      </w:pPr>
      <w:r w:rsidRPr="005C1441">
        <w:t>Förslag till riksdagsbeslut</w:t>
      </w:r>
    </w:p>
    <w:p w:rsidR="003F3CAE" w:rsidRPr="005C1441" w:rsidRDefault="003F3CAE">
      <w:pPr>
        <w:pStyle w:val="Hemstlatt"/>
      </w:pPr>
      <w:r w:rsidRPr="005C1441">
        <w:t>Riksdagen tillkännager för regeringen som sin mening vad som anförs i motionen om att lagstiftningen bör förändras så att skatter</w:t>
      </w:r>
      <w:r w:rsidRPr="005C1441">
        <w:t>e</w:t>
      </w:r>
      <w:r w:rsidRPr="005C1441">
        <w:t>duktion för hushållsarbete, renovering och om- och tillbyggnad, s.k. RUT- och ROT-bidrag, enbart utgår för arbeten som utförs i Sver</w:t>
      </w:r>
      <w:r w:rsidRPr="005C1441">
        <w:t>i</w:t>
      </w:r>
      <w:r w:rsidRPr="005C1441">
        <w:t>ge.</w:t>
      </w:r>
    </w:p>
    <w:p w:rsidR="003F3CAE" w:rsidRPr="005C1441" w:rsidRDefault="003F3CAE">
      <w:pPr>
        <w:pStyle w:val="Rubrik1"/>
      </w:pPr>
      <w:r w:rsidRPr="005C1441">
        <w:t>Motivering</w:t>
      </w:r>
    </w:p>
    <w:p w:rsidR="003F3CAE" w:rsidRPr="005C1441" w:rsidRDefault="003F3CAE">
      <w:r w:rsidRPr="005C1441">
        <w:t>Kostnaderna för så kallade ROT- och RUT-bidrag ökar. Betydande su</w:t>
      </w:r>
      <w:r w:rsidRPr="005C1441">
        <w:t>m</w:t>
      </w:r>
      <w:r w:rsidRPr="005C1441">
        <w:t>mor, enligt uppgift 70 miljoner hittills, avser arbeten som utförs utanför Sv</w:t>
      </w:r>
      <w:r w:rsidRPr="005C1441">
        <w:t>e</w:t>
      </w:r>
      <w:r w:rsidRPr="005C1441">
        <w:t>riges gränser, d v s i andra EU-länder.</w:t>
      </w:r>
    </w:p>
    <w:p w:rsidR="003F3CAE" w:rsidRPr="005C1441" w:rsidRDefault="003F3CAE">
      <w:pPr>
        <w:pStyle w:val="Normaltindrag"/>
      </w:pPr>
      <w:r w:rsidRPr="005C1441">
        <w:t>Det handlar med andra ord om skattesubventioner för hushålls- och byg</w:t>
      </w:r>
      <w:r w:rsidRPr="005C1441">
        <w:t>g</w:t>
      </w:r>
      <w:r w:rsidRPr="005C1441">
        <w:t>nadsarbete som inte överhuvudtaget bidrar till att skapa jobb eller minska ”svartarbete” i Sverige, vilket är den uttalade avsikten med bidragen. Det kan också misstänkas att den fördelningspolitiska profilen på dessa subventioner är synnerligen skev, d v s de gynnar i hög grad personer eller familjer med höga inkomster.</w:t>
      </w:r>
    </w:p>
    <w:p w:rsidR="003F3CAE" w:rsidRPr="005C1441" w:rsidRDefault="003F3CAE">
      <w:pPr>
        <w:pStyle w:val="Normaltindrag"/>
      </w:pPr>
      <w:r w:rsidRPr="005C1441">
        <w:t>Motivet för denna ordning är att Sverige har att följa EU:s regelverk och den inre marknadens principer. Det är emellertid ett faktum att en rad andra EU länder har liknande subventioner u</w:t>
      </w:r>
      <w:r w:rsidRPr="005C1441">
        <w:t>tan att medge avdrag för arbeten som utförs utanför det egna landets gränser. Faktum är att inget EU eller ESS-land har samma generösa och kostsamma regelverk som Sverige. I Frankrike och Tyskland tillämpas exempelvis den regeln att arbetena måste vara utförda inom respektive lands hank och stör.</w:t>
      </w:r>
    </w:p>
    <w:p w:rsidR="003F3CAE" w:rsidRPr="005C1441" w:rsidRDefault="003F3CAE">
      <w:pPr>
        <w:pStyle w:val="Normaltindrag"/>
      </w:pPr>
      <w:r w:rsidRPr="005C1441">
        <w:t>Sverige kan alltså och bör begränsa dessa avdragsmöjligheter till att enbart gälla arbeten utförda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1441">
        <w:trPr>
          <w:cantSplit/>
        </w:trPr>
        <w:tc>
          <w:tcPr>
            <w:tcW w:w="3046" w:type="dxa"/>
          </w:tcPr>
          <w:p w:rsidR="003F3CAE" w:rsidRPr="005C1441" w:rsidRDefault="003F3CAE">
            <w:pPr>
              <w:pStyle w:val="UnderskriftDatum"/>
              <w:spacing w:before="240"/>
            </w:pPr>
            <w:r w:rsidRPr="005C1441">
              <w:lastRenderedPageBreak/>
              <w:t>Stockholm den 26 september 2011</w:t>
            </w:r>
          </w:p>
        </w:tc>
        <w:tc>
          <w:tcPr>
            <w:tcW w:w="3047" w:type="dxa"/>
          </w:tcPr>
          <w:p w:rsidR="003F3CAE" w:rsidRPr="005C1441" w:rsidRDefault="003F3CAE">
            <w:pPr>
              <w:pStyle w:val="Underskrifter"/>
              <w:spacing w:before="240"/>
            </w:pPr>
          </w:p>
        </w:tc>
      </w:tr>
      <w:tr w:rsidR="00000000" w:rsidRPr="005C1441">
        <w:trPr>
          <w:cantSplit/>
        </w:trPr>
        <w:tc>
          <w:tcPr>
            <w:tcW w:w="3046" w:type="dxa"/>
          </w:tcPr>
          <w:p w:rsidR="003F3CAE" w:rsidRPr="005C1441" w:rsidRDefault="003F3CAE">
            <w:pPr>
              <w:pStyle w:val="Underskrifter"/>
            </w:pPr>
            <w:r w:rsidRPr="005C1441">
              <w:t>Bo Bernhardsson (S)</w:t>
            </w:r>
          </w:p>
        </w:tc>
        <w:tc>
          <w:tcPr>
            <w:tcW w:w="3046" w:type="dxa"/>
          </w:tcPr>
          <w:p w:rsidR="003F3CAE" w:rsidRPr="005C1441" w:rsidRDefault="003F3CAE">
            <w:pPr>
              <w:pStyle w:val="Underskrifter"/>
            </w:pPr>
          </w:p>
        </w:tc>
      </w:tr>
    </w:tbl>
    <w:p w:rsidR="003F3CAE" w:rsidRPr="005C1441" w:rsidRDefault="003F3CAE">
      <w:pPr>
        <w:pStyle w:val="Normaltindrag"/>
      </w:pPr>
    </w:p>
    <w:sectPr w:rsidR="003F3CAE" w:rsidRPr="005C1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CAE" w:rsidRPr="005C1441" w:rsidRDefault="003F3CAE">
      <w:r w:rsidRPr="005C1441">
        <w:separator/>
      </w:r>
    </w:p>
  </w:endnote>
  <w:endnote w:type="continuationSeparator" w:id="0">
    <w:p w:rsidR="003F3CAE" w:rsidRPr="005C1441" w:rsidRDefault="003F3CAE">
      <w:r w:rsidRPr="005C14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CAE" w:rsidRPr="005C1441" w:rsidRDefault="005C1441">
    <w:pPr>
      <w:pStyle w:val="Sidfot"/>
    </w:pPr>
    <w:r w:rsidRPr="005C14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62721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CAE" w:rsidRDefault="003F3C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3CAE" w:rsidRDefault="003F3C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CAE" w:rsidRPr="005C1441" w:rsidRDefault="005C1441">
    <w:pPr>
      <w:pStyle w:val="Sidfot"/>
    </w:pPr>
    <w:r w:rsidRPr="005C14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02648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CAE" w:rsidRDefault="003F3C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CAE" w:rsidRDefault="003F3C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CAE" w:rsidRPr="005C1441" w:rsidRDefault="005C1441">
    <w:pPr>
      <w:pStyle w:val="Sidfot"/>
    </w:pPr>
    <w:r w:rsidRPr="005C14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16659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CAE" w:rsidRDefault="003F3C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CAE" w:rsidRDefault="003F3C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CAE" w:rsidRPr="005C1441" w:rsidRDefault="003F3CAE">
      <w:r w:rsidRPr="005C1441">
        <w:separator/>
      </w:r>
    </w:p>
  </w:footnote>
  <w:footnote w:type="continuationSeparator" w:id="0">
    <w:p w:rsidR="003F3CAE" w:rsidRPr="005C1441" w:rsidRDefault="003F3CAE">
      <w:r w:rsidRPr="005C14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CAE" w:rsidRPr="005C1441" w:rsidRDefault="005C1441">
    <w:pPr>
      <w:pStyle w:val="Sidhuvud"/>
    </w:pPr>
    <w:r w:rsidRPr="005C14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77704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CAE" w:rsidRDefault="003F3C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3CAE" w:rsidRDefault="003F3C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CAE" w:rsidRPr="005C1441" w:rsidRDefault="005C1441">
    <w:pPr>
      <w:pStyle w:val="Sidhuvud"/>
    </w:pPr>
    <w:r w:rsidRPr="005C14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8999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CAE" w:rsidRDefault="003F3C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3CAE" w:rsidRDefault="003F3C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CAE" w:rsidRPr="005C1441" w:rsidRDefault="003F3CAE">
    <w:pPr>
      <w:pStyle w:val="FSHNormal"/>
      <w:tabs>
        <w:tab w:val="right" w:pos="5840"/>
      </w:tabs>
    </w:pPr>
    <w:r w:rsidRPr="005C1441">
      <w:br/>
    </w:r>
    <w:r w:rsidRPr="005C1441">
      <w:fldChar w:fldCharType="begin" w:fldLock="1"/>
    </w:r>
    <w:r w:rsidRPr="005C1441">
      <w:instrText xml:space="preserve"> DOCPROPERTY</w:instrText>
    </w:r>
    <w:r w:rsidRPr="005C1441">
      <w:rPr>
        <w:sz w:val="18"/>
      </w:rPr>
      <w:instrText xml:space="preserve"> "YearUser" *\charformat </w:instrText>
    </w:r>
    <w:r w:rsidRPr="005C1441">
      <w:fldChar w:fldCharType="separate"/>
    </w:r>
    <w:r w:rsidRPr="005C1441">
      <w:t>2011/12</w:t>
    </w:r>
    <w:r w:rsidRPr="005C1441">
      <w:fldChar w:fldCharType="end"/>
    </w:r>
    <w:r w:rsidRPr="005C1441">
      <w:t xml:space="preserve"> </w:t>
    </w:r>
    <w:r w:rsidRPr="005C1441">
      <w:tab/>
      <w:t xml:space="preserve">mnr: </w:t>
    </w:r>
    <w:r w:rsidRPr="005C1441">
      <w:fldChar w:fldCharType="begin" w:fldLock="1"/>
    </w:r>
    <w:r w:rsidRPr="005C1441">
      <w:instrText xml:space="preserve"> DOCPROPERTY</w:instrText>
    </w:r>
    <w:r w:rsidRPr="005C1441">
      <w:rPr>
        <w:sz w:val="18"/>
      </w:rPr>
      <w:instrText xml:space="preserve"> "Motionsnummer" *\charformat </w:instrText>
    </w:r>
    <w:r w:rsidRPr="005C1441">
      <w:fldChar w:fldCharType="separate"/>
    </w:r>
    <w:r w:rsidRPr="005C1441">
      <w:t>Sk216</w:t>
    </w:r>
    <w:r w:rsidRPr="005C1441">
      <w:fldChar w:fldCharType="end"/>
    </w:r>
    <w:r w:rsidRPr="005C1441">
      <w:br/>
    </w:r>
    <w:r w:rsidRPr="005C1441">
      <w:fldChar w:fldCharType="begin" w:fldLock="1"/>
    </w:r>
    <w:r w:rsidRPr="005C1441">
      <w:instrText xml:space="preserve"> DOCPROPERTY</w:instrText>
    </w:r>
    <w:r w:rsidRPr="005C1441">
      <w:rPr>
        <w:sz w:val="18"/>
      </w:rPr>
      <w:instrText xml:space="preserve"> "Samling" *\charformat </w:instrText>
    </w:r>
    <w:r w:rsidRPr="005C1441">
      <w:fldChar w:fldCharType="end"/>
    </w:r>
    <w:r w:rsidRPr="005C1441">
      <w:tab/>
      <w:t xml:space="preserve">pnr: </w:t>
    </w:r>
    <w:r w:rsidRPr="005C1441">
      <w:fldChar w:fldCharType="begin" w:fldLock="1"/>
    </w:r>
    <w:r w:rsidRPr="005C1441">
      <w:instrText xml:space="preserve"> DOCPROPERTY</w:instrText>
    </w:r>
    <w:r w:rsidRPr="005C1441">
      <w:rPr>
        <w:sz w:val="18"/>
      </w:rPr>
      <w:instrText xml:space="preserve"> "Partinummer" *\charformat </w:instrText>
    </w:r>
    <w:r w:rsidRPr="005C1441">
      <w:fldChar w:fldCharType="separate"/>
    </w:r>
    <w:r w:rsidRPr="005C1441">
      <w:t>S33059</w:t>
    </w:r>
    <w:r w:rsidRPr="005C1441">
      <w:fldChar w:fldCharType="end"/>
    </w:r>
  </w:p>
  <w:p w:rsidR="003F3CAE" w:rsidRPr="005C1441" w:rsidRDefault="003F3CAE">
    <w:pPr>
      <w:pStyle w:val="FSHRub1"/>
    </w:pPr>
    <w:r w:rsidRPr="005C1441">
      <w:t>Motion till riksdagen</w:t>
    </w:r>
    <w:r w:rsidRPr="005C1441">
      <w:br/>
    </w:r>
    <w:r w:rsidRPr="005C1441">
      <w:fldChar w:fldCharType="begin" w:fldLock="1"/>
    </w:r>
    <w:r w:rsidRPr="005C1441">
      <w:instrText xml:space="preserve"> DOCPROPERTY "YearUser" *\charformat </w:instrText>
    </w:r>
    <w:r w:rsidRPr="005C1441">
      <w:fldChar w:fldCharType="separate"/>
    </w:r>
    <w:r w:rsidRPr="005C1441">
      <w:t>2011/12</w:t>
    </w:r>
    <w:r w:rsidRPr="005C1441">
      <w:fldChar w:fldCharType="end"/>
    </w:r>
    <w:r w:rsidRPr="005C1441">
      <w:t>:</w:t>
    </w:r>
    <w:r w:rsidRPr="005C1441">
      <w:fldChar w:fldCharType="begin" w:fldLock="1"/>
    </w:r>
    <w:r w:rsidRPr="005C1441">
      <w:instrText xml:space="preserve"> DOCPROPERTY "Motionsnummer" *\charformat </w:instrText>
    </w:r>
    <w:r w:rsidRPr="005C1441">
      <w:fldChar w:fldCharType="separate"/>
    </w:r>
    <w:r w:rsidRPr="005C1441">
      <w:t>Sk216</w:t>
    </w:r>
    <w:r w:rsidRPr="005C1441">
      <w:fldChar w:fldCharType="end"/>
    </w:r>
  </w:p>
  <w:p w:rsidR="003F3CAE" w:rsidRPr="005C1441" w:rsidRDefault="003F3CAE">
    <w:pPr>
      <w:pStyle w:val="FSHNormalS5"/>
    </w:pPr>
    <w:r w:rsidRPr="005C1441">
      <w:fldChar w:fldCharType="begin" w:fldLock="1"/>
    </w:r>
    <w:r w:rsidRPr="005C1441">
      <w:instrText xml:space="preserve"> DOCPROPERTY "MotionarText" *\charformat </w:instrText>
    </w:r>
    <w:r w:rsidRPr="005C1441">
      <w:fldChar w:fldCharType="separate"/>
    </w:r>
    <w:r w:rsidRPr="005C1441">
      <w:t>av Bo Bernhardsson (S)</w:t>
    </w:r>
    <w:r w:rsidRPr="005C1441">
      <w:fldChar w:fldCharType="end"/>
    </w:r>
    <w:r w:rsidRPr="005C1441">
      <w:br/>
    </w:r>
    <w:r w:rsidRPr="005C1441">
      <w:fldChar w:fldCharType="begin" w:fldLock="1"/>
    </w:r>
    <w:r w:rsidRPr="005C1441">
      <w:instrText xml:space="preserve"> DOCPROPERTY "SvarFrasKort" *\charformat </w:instrText>
    </w:r>
    <w:r w:rsidRPr="005C1441">
      <w:fldChar w:fldCharType="end"/>
    </w:r>
  </w:p>
  <w:p w:rsidR="003F3CAE" w:rsidRPr="005C1441" w:rsidRDefault="003F3CAE">
    <w:pPr>
      <w:pStyle w:val="FSHTitel"/>
    </w:pPr>
    <w:r w:rsidRPr="005C1441">
      <w:fldChar w:fldCharType="begin" w:fldLock="1"/>
    </w:r>
    <w:r w:rsidRPr="005C1441">
      <w:instrText xml:space="preserve"> DOCPROPERTY</w:instrText>
    </w:r>
    <w:r w:rsidRPr="005C1441">
      <w:rPr>
        <w:sz w:val="18"/>
      </w:rPr>
      <w:instrText xml:space="preserve"> "RubrikSvar" *\charformat </w:instrText>
    </w:r>
    <w:r w:rsidRPr="005C1441">
      <w:fldChar w:fldCharType="separate"/>
    </w:r>
    <w:r w:rsidRPr="005C1441">
      <w:t>Begränsning av ROT- och RUT-bidrag</w:t>
    </w:r>
    <w:r w:rsidRPr="005C1441">
      <w:fldChar w:fldCharType="end"/>
    </w:r>
  </w:p>
  <w:p w:rsidR="003F3CAE" w:rsidRPr="005C1441" w:rsidRDefault="003F3CAE">
    <w:pPr>
      <w:pStyle w:val="Normal00"/>
    </w:pPr>
  </w:p>
  <w:p w:rsidR="003F3CAE" w:rsidRPr="005C1441" w:rsidRDefault="003F3C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6559107">
    <w:abstractNumId w:val="3"/>
  </w:num>
  <w:num w:numId="2" w16cid:durableId="1628732083">
    <w:abstractNumId w:val="2"/>
  </w:num>
  <w:num w:numId="3" w16cid:durableId="2085250989">
    <w:abstractNumId w:val="1"/>
  </w:num>
  <w:num w:numId="4" w16cid:durableId="499660665">
    <w:abstractNumId w:val="0"/>
  </w:num>
  <w:num w:numId="5" w16cid:durableId="1539396583">
    <w:abstractNumId w:val="7"/>
  </w:num>
  <w:num w:numId="6" w16cid:durableId="429201634">
    <w:abstractNumId w:val="6"/>
  </w:num>
  <w:num w:numId="7" w16cid:durableId="1453011247">
    <w:abstractNumId w:val="5"/>
  </w:num>
  <w:num w:numId="8" w16cid:durableId="541987075">
    <w:abstractNumId w:val="4"/>
  </w:num>
  <w:num w:numId="9" w16cid:durableId="1351447080">
    <w:abstractNumId w:val="8"/>
  </w:num>
  <w:num w:numId="10" w16cid:durableId="689531193">
    <w:abstractNumId w:val="9"/>
  </w:num>
  <w:num w:numId="11" w16cid:durableId="2065326803">
    <w:abstractNumId w:val="10"/>
  </w:num>
  <w:num w:numId="12" w16cid:durableId="228852131">
    <w:abstractNumId w:val="13"/>
  </w:num>
  <w:num w:numId="13" w16cid:durableId="1847086290">
    <w:abstractNumId w:val="15"/>
  </w:num>
  <w:num w:numId="14" w16cid:durableId="1300304371">
    <w:abstractNumId w:val="16"/>
  </w:num>
  <w:num w:numId="15" w16cid:durableId="1250240393">
    <w:abstractNumId w:val="11"/>
  </w:num>
  <w:num w:numId="16" w16cid:durableId="1670330799">
    <w:abstractNumId w:val="18"/>
  </w:num>
  <w:num w:numId="17" w16cid:durableId="1032607497">
    <w:abstractNumId w:val="17"/>
  </w:num>
  <w:num w:numId="18" w16cid:durableId="802507379">
    <w:abstractNumId w:val="14"/>
  </w:num>
  <w:num w:numId="19" w16cid:durableId="1563711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E3F799B0-2A54-451A-B4A7-689065640C0B}"/>
  </w:docVars>
  <w:rsids>
    <w:rsidRoot w:val="00C453C9"/>
    <w:rsid w:val="003F3CAE"/>
    <w:rsid w:val="005C1441"/>
    <w:rsid w:val="00C4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DF50C4-0286-4EBC-A337-791749DB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1303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S33059</vt:lpstr>
    </vt:vector>
  </TitlesOfParts>
  <Company>Riksdagen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S33059</dc:title>
  <dc:subject>S33059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2011-11-02T09:31:00Z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Begränsning av ROT- och RUT-bidrag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Begränsning av ROT- och RUT-bidrag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 Bernhardsson (S)</vt:lpwstr>
  </property>
  <property fmtid="{D5CDD505-2E9C-101B-9397-08002B2CF9AE}" pid="26" name="MotionarLista">
    <vt:lpwstr>Bernhardsson, Bo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 Bernhardsson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20112012000000000083000330590069</vt:lpwstr>
  </property>
  <property fmtid="{D5CDD505-2E9C-101B-9397-08002B2CF9AE}" pid="47" name="datum">
    <vt:lpwstr>110926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20112012000000000083000330590069</vt:lpwstr>
  </property>
  <property fmtid="{D5CDD505-2E9C-101B-9397-08002B2CF9AE}" pid="50" name="nummer">
    <vt:lpwstr>216</vt:lpwstr>
  </property>
  <property fmtid="{D5CDD505-2E9C-101B-9397-08002B2CF9AE}" pid="51" name="utskottsbeteckning">
    <vt:lpwstr>Sk</vt:lpwstr>
  </property>
  <property fmtid="{D5CDD505-2E9C-101B-9397-08002B2CF9AE}" pid="52" name="GlobalUID">
    <vt:lpwstr>{67688B89-18D4-45B0-9B51-608E2E2EEBF1}</vt:lpwstr>
  </property>
  <property fmtid="{D5CDD505-2E9C-101B-9397-08002B2CF9AE}" pid="53" name="Överföringar">
    <vt:i4>0</vt:i4>
  </property>
  <property fmtid="{D5CDD505-2E9C-101B-9397-08002B2CF9AE}" pid="54" name="Checksum">
    <vt:lpwstr>*0018906870221*</vt:lpwstr>
  </property>
  <property fmtid="{D5CDD505-2E9C-101B-9397-08002B2CF9AE}" pid="55" name="skuggnummer">
    <vt:lpwstr>216</vt:lpwstr>
  </property>
  <property fmtid="{D5CDD505-2E9C-101B-9397-08002B2CF9AE}" pid="56" name="urixVersion">
    <vt:lpwstr>4.5.0.25</vt:lpwstr>
  </property>
  <property fmtid="{D5CDD505-2E9C-101B-9397-08002B2CF9AE}" pid="57" name="urixOrigin">
    <vt:lpwstr>111102 10:32:23.515</vt:lpwstr>
  </property>
  <property fmtid="{D5CDD505-2E9C-101B-9397-08002B2CF9AE}" pid="58" name="urixGuid">
    <vt:lpwstr>{FECA1112-75F4-4660-89C2-A9F09385E759}</vt:lpwstr>
  </property>
</Properties>
</file>