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858EC" w:rsidRDefault="003536B5" w14:paraId="13F357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771461F575A4B28BEF1E01D89D624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b28a917-0bd3-467d-bbfb-0e2c01dd223c"/>
        <w:id w:val="-241022318"/>
        <w:lock w:val="sdtLocked"/>
      </w:sdtPr>
      <w:sdtEndPr/>
      <w:sdtContent>
        <w:p w:rsidR="006B6595" w:rsidRDefault="00C72B80" w14:paraId="5531F6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upprätthålla järnvägsförbindelser till kontinenten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B7264836254ECD9229855738F5ADC8"/>
        </w:placeholder>
        <w:text/>
      </w:sdtPr>
      <w:sdtEndPr/>
      <w:sdtContent>
        <w:p w:rsidRPr="009B062B" w:rsidR="006D79C9" w:rsidP="00333E95" w:rsidRDefault="006D79C9" w14:paraId="529D39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5B25" w:rsidP="00D45B25" w:rsidRDefault="00D45B25" w14:paraId="7DD754D1" w14:textId="2B15ADAF">
      <w:pPr>
        <w:pStyle w:val="Normalutanindragellerluft"/>
      </w:pPr>
      <w:r>
        <w:t>I nuläget går en stor del av Sveriges gods över järnväg till kontinenten via Öresunds</w:t>
      </w:r>
      <w:r w:rsidR="003536B5">
        <w:softHyphen/>
      </w:r>
      <w:r>
        <w:t>bron. Varje år rör det sig om 7</w:t>
      </w:r>
      <w:r w:rsidR="00C72B80">
        <w:t> </w:t>
      </w:r>
      <w:r>
        <w:t xml:space="preserve">miljoner ton gods som transporteras över Öresundsbron via järnväg. Vid långvariga avbrott på Öresundsbron är det således stora mängder gods som inte skulle kunna färdas in </w:t>
      </w:r>
      <w:r w:rsidR="00C72B80">
        <w:t xml:space="preserve">i </w:t>
      </w:r>
      <w:r>
        <w:t>och ut ur Sverige.</w:t>
      </w:r>
    </w:p>
    <w:p w:rsidR="00D45B25" w:rsidP="008858EC" w:rsidRDefault="00D45B25" w14:paraId="48DDDA2D" w14:textId="79B4D7CE">
      <w:r>
        <w:t>Det finns möjlighet att transportera gods via järnvägsfärjor i både Trelleborgs hamn och Ystads hamn. Det är emellertid kostsamt att upprätthålla förbindelserna och det ställs stora krav på rederierna att tillhandahålla färjor som är kompatibla med järnvägs</w:t>
      </w:r>
      <w:r w:rsidR="003536B5">
        <w:softHyphen/>
      </w:r>
      <w:r>
        <w:t>anslutningarna.</w:t>
      </w:r>
    </w:p>
    <w:p w:rsidR="008858EC" w:rsidP="008858EC" w:rsidRDefault="00D45B25" w14:paraId="4C36FF36" w14:textId="77777777">
      <w:r>
        <w:t>För att säkra redundansen i det svenska godstransportsystemet över järnväg behöver mer göras. Staten bör överväga att ta ett större ansvar för järnvägsförbindelserna till kontinenten.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72B73384AD4D2993332DCA5C7EC220"/>
        </w:placeholder>
      </w:sdtPr>
      <w:sdtEndPr/>
      <w:sdtContent>
        <w:p w:rsidR="008858EC" w:rsidP="008858EC" w:rsidRDefault="008858EC" w14:paraId="3226E4D5" w14:textId="77777777"/>
        <w:p w:rsidR="008858EC" w:rsidP="008858EC" w:rsidRDefault="003536B5" w14:paraId="7ADAFB53" w14:textId="07BAA8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6595" w14:paraId="07BBE355" w14:textId="77777777">
        <w:trPr>
          <w:cantSplit/>
        </w:trPr>
        <w:tc>
          <w:tcPr>
            <w:tcW w:w="50" w:type="pct"/>
            <w:vAlign w:val="bottom"/>
          </w:tcPr>
          <w:p w:rsidR="006B6595" w:rsidRDefault="00C72B80" w14:paraId="12440E1E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6B6595" w:rsidRDefault="00C72B80" w14:paraId="57DE56FC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</w:tbl>
    <w:p w:rsidRPr="008E0FE2" w:rsidR="004801AC" w:rsidP="00DF3554" w:rsidRDefault="004801AC" w14:paraId="27BD3B47" w14:textId="3DE8A60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A7E8" w14:textId="77777777" w:rsidR="00D45B25" w:rsidRDefault="00D45B25" w:rsidP="000C1CAD">
      <w:pPr>
        <w:spacing w:line="240" w:lineRule="auto"/>
      </w:pPr>
      <w:r>
        <w:separator/>
      </w:r>
    </w:p>
  </w:endnote>
  <w:endnote w:type="continuationSeparator" w:id="0">
    <w:p w14:paraId="0DE49863" w14:textId="77777777" w:rsidR="00D45B25" w:rsidRDefault="00D45B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B8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E0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4B2F" w14:textId="08ABE8B6" w:rsidR="00262EA3" w:rsidRPr="008858EC" w:rsidRDefault="00262EA3" w:rsidP="00885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1E18" w14:textId="77777777" w:rsidR="00D45B25" w:rsidRDefault="00D45B25" w:rsidP="000C1CAD">
      <w:pPr>
        <w:spacing w:line="240" w:lineRule="auto"/>
      </w:pPr>
      <w:r>
        <w:separator/>
      </w:r>
    </w:p>
  </w:footnote>
  <w:footnote w:type="continuationSeparator" w:id="0">
    <w:p w14:paraId="5C7A3BC2" w14:textId="77777777" w:rsidR="00D45B25" w:rsidRDefault="00D45B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F49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7FB721" wp14:editId="28A15C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FFBB8" w14:textId="29E8A5FE" w:rsidR="00262EA3" w:rsidRDefault="003536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C308FFEEC04C98B92BC4F402DAD430"/>
                              </w:placeholder>
                              <w:text/>
                            </w:sdtPr>
                            <w:sdtEndPr/>
                            <w:sdtContent>
                              <w:r w:rsidR="00D45B2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98C9B8E26C4E2B95F3594BA024F1C5"/>
                              </w:placeholder>
                              <w:text/>
                            </w:sdtPr>
                            <w:sdtEndPr/>
                            <w:sdtContent>
                              <w:r w:rsidR="00D45B25">
                                <w:t>592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FB7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7FFBB8" w14:textId="29E8A5FE" w:rsidR="00262EA3" w:rsidRDefault="003536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C308FFEEC04C98B92BC4F402DAD430"/>
                        </w:placeholder>
                        <w:text/>
                      </w:sdtPr>
                      <w:sdtEndPr/>
                      <w:sdtContent>
                        <w:r w:rsidR="00D45B2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98C9B8E26C4E2B95F3594BA024F1C5"/>
                        </w:placeholder>
                        <w:text/>
                      </w:sdtPr>
                      <w:sdtEndPr/>
                      <w:sdtContent>
                        <w:r w:rsidR="00D45B25">
                          <w:t>592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E964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3A4B" w14:textId="77777777" w:rsidR="00262EA3" w:rsidRDefault="00262EA3" w:rsidP="008563AC">
    <w:pPr>
      <w:jc w:val="right"/>
    </w:pPr>
  </w:p>
  <w:p w14:paraId="487122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9E93" w14:textId="77777777" w:rsidR="00262EA3" w:rsidRDefault="003536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5FFFB8" wp14:editId="6AE223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D14597" w14:textId="4F39DF8B" w:rsidR="00262EA3" w:rsidRDefault="003536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58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5B2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5B25">
          <w:t>592</w:t>
        </w:r>
      </w:sdtContent>
    </w:sdt>
  </w:p>
  <w:p w14:paraId="0467AA0B" w14:textId="77777777" w:rsidR="00262EA3" w:rsidRPr="008227B3" w:rsidRDefault="003536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F328F6" w14:textId="34B4292F" w:rsidR="00262EA3" w:rsidRPr="008227B3" w:rsidRDefault="003536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58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58EC">
          <w:t>:1164</w:t>
        </w:r>
      </w:sdtContent>
    </w:sdt>
  </w:p>
  <w:p w14:paraId="66772B59" w14:textId="3B13F3BD" w:rsidR="00262EA3" w:rsidRDefault="003536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C308FFEEC04C98B92BC4F402DAD430"/>
        </w:placeholder>
        <w15:appearance w15:val="hidden"/>
        <w:text/>
      </w:sdtPr>
      <w:sdtEndPr/>
      <w:sdtContent>
        <w:r w:rsidR="008858EC">
          <w:t>av Adrian Magnusson och Marianne Fundahn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598C9B8E26C4E2B95F3594BA024F1C5"/>
      </w:placeholder>
      <w:text/>
    </w:sdtPr>
    <w:sdtEndPr/>
    <w:sdtContent>
      <w:p w14:paraId="04C6E833" w14:textId="774B565C" w:rsidR="00262EA3" w:rsidRDefault="00D45B25" w:rsidP="00283E0F">
        <w:pPr>
          <w:pStyle w:val="FSHRub2"/>
        </w:pPr>
        <w:r>
          <w:t>Järnvägsförbindelser till kontinenten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C6B1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5B2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6B5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595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8EC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B80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B25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76D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6E273"/>
  <w15:chartTrackingRefBased/>
  <w15:docId w15:val="{89AFF83D-63F9-4673-A3F3-48B23330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71461F575A4B28BEF1E01D89D62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7BA26-C059-4BC3-A55C-53F67C841497}"/>
      </w:docPartPr>
      <w:docPartBody>
        <w:p w:rsidR="002E255E" w:rsidRDefault="002E255E">
          <w:pPr>
            <w:pStyle w:val="7771461F575A4B28BEF1E01D89D624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B7264836254ECD9229855738F5A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52395-8783-4870-B849-1EAB1D000D55}"/>
      </w:docPartPr>
      <w:docPartBody>
        <w:p w:rsidR="002E255E" w:rsidRDefault="002E255E">
          <w:pPr>
            <w:pStyle w:val="87B7264836254ECD9229855738F5AD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C308FFEEC04C98B92BC4F402DA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678A1-4F21-4965-A0C0-2C418E8F7549}"/>
      </w:docPartPr>
      <w:docPartBody>
        <w:p w:rsidR="002E255E" w:rsidRDefault="002E255E">
          <w:pPr>
            <w:pStyle w:val="55C308FFEEC04C98B92BC4F402DAD4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98C9B8E26C4E2B95F3594BA024F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79757-0CEF-4184-B135-FE34CB865A8E}"/>
      </w:docPartPr>
      <w:docPartBody>
        <w:p w:rsidR="002E255E" w:rsidRDefault="002E255E">
          <w:pPr>
            <w:pStyle w:val="7598C9B8E26C4E2B95F3594BA024F1C5"/>
          </w:pPr>
          <w:r>
            <w:t xml:space="preserve"> </w:t>
          </w:r>
        </w:p>
      </w:docPartBody>
    </w:docPart>
    <w:docPart>
      <w:docPartPr>
        <w:name w:val="2072B73384AD4D2993332DCA5C7E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02F56-7FA4-4774-9616-B9D5DC0DB0F0}"/>
      </w:docPartPr>
      <w:docPartBody>
        <w:p w:rsidR="00330095" w:rsidRDefault="00CD5C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5E"/>
    <w:rsid w:val="002E255E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71461F575A4B28BEF1E01D89D62495">
    <w:name w:val="7771461F575A4B28BEF1E01D89D62495"/>
  </w:style>
  <w:style w:type="paragraph" w:customStyle="1" w:styleId="87B7264836254ECD9229855738F5ADC8">
    <w:name w:val="87B7264836254ECD9229855738F5ADC8"/>
  </w:style>
  <w:style w:type="paragraph" w:customStyle="1" w:styleId="55C308FFEEC04C98B92BC4F402DAD430">
    <w:name w:val="55C308FFEEC04C98B92BC4F402DAD430"/>
  </w:style>
  <w:style w:type="paragraph" w:customStyle="1" w:styleId="7598C9B8E26C4E2B95F3594BA024F1C5">
    <w:name w:val="7598C9B8E26C4E2B95F3594BA024F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99D2A-E9D8-47E9-9CAF-2DFC2CBF9AA1}"/>
</file>

<file path=customXml/itemProps2.xml><?xml version="1.0" encoding="utf-8"?>
<ds:datastoreItem xmlns:ds="http://schemas.openxmlformats.org/officeDocument/2006/customXml" ds:itemID="{192B5DAF-D20F-4A0B-A181-BDB1EBD38C55}"/>
</file>

<file path=customXml/itemProps3.xml><?xml version="1.0" encoding="utf-8"?>
<ds:datastoreItem xmlns:ds="http://schemas.openxmlformats.org/officeDocument/2006/customXml" ds:itemID="{FEAE42A5-42E5-44D3-87A2-91584C129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874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