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88F" w:rsidRPr="00E76C59" w:rsidRDefault="00DD488F">
      <w:pPr>
        <w:pStyle w:val="Frslagsrubrik"/>
      </w:pPr>
      <w:r w:rsidRPr="00E76C59">
        <w:t>Förslag till riksdagsbeslut</w:t>
      </w:r>
    </w:p>
    <w:p w:rsidR="00DD488F" w:rsidRPr="00E76C59" w:rsidRDefault="00DD488F">
      <w:pPr>
        <w:pStyle w:val="Hemstlatt"/>
      </w:pPr>
      <w:r w:rsidRPr="00E76C59">
        <w:t>Riksdagen tillkännager för regeringen som sin mening vad som anförs i motionen om att öka anslaget till utbildningsplatser för läk</w:t>
      </w:r>
      <w:r w:rsidRPr="00E76C59">
        <w:t>a</w:t>
      </w:r>
      <w:r w:rsidRPr="00E76C59">
        <w:t>re, utöver regeringens satsning på området.</w:t>
      </w:r>
    </w:p>
    <w:p w:rsidR="00DD488F" w:rsidRPr="00E76C59" w:rsidRDefault="00DD488F">
      <w:pPr>
        <w:pStyle w:val="Rubrik1"/>
      </w:pPr>
      <w:r w:rsidRPr="00E76C59">
        <w:t>Motivering</w:t>
      </w:r>
    </w:p>
    <w:p w:rsidR="00DD488F" w:rsidRPr="00E76C59" w:rsidRDefault="00DD488F">
      <w:r w:rsidRPr="00E76C59">
        <w:t>I början på 1990-talet förutsåg flera organisationer en framtida läkarbrist, däribland tunga organisationer som SCB, Högskoleverket och Socialstyre</w:t>
      </w:r>
      <w:r w:rsidRPr="00E76C59">
        <w:t>l</w:t>
      </w:r>
      <w:r w:rsidRPr="00E76C59">
        <w:t>sen. Trots att dessa tunga instanser varnade för en framtida läkarbrist valde riksdagen att minska antalet medicinska utbildningsplatser från 900 till nära hälften, efter ett intensivt lobbyarbete från Läkarförbundet. Resultatet är att vi i dag saknar nära 1 000 färdigutbildade läkare på grund av denna omotiverade nedskärning av antalet utbildningsplatser för läkare.</w:t>
      </w:r>
    </w:p>
    <w:p w:rsidR="00DD488F" w:rsidRPr="00E76C59" w:rsidRDefault="00DD488F">
      <w:pPr>
        <w:pStyle w:val="Normaltindrag"/>
      </w:pPr>
      <w:r w:rsidRPr="00E76C59">
        <w:t>För att motverka den akuta läkarbrist som uppstått efter denna nedskärning har ett stort antal utländska läkare anställts i vårt land, vilket</w:t>
      </w:r>
      <w:r w:rsidRPr="00E76C59">
        <w:t xml:space="preserve"> i vissa fall inn</w:t>
      </w:r>
      <w:r w:rsidRPr="00E76C59">
        <w:t>e</w:t>
      </w:r>
      <w:r w:rsidRPr="00E76C59">
        <w:t xml:space="preserve">burit språkproblem och feldiagnostiseringar. Vidare har antalet stafettläkare blivit allt fler, med stora kostnadsökningar för flera landsting som följd. SVT:s Rapport kunde till exempel den 16 augusti rapportera att Sahlgrenska sjukhuset redan i våras spräckte budgeten för stafettläkare på 27 miljoner kronor, och att man i juli månad var uppe i en kostnad på hela 47 miljoner kronor. Och på Gotland och i Blekinge hade man vid halvårsskiftet spenderat mer pengar på stafettläkare än vad man </w:t>
      </w:r>
      <w:r w:rsidRPr="00E76C59">
        <w:t>gjorde under hela fjolåret.</w:t>
      </w:r>
    </w:p>
    <w:p w:rsidR="00DD488F" w:rsidRPr="00E76C59" w:rsidRDefault="00DD488F">
      <w:pPr>
        <w:pStyle w:val="Rubrik2"/>
      </w:pPr>
      <w:r w:rsidRPr="00E76C59">
        <w:lastRenderedPageBreak/>
        <w:t>Förslag till beslut</w:t>
      </w:r>
    </w:p>
    <w:p w:rsidR="00DD488F" w:rsidRPr="00E76C59" w:rsidRDefault="00DD488F">
      <w:r w:rsidRPr="00E76C59">
        <w:t>Sverigedemokraterna vill att regeringen tillskjuter ytterligare 100 miljoner kronor, utöver redan aviserad ökning, för att utöka antalet utbildningsplatser för blivande läkare och därmed avhjälpa den brist på läkare som föreligger i vårt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6C59">
        <w:trPr>
          <w:cantSplit/>
        </w:trPr>
        <w:tc>
          <w:tcPr>
            <w:tcW w:w="3046" w:type="dxa"/>
          </w:tcPr>
          <w:p w:rsidR="00DD488F" w:rsidRPr="00E76C59" w:rsidRDefault="00DD488F">
            <w:pPr>
              <w:pStyle w:val="UnderskriftDatum"/>
              <w:spacing w:before="240"/>
            </w:pPr>
            <w:r w:rsidRPr="00E76C59">
              <w:t>Stockholm den 3 oktober 2011</w:t>
            </w:r>
          </w:p>
        </w:tc>
        <w:tc>
          <w:tcPr>
            <w:tcW w:w="3047" w:type="dxa"/>
          </w:tcPr>
          <w:p w:rsidR="00DD488F" w:rsidRPr="00E76C59" w:rsidRDefault="00DD488F">
            <w:pPr>
              <w:pStyle w:val="Underskrifter"/>
              <w:spacing w:before="240"/>
            </w:pPr>
          </w:p>
        </w:tc>
      </w:tr>
      <w:tr w:rsidR="00000000" w:rsidRPr="00E76C59">
        <w:trPr>
          <w:cantSplit/>
        </w:trPr>
        <w:tc>
          <w:tcPr>
            <w:tcW w:w="3046" w:type="dxa"/>
          </w:tcPr>
          <w:p w:rsidR="00DD488F" w:rsidRPr="00E76C59" w:rsidRDefault="00DD488F">
            <w:pPr>
              <w:pStyle w:val="Underskrifter"/>
            </w:pPr>
            <w:r w:rsidRPr="00E76C59">
              <w:t>Richard Jomshof (SD)</w:t>
            </w:r>
          </w:p>
        </w:tc>
        <w:tc>
          <w:tcPr>
            <w:tcW w:w="3046" w:type="dxa"/>
          </w:tcPr>
          <w:p w:rsidR="00DD488F" w:rsidRPr="00E76C59" w:rsidRDefault="00DD488F">
            <w:pPr>
              <w:pStyle w:val="Underskrifter"/>
            </w:pPr>
            <w:r w:rsidRPr="00E76C59">
              <w:t>Per Ramhorn (SD)</w:t>
            </w:r>
          </w:p>
        </w:tc>
      </w:tr>
    </w:tbl>
    <w:p w:rsidR="00DD488F" w:rsidRPr="00E76C59" w:rsidRDefault="00DD488F">
      <w:pPr>
        <w:pStyle w:val="Normaltindrag"/>
      </w:pPr>
    </w:p>
    <w:sectPr w:rsidR="00DD488F" w:rsidRPr="00E76C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88F" w:rsidRPr="00E76C59" w:rsidRDefault="00DD488F">
      <w:r w:rsidRPr="00E76C59">
        <w:separator/>
      </w:r>
    </w:p>
  </w:endnote>
  <w:endnote w:type="continuationSeparator" w:id="0">
    <w:p w:rsidR="00DD488F" w:rsidRPr="00E76C59" w:rsidRDefault="00DD488F">
      <w:r w:rsidRPr="00E76C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88F" w:rsidRPr="00E76C59" w:rsidRDefault="00E76C59">
    <w:pPr>
      <w:pStyle w:val="Sidfot"/>
    </w:pPr>
    <w:r w:rsidRPr="00E76C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6528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88F" w:rsidRDefault="00DD48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488F" w:rsidRDefault="00DD48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88F" w:rsidRPr="00E76C59" w:rsidRDefault="00E76C59">
    <w:pPr>
      <w:pStyle w:val="Sidfot"/>
    </w:pPr>
    <w:r w:rsidRPr="00E76C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6225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88F" w:rsidRDefault="00DD488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488F" w:rsidRDefault="00DD488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88F" w:rsidRPr="00E76C59" w:rsidRDefault="00E76C59">
    <w:pPr>
      <w:pStyle w:val="Sidfot"/>
    </w:pPr>
    <w:r w:rsidRPr="00E76C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60504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88F" w:rsidRDefault="00DD48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488F" w:rsidRDefault="00DD48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88F" w:rsidRPr="00E76C59" w:rsidRDefault="00DD488F">
      <w:r w:rsidRPr="00E76C59">
        <w:separator/>
      </w:r>
    </w:p>
  </w:footnote>
  <w:footnote w:type="continuationSeparator" w:id="0">
    <w:p w:rsidR="00DD488F" w:rsidRPr="00E76C59" w:rsidRDefault="00DD488F">
      <w:r w:rsidRPr="00E76C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88F" w:rsidRPr="00E76C59" w:rsidRDefault="00E76C59">
    <w:pPr>
      <w:pStyle w:val="Sidhuvud"/>
    </w:pPr>
    <w:r w:rsidRPr="00E76C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47506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88F" w:rsidRDefault="00DD488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488F" w:rsidRDefault="00DD488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88F" w:rsidRPr="00E76C59" w:rsidRDefault="00E76C59">
    <w:pPr>
      <w:pStyle w:val="Sidhuvud"/>
    </w:pPr>
    <w:r w:rsidRPr="00E76C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32405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88F" w:rsidRDefault="00DD488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488F" w:rsidRDefault="00DD488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88F" w:rsidRPr="00E76C59" w:rsidRDefault="00DD488F">
    <w:pPr>
      <w:pStyle w:val="FSHNormal"/>
      <w:tabs>
        <w:tab w:val="right" w:pos="5840"/>
      </w:tabs>
    </w:pPr>
    <w:r w:rsidRPr="00E76C59">
      <w:br/>
    </w:r>
    <w:r w:rsidRPr="00E76C59">
      <w:fldChar w:fldCharType="begin" w:fldLock="1"/>
    </w:r>
    <w:r w:rsidRPr="00E76C59">
      <w:instrText xml:space="preserve"> DOCPROPERTY</w:instrText>
    </w:r>
    <w:r w:rsidRPr="00E76C59">
      <w:rPr>
        <w:sz w:val="18"/>
      </w:rPr>
      <w:instrText xml:space="preserve"> "YearUser" *\charformat </w:instrText>
    </w:r>
    <w:r w:rsidRPr="00E76C59">
      <w:fldChar w:fldCharType="separate"/>
    </w:r>
    <w:r w:rsidRPr="00E76C59">
      <w:t>2011/12</w:t>
    </w:r>
    <w:r w:rsidRPr="00E76C59">
      <w:fldChar w:fldCharType="end"/>
    </w:r>
    <w:r w:rsidRPr="00E76C59">
      <w:t xml:space="preserve"> </w:t>
    </w:r>
    <w:r w:rsidRPr="00E76C59">
      <w:tab/>
      <w:t xml:space="preserve">mnr: </w:t>
    </w:r>
    <w:r w:rsidRPr="00E76C59">
      <w:fldChar w:fldCharType="begin" w:fldLock="1"/>
    </w:r>
    <w:r w:rsidRPr="00E76C59">
      <w:instrText xml:space="preserve"> DOCPROPERTY</w:instrText>
    </w:r>
    <w:r w:rsidRPr="00E76C59">
      <w:rPr>
        <w:sz w:val="18"/>
      </w:rPr>
      <w:instrText xml:space="preserve"> "Motionsnummer" *\charformat </w:instrText>
    </w:r>
    <w:r w:rsidRPr="00E76C59">
      <w:fldChar w:fldCharType="separate"/>
    </w:r>
    <w:r w:rsidRPr="00E76C59">
      <w:t>Ub488</w:t>
    </w:r>
    <w:r w:rsidRPr="00E76C59">
      <w:fldChar w:fldCharType="end"/>
    </w:r>
    <w:r w:rsidRPr="00E76C59">
      <w:br/>
    </w:r>
    <w:r w:rsidRPr="00E76C59">
      <w:fldChar w:fldCharType="begin" w:fldLock="1"/>
    </w:r>
    <w:r w:rsidRPr="00E76C59">
      <w:instrText xml:space="preserve"> DOCPROPERTY</w:instrText>
    </w:r>
    <w:r w:rsidRPr="00E76C59">
      <w:rPr>
        <w:sz w:val="18"/>
      </w:rPr>
      <w:instrText xml:space="preserve"> "Samling" *\charformat </w:instrText>
    </w:r>
    <w:r w:rsidRPr="00E76C59">
      <w:fldChar w:fldCharType="end"/>
    </w:r>
    <w:r w:rsidRPr="00E76C59">
      <w:tab/>
      <w:t xml:space="preserve">pnr: </w:t>
    </w:r>
    <w:r w:rsidRPr="00E76C59">
      <w:fldChar w:fldCharType="begin" w:fldLock="1"/>
    </w:r>
    <w:r w:rsidRPr="00E76C59">
      <w:instrText xml:space="preserve"> DOCPROPERTY</w:instrText>
    </w:r>
    <w:r w:rsidRPr="00E76C59">
      <w:rPr>
        <w:sz w:val="18"/>
      </w:rPr>
      <w:instrText xml:space="preserve"> "Partinummer" *\charformat </w:instrText>
    </w:r>
    <w:r w:rsidRPr="00E76C59">
      <w:fldChar w:fldCharType="separate"/>
    </w:r>
    <w:r w:rsidRPr="00E76C59">
      <w:t>SD64</w:t>
    </w:r>
    <w:r w:rsidRPr="00E76C59">
      <w:fldChar w:fldCharType="end"/>
    </w:r>
  </w:p>
  <w:p w:rsidR="00DD488F" w:rsidRPr="00E76C59" w:rsidRDefault="00DD488F">
    <w:pPr>
      <w:pStyle w:val="FSHRub1"/>
    </w:pPr>
    <w:r w:rsidRPr="00E76C59">
      <w:t>Motion till riksdagen</w:t>
    </w:r>
    <w:r w:rsidRPr="00E76C59">
      <w:br/>
    </w:r>
    <w:r w:rsidRPr="00E76C59">
      <w:fldChar w:fldCharType="begin" w:fldLock="1"/>
    </w:r>
    <w:r w:rsidRPr="00E76C59">
      <w:instrText xml:space="preserve"> DOCPROPERTY "YearUser" *\charformat </w:instrText>
    </w:r>
    <w:r w:rsidRPr="00E76C59">
      <w:fldChar w:fldCharType="separate"/>
    </w:r>
    <w:r w:rsidRPr="00E76C59">
      <w:t>2011/12</w:t>
    </w:r>
    <w:r w:rsidRPr="00E76C59">
      <w:fldChar w:fldCharType="end"/>
    </w:r>
    <w:r w:rsidRPr="00E76C59">
      <w:t>:</w:t>
    </w:r>
    <w:r w:rsidRPr="00E76C59">
      <w:fldChar w:fldCharType="begin" w:fldLock="1"/>
    </w:r>
    <w:r w:rsidRPr="00E76C59">
      <w:instrText xml:space="preserve"> DOCPROPERTY "Motionsnummer" *\charformat </w:instrText>
    </w:r>
    <w:r w:rsidRPr="00E76C59">
      <w:fldChar w:fldCharType="separate"/>
    </w:r>
    <w:r w:rsidRPr="00E76C59">
      <w:t>Ub488</w:t>
    </w:r>
    <w:r w:rsidRPr="00E76C59">
      <w:fldChar w:fldCharType="end"/>
    </w:r>
  </w:p>
  <w:p w:rsidR="00DD488F" w:rsidRPr="00E76C59" w:rsidRDefault="00DD488F">
    <w:pPr>
      <w:pStyle w:val="FSHNormalS5"/>
    </w:pPr>
    <w:r w:rsidRPr="00E76C59">
      <w:fldChar w:fldCharType="begin" w:fldLock="1"/>
    </w:r>
    <w:r w:rsidRPr="00E76C59">
      <w:instrText xml:space="preserve"> DOCPROPERTY "MotionarText" *\charformat </w:instrText>
    </w:r>
    <w:r w:rsidRPr="00E76C59">
      <w:fldChar w:fldCharType="separate"/>
    </w:r>
    <w:r w:rsidRPr="00E76C59">
      <w:t>av Richard Jomshof och Per Ramhorn (SD)</w:t>
    </w:r>
    <w:r w:rsidRPr="00E76C59">
      <w:fldChar w:fldCharType="end"/>
    </w:r>
    <w:r w:rsidRPr="00E76C59">
      <w:br/>
    </w:r>
    <w:r w:rsidRPr="00E76C59">
      <w:fldChar w:fldCharType="begin" w:fldLock="1"/>
    </w:r>
    <w:r w:rsidRPr="00E76C59">
      <w:instrText xml:space="preserve"> DOCPROPERTY "SvarFrasKort" *\charformat </w:instrText>
    </w:r>
    <w:r w:rsidRPr="00E76C59">
      <w:fldChar w:fldCharType="end"/>
    </w:r>
  </w:p>
  <w:p w:rsidR="00DD488F" w:rsidRPr="00E76C59" w:rsidRDefault="00DD488F">
    <w:pPr>
      <w:pStyle w:val="FSHTitel"/>
    </w:pPr>
    <w:r w:rsidRPr="00E76C59">
      <w:fldChar w:fldCharType="begin" w:fldLock="1"/>
    </w:r>
    <w:r w:rsidRPr="00E76C59">
      <w:instrText xml:space="preserve"> DOCPROPERTY</w:instrText>
    </w:r>
    <w:r w:rsidRPr="00E76C59">
      <w:rPr>
        <w:sz w:val="18"/>
      </w:rPr>
      <w:instrText xml:space="preserve"> "RubrikSvar" *\charformat </w:instrText>
    </w:r>
    <w:r w:rsidRPr="00E76C59">
      <w:fldChar w:fldCharType="separate"/>
    </w:r>
    <w:r w:rsidRPr="00E76C59">
      <w:t>Ökning av antalet utbildningsplatser för läkare</w:t>
    </w:r>
    <w:r w:rsidRPr="00E76C59">
      <w:fldChar w:fldCharType="end"/>
    </w:r>
  </w:p>
  <w:p w:rsidR="00DD488F" w:rsidRPr="00E76C59" w:rsidRDefault="00DD488F">
    <w:pPr>
      <w:pStyle w:val="Normal00"/>
    </w:pPr>
  </w:p>
  <w:p w:rsidR="00DD488F" w:rsidRPr="00E76C59" w:rsidRDefault="00DD48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3235937">
    <w:abstractNumId w:val="3"/>
  </w:num>
  <w:num w:numId="2" w16cid:durableId="1045986502">
    <w:abstractNumId w:val="2"/>
  </w:num>
  <w:num w:numId="3" w16cid:durableId="332994556">
    <w:abstractNumId w:val="1"/>
  </w:num>
  <w:num w:numId="4" w16cid:durableId="1426729601">
    <w:abstractNumId w:val="0"/>
  </w:num>
  <w:num w:numId="5" w16cid:durableId="1650942927">
    <w:abstractNumId w:val="7"/>
  </w:num>
  <w:num w:numId="6" w16cid:durableId="1424960571">
    <w:abstractNumId w:val="6"/>
  </w:num>
  <w:num w:numId="7" w16cid:durableId="401372699">
    <w:abstractNumId w:val="5"/>
  </w:num>
  <w:num w:numId="8" w16cid:durableId="1262643262">
    <w:abstractNumId w:val="4"/>
  </w:num>
  <w:num w:numId="9" w16cid:durableId="1859126127">
    <w:abstractNumId w:val="8"/>
  </w:num>
  <w:num w:numId="10" w16cid:durableId="1546680915">
    <w:abstractNumId w:val="9"/>
  </w:num>
  <w:num w:numId="11" w16cid:durableId="645403961">
    <w:abstractNumId w:val="10"/>
  </w:num>
  <w:num w:numId="12" w16cid:durableId="1611399384">
    <w:abstractNumId w:val="13"/>
  </w:num>
  <w:num w:numId="13" w16cid:durableId="2077433938">
    <w:abstractNumId w:val="15"/>
  </w:num>
  <w:num w:numId="14" w16cid:durableId="498426670">
    <w:abstractNumId w:val="16"/>
  </w:num>
  <w:num w:numId="15" w16cid:durableId="980814790">
    <w:abstractNumId w:val="11"/>
  </w:num>
  <w:num w:numId="16" w16cid:durableId="1325275849">
    <w:abstractNumId w:val="18"/>
  </w:num>
  <w:num w:numId="17" w16cid:durableId="962081772">
    <w:abstractNumId w:val="17"/>
  </w:num>
  <w:num w:numId="18" w16cid:durableId="540558576">
    <w:abstractNumId w:val="14"/>
  </w:num>
  <w:num w:numId="19" w16cid:durableId="1972830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F18D46FE-CB1E-4F47-A773-E1B0F6C993DB},{CE621CC2-F1A9-478C-8D24-C7C40D072A0B}"/>
  </w:docVars>
  <w:rsids>
    <w:rsidRoot w:val="00C14DF0"/>
    <w:rsid w:val="00C14DF0"/>
    <w:rsid w:val="00DD488F"/>
    <w:rsid w:val="00E76C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B81F10-429A-4578-A5B9-ABB9A6D0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1498</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SD64</vt:lpstr>
    </vt:vector>
  </TitlesOfParts>
  <Company>Riksdagen</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SD64</dc:title>
  <dc:subject>SD64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2012-05-04T11:38:00Z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Ökning av antalet utbildningsplatser för läkare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Ökning av antalet utbildningsplatser för läkare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SD64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Per Ramhorn (SD)</vt:lpwstr>
  </property>
  <property fmtid="{D5CDD505-2E9C-101B-9397-08002B2CF9AE}" pid="26" name="MotionarLista">
    <vt:lpwstr>Jomshof, Richard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Ub488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20112012000000830068000000640069</vt:lpwstr>
  </property>
  <property fmtid="{D5CDD505-2E9C-101B-9397-08002B2CF9AE}" pid="47" name="datum">
    <vt:lpwstr>111003</vt:lpwstr>
  </property>
  <property fmtid="{D5CDD505-2E9C-101B-9397-08002B2CF9AE}" pid="48" name="avsändar-e-post">
    <vt:lpwstr>richard.jomshof@riksdagen.se</vt:lpwstr>
  </property>
  <property fmtid="{D5CDD505-2E9C-101B-9397-08002B2CF9AE}" pid="49" name="id">
    <vt:lpwstr>20112012000000830068000000640069</vt:lpwstr>
  </property>
  <property fmtid="{D5CDD505-2E9C-101B-9397-08002B2CF9AE}" pid="50" name="nummer">
    <vt:lpwstr>488</vt:lpwstr>
  </property>
  <property fmtid="{D5CDD505-2E9C-101B-9397-08002B2CF9AE}" pid="51" name="utskottsbeteckning">
    <vt:lpwstr>Ub</vt:lpwstr>
  </property>
  <property fmtid="{D5CDD505-2E9C-101B-9397-08002B2CF9AE}" pid="52" name="GlobalUID">
    <vt:lpwstr>{0FA4CFEE-6FAC-43F2-BF6F-AC3FAA87DEA1}</vt:lpwstr>
  </property>
  <property fmtid="{D5CDD505-2E9C-101B-9397-08002B2CF9AE}" pid="53" name="Överföringar">
    <vt:i4>0</vt:i4>
  </property>
  <property fmtid="{D5CDD505-2E9C-101B-9397-08002B2CF9AE}" pid="54" name="Checksum">
    <vt:lpwstr>*0008845762824*</vt:lpwstr>
  </property>
  <property fmtid="{D5CDD505-2E9C-101B-9397-08002B2CF9AE}" pid="55" name="skuggnummer">
    <vt:lpwstr>2822</vt:lpwstr>
  </property>
  <property fmtid="{D5CDD505-2E9C-101B-9397-08002B2CF9AE}" pid="56" name="urixVersion">
    <vt:lpwstr>4.5.0.25</vt:lpwstr>
  </property>
  <property fmtid="{D5CDD505-2E9C-101B-9397-08002B2CF9AE}" pid="57" name="urixOrigin">
    <vt:lpwstr>120504 13:38:11.653</vt:lpwstr>
  </property>
  <property fmtid="{D5CDD505-2E9C-101B-9397-08002B2CF9AE}" pid="58" name="urixGuid">
    <vt:lpwstr>{C0CCBA46-7874-419A-A2FE-9F0623087147}</vt:lpwstr>
  </property>
</Properties>
</file>