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730B5" w:rsidRPr="00A90CF9" w:rsidRDefault="00A730B5">
      <w:pPr>
        <w:pStyle w:val="Frslagsrubrik"/>
      </w:pPr>
      <w:r w:rsidRPr="00A90CF9">
        <w:t>Förslag till riksdagsbeslut</w:t>
      </w:r>
    </w:p>
    <w:p w:rsidR="00A730B5" w:rsidRPr="00A90CF9" w:rsidRDefault="00A730B5">
      <w:pPr>
        <w:pStyle w:val="Hemstlatt"/>
        <w:ind w:left="0"/>
      </w:pPr>
      <w:r w:rsidRPr="00A90CF9">
        <w:t>Riksdagen tillkännager för regeringen som sin mening vad som anförs i motionen om att tillsätta en utredning med uppgift att inrätta ett Nobelpris i ekologi.</w:t>
      </w:r>
    </w:p>
    <w:p w:rsidR="00A730B5" w:rsidRPr="00A90CF9" w:rsidRDefault="00A730B5">
      <w:pPr>
        <w:pStyle w:val="Rubrik1"/>
      </w:pPr>
      <w:r w:rsidRPr="00A90CF9">
        <w:t>Ett pris för vår tid</w:t>
      </w:r>
    </w:p>
    <w:p w:rsidR="00A730B5" w:rsidRPr="00A90CF9" w:rsidRDefault="00A730B5">
      <w:r w:rsidRPr="00A90CF9">
        <w:t>Nobelprisen instiftades för drygt hundra år sedan, i en värld som i avgörande hänseenden skilde sig från vår. Den tidens vetenskapssyn utgick från tydligt avgränsade discipliner och för Alfred Nobel framstod det som naturligt att instifta skilda pris i fysik, kemi och medicin (utöver de icke naturvetenskapl</w:t>
      </w:r>
      <w:r w:rsidRPr="00A90CF9">
        <w:t>i</w:t>
      </w:r>
      <w:r w:rsidRPr="00A90CF9">
        <w:t>ga prisen i litteratur och fred). Vår tids alltmer tvärvetenskapligt präglade forskning överskrider i tilltagande grad de ämnesgränser som för Nobel fra</w:t>
      </w:r>
      <w:r w:rsidRPr="00A90CF9">
        <w:t>m</w:t>
      </w:r>
      <w:r w:rsidRPr="00A90CF9">
        <w:t xml:space="preserve">stod som självklara. </w:t>
      </w:r>
    </w:p>
    <w:p w:rsidR="00A730B5" w:rsidRPr="00A90CF9" w:rsidRDefault="00A730B5">
      <w:pPr>
        <w:pStyle w:val="Normaltindrag"/>
      </w:pPr>
      <w:r w:rsidRPr="00A90CF9">
        <w:t>Ekologi, med sin tvärvetenskapliga och holistiska ansats, förklarar och d</w:t>
      </w:r>
      <w:r w:rsidRPr="00A90CF9">
        <w:t>e</w:t>
      </w:r>
      <w:r w:rsidRPr="00A90CF9">
        <w:t>finierar det tjugoförsta århundradet i minst lika hög grad som mekaniken satte sin prägel på artonhundratalet. Denna vetenskap om arternas samspel i biosf</w:t>
      </w:r>
      <w:r w:rsidRPr="00A90CF9">
        <w:t>ä</w:t>
      </w:r>
      <w:r w:rsidRPr="00A90CF9">
        <w:t>ren, och dess följder för planeten i sin helhet, är av avgörande betydelse för en djupare förståelse av såväl klimatförändringarna som hoten mot den biologi</w:t>
      </w:r>
      <w:r w:rsidRPr="00A90CF9">
        <w:t>s</w:t>
      </w:r>
      <w:r w:rsidRPr="00A90CF9">
        <w:t xml:space="preserve">ka mångfalden. Ekologiska ekonomer, klimatologer, meteorologer och andra forskare med ekologisk kompetens tilldelas emellertid sällan Nobelpriset, då deras vetenskapliga insatser vanligen inte låter </w:t>
      </w:r>
      <w:r w:rsidRPr="00A90CF9">
        <w:t>sig pressas in i snävt defini</w:t>
      </w:r>
      <w:r w:rsidRPr="00A90CF9">
        <w:t>e</w:t>
      </w:r>
      <w:r w:rsidRPr="00A90CF9">
        <w:t>rade discipliner som fysik, kemi och medicin. Något som riskerar leda till mindre medieexponering, lägre forskningsanslag och sämre tillträde till sa</w:t>
      </w:r>
      <w:r w:rsidRPr="00A90CF9">
        <w:t>m</w:t>
      </w:r>
      <w:r w:rsidRPr="00A90CF9">
        <w:t>hällsdebattens centrala arenor än vad som tillkommer mer ”nobelprisfäiga” forskare.</w:t>
      </w:r>
    </w:p>
    <w:p w:rsidR="00A730B5" w:rsidRPr="00A90CF9" w:rsidRDefault="00A730B5">
      <w:pPr>
        <w:pStyle w:val="Normaltindrag"/>
      </w:pPr>
      <w:r w:rsidRPr="00A90CF9">
        <w:t>Det går självfallet inte att ändra Nobels testamente. Däremot skulle rege</w:t>
      </w:r>
      <w:r w:rsidRPr="00A90CF9">
        <w:t>r</w:t>
      </w:r>
      <w:r w:rsidRPr="00A90CF9">
        <w:t>ingen kunna ta initiativ till inrättandet av ett pris i ekologi till Alfred Nobels minne, analogt med det pris i ekonomi som inrättades vid Riksbankens tr</w:t>
      </w:r>
      <w:r w:rsidRPr="00A90CF9">
        <w:t>e</w:t>
      </w:r>
      <w:r w:rsidRPr="00A90CF9">
        <w:lastRenderedPageBreak/>
        <w:t>hundraårsjubileum 1968. Ekonomipriset delas i likhet med Nobelprisen i fysik och kemi ut av Kungl. Vetenskapsakademien och då dessutom nomin</w:t>
      </w:r>
      <w:r w:rsidRPr="00A90CF9">
        <w:t>e</w:t>
      </w:r>
      <w:r w:rsidRPr="00A90CF9">
        <w:t>ringsprocess och prisbelopp är identiska så har ekonomipriset fått en med de ursprungliga prisen jämbördig ställning. Detta har i sin tur lett till att ekonomi som vetenskaplig disciplin fått höjd status och att eko</w:t>
      </w:r>
      <w:r w:rsidRPr="00A90CF9">
        <w:t>nomers ställning i sa</w:t>
      </w:r>
      <w:r w:rsidRPr="00A90CF9">
        <w:t>m</w:t>
      </w:r>
      <w:r w:rsidRPr="00A90CF9">
        <w:t xml:space="preserve">hällsdebatten stärkts. </w:t>
      </w:r>
    </w:p>
    <w:p w:rsidR="00A730B5" w:rsidRPr="00A90CF9" w:rsidRDefault="00A730B5">
      <w:pPr>
        <w:pStyle w:val="Normaltindrag"/>
      </w:pPr>
      <w:r w:rsidRPr="00A90CF9">
        <w:t>Det av Jakob von Uexkull 1980 instiftade ”alternativa Nobelpriset” delas företrädesvis ut till personer som i lokalsamhällen i syd arbetar praktiskt med hälsovård, utbildning, mikrokrediter, trädplantering etc. Det är givetvis fö</w:t>
      </w:r>
      <w:r w:rsidRPr="00A90CF9">
        <w:t>r</w:t>
      </w:r>
      <w:r w:rsidRPr="00A90CF9">
        <w:t>träffligt att sådana insatser uppmärksammas med en årlig prisceremoni, men det förtjänar samtidigt att understrykas att ett Nobelpris i ekologi skulle ha ett helt annat fokus.</w:t>
      </w:r>
    </w:p>
    <w:p w:rsidR="00A730B5" w:rsidRPr="00A90CF9" w:rsidRDefault="00A730B5">
      <w:pPr>
        <w:pStyle w:val="Normaltindrag"/>
      </w:pPr>
      <w:r w:rsidRPr="00A90CF9">
        <w:t>Nobelprisen är utan jämförelse världens främsta vetenskapliga utmärkelse och bidrar i inte ringa grad till att forma samhällsdebatt och, ytterst, samhäll</w:t>
      </w:r>
      <w:r w:rsidRPr="00A90CF9">
        <w:t>s</w:t>
      </w:r>
      <w:r w:rsidRPr="00A90CF9">
        <w:t>utveckling. Forskare över hela världen har under många år vädjat till Sverige att inrätta ett Nobelpris i ekologi. Det är högt på tiden att regeringen tillsätter en utredning som bereder vägen för tillskapandet av ett sådant pris. Detta bör riksdagen ge regeringen tillkänna som sin mening.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A90CF9">
        <w:trPr>
          <w:cantSplit/>
        </w:trPr>
        <w:tc>
          <w:tcPr>
            <w:tcW w:w="3046" w:type="dxa"/>
          </w:tcPr>
          <w:p w:rsidR="00A730B5" w:rsidRPr="00A90CF9" w:rsidRDefault="00A730B5">
            <w:pPr>
              <w:pStyle w:val="UnderskriftDatum"/>
              <w:spacing w:before="240"/>
            </w:pPr>
            <w:r w:rsidRPr="00A90CF9">
              <w:t>Stockholm den 26 oktober 2010</w:t>
            </w:r>
          </w:p>
        </w:tc>
        <w:tc>
          <w:tcPr>
            <w:tcW w:w="3047" w:type="dxa"/>
          </w:tcPr>
          <w:p w:rsidR="00A730B5" w:rsidRPr="00A90CF9" w:rsidRDefault="00A730B5">
            <w:pPr>
              <w:pStyle w:val="Underskrifter"/>
              <w:spacing w:before="240"/>
            </w:pPr>
          </w:p>
        </w:tc>
      </w:tr>
      <w:tr w:rsidR="00000000" w:rsidRPr="00A90CF9">
        <w:trPr>
          <w:cantSplit/>
        </w:trPr>
        <w:tc>
          <w:tcPr>
            <w:tcW w:w="3046" w:type="dxa"/>
          </w:tcPr>
          <w:p w:rsidR="00A730B5" w:rsidRPr="00A90CF9" w:rsidRDefault="00A730B5">
            <w:pPr>
              <w:pStyle w:val="Underskrifter"/>
            </w:pPr>
            <w:r w:rsidRPr="00A90CF9">
              <w:t>Valter Mutt (MP)</w:t>
            </w:r>
          </w:p>
        </w:tc>
        <w:tc>
          <w:tcPr>
            <w:tcW w:w="3046" w:type="dxa"/>
          </w:tcPr>
          <w:p w:rsidR="00A730B5" w:rsidRPr="00A90CF9" w:rsidRDefault="00A730B5">
            <w:pPr>
              <w:pStyle w:val="Underskrifter"/>
            </w:pPr>
          </w:p>
        </w:tc>
      </w:tr>
    </w:tbl>
    <w:p w:rsidR="00A730B5" w:rsidRPr="00A90CF9" w:rsidRDefault="00A730B5">
      <w:pPr>
        <w:pStyle w:val="Normaltindrag"/>
      </w:pPr>
    </w:p>
    <w:sectPr w:rsidR="00A730B5" w:rsidRPr="00A90CF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730B5" w:rsidRPr="00A90CF9" w:rsidRDefault="00A730B5">
      <w:r w:rsidRPr="00A90CF9">
        <w:separator/>
      </w:r>
    </w:p>
  </w:endnote>
  <w:endnote w:type="continuationSeparator" w:id="0">
    <w:p w:rsidR="00A730B5" w:rsidRPr="00A90CF9" w:rsidRDefault="00A730B5">
      <w:r w:rsidRPr="00A90CF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730B5" w:rsidRPr="00A90CF9" w:rsidRDefault="00A90CF9">
    <w:pPr>
      <w:pStyle w:val="Sidfot"/>
    </w:pPr>
    <w:r w:rsidRPr="00A90CF9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760768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730B5" w:rsidRDefault="00A730B5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A730B5" w:rsidRDefault="00A730B5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730B5" w:rsidRPr="00A90CF9" w:rsidRDefault="00A90CF9">
    <w:pPr>
      <w:pStyle w:val="Sidfot"/>
    </w:pPr>
    <w:r w:rsidRPr="00A90CF9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4887136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730B5" w:rsidRDefault="00A730B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730B5" w:rsidRDefault="00A730B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730B5" w:rsidRPr="00A90CF9" w:rsidRDefault="00A90CF9">
    <w:pPr>
      <w:pStyle w:val="Sidfot"/>
    </w:pPr>
    <w:r w:rsidRPr="00A90CF9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4303908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730B5" w:rsidRDefault="00A730B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730B5" w:rsidRDefault="00A730B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730B5" w:rsidRPr="00A90CF9" w:rsidRDefault="00A730B5">
      <w:r w:rsidRPr="00A90CF9">
        <w:separator/>
      </w:r>
    </w:p>
  </w:footnote>
  <w:footnote w:type="continuationSeparator" w:id="0">
    <w:p w:rsidR="00A730B5" w:rsidRPr="00A90CF9" w:rsidRDefault="00A730B5">
      <w:r w:rsidRPr="00A90CF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730B5" w:rsidRPr="00A90CF9" w:rsidRDefault="00A90CF9">
    <w:pPr>
      <w:pStyle w:val="Sidhuvud"/>
    </w:pPr>
    <w:r w:rsidRPr="00A90CF9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82531664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730B5" w:rsidRDefault="00A730B5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Ub371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A730B5" w:rsidRDefault="00A730B5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Ub371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730B5" w:rsidRPr="00A90CF9" w:rsidRDefault="00A90CF9">
    <w:pPr>
      <w:pStyle w:val="Sidhuvud"/>
    </w:pPr>
    <w:r w:rsidRPr="00A90CF9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51710281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730B5" w:rsidRDefault="00A730B5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Ub371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A730B5" w:rsidRDefault="00A730B5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Ub371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730B5" w:rsidRPr="00A90CF9" w:rsidRDefault="00A730B5">
    <w:pPr>
      <w:pStyle w:val="FSHNormal"/>
      <w:tabs>
        <w:tab w:val="right" w:pos="5840"/>
      </w:tabs>
    </w:pPr>
    <w:r w:rsidRPr="00A90CF9">
      <w:br/>
    </w:r>
    <w:r w:rsidRPr="00A90CF9">
      <w:fldChar w:fldCharType="begin" w:fldLock="1"/>
    </w:r>
    <w:r w:rsidRPr="00A90CF9">
      <w:instrText xml:space="preserve"> DOCPROPERTY</w:instrText>
    </w:r>
    <w:r w:rsidRPr="00A90CF9">
      <w:rPr>
        <w:sz w:val="18"/>
      </w:rPr>
      <w:instrText xml:space="preserve"> "YearUser" *\charformat </w:instrText>
    </w:r>
    <w:r w:rsidRPr="00A90CF9">
      <w:fldChar w:fldCharType="separate"/>
    </w:r>
    <w:r w:rsidRPr="00A90CF9">
      <w:t>2010/11</w:t>
    </w:r>
    <w:r w:rsidRPr="00A90CF9">
      <w:fldChar w:fldCharType="end"/>
    </w:r>
    <w:r w:rsidRPr="00A90CF9">
      <w:t xml:space="preserve"> </w:t>
    </w:r>
    <w:r w:rsidRPr="00A90CF9">
      <w:tab/>
      <w:t xml:space="preserve">mnr: </w:t>
    </w:r>
    <w:r w:rsidRPr="00A90CF9">
      <w:fldChar w:fldCharType="begin" w:fldLock="1"/>
    </w:r>
    <w:r w:rsidRPr="00A90CF9">
      <w:instrText xml:space="preserve"> DOCPROPERTY</w:instrText>
    </w:r>
    <w:r w:rsidRPr="00A90CF9">
      <w:rPr>
        <w:sz w:val="18"/>
      </w:rPr>
      <w:instrText xml:space="preserve"> "Motionsnummer" *\charformat </w:instrText>
    </w:r>
    <w:r w:rsidRPr="00A90CF9">
      <w:fldChar w:fldCharType="separate"/>
    </w:r>
    <w:r w:rsidRPr="00A90CF9">
      <w:t>Ub371</w:t>
    </w:r>
    <w:r w:rsidRPr="00A90CF9">
      <w:fldChar w:fldCharType="end"/>
    </w:r>
    <w:r w:rsidRPr="00A90CF9">
      <w:br/>
    </w:r>
    <w:r w:rsidRPr="00A90CF9">
      <w:fldChar w:fldCharType="begin" w:fldLock="1"/>
    </w:r>
    <w:r w:rsidRPr="00A90CF9">
      <w:instrText xml:space="preserve"> DOCPROPERTY</w:instrText>
    </w:r>
    <w:r w:rsidRPr="00A90CF9">
      <w:rPr>
        <w:sz w:val="18"/>
      </w:rPr>
      <w:instrText xml:space="preserve"> "Samling" *\charformat </w:instrText>
    </w:r>
    <w:r w:rsidRPr="00A90CF9">
      <w:fldChar w:fldCharType="end"/>
    </w:r>
    <w:r w:rsidRPr="00A90CF9">
      <w:tab/>
      <w:t xml:space="preserve">pnr: </w:t>
    </w:r>
    <w:r w:rsidRPr="00A90CF9">
      <w:fldChar w:fldCharType="begin" w:fldLock="1"/>
    </w:r>
    <w:r w:rsidRPr="00A90CF9">
      <w:instrText xml:space="preserve"> DOCPROPERTY</w:instrText>
    </w:r>
    <w:r w:rsidRPr="00A90CF9">
      <w:rPr>
        <w:sz w:val="18"/>
      </w:rPr>
      <w:instrText xml:space="preserve"> "Partinummer" *\charformat </w:instrText>
    </w:r>
    <w:r w:rsidRPr="00A90CF9">
      <w:fldChar w:fldCharType="separate"/>
    </w:r>
    <w:r w:rsidRPr="00A90CF9">
      <w:t>MP2801</w:t>
    </w:r>
    <w:r w:rsidRPr="00A90CF9">
      <w:fldChar w:fldCharType="end"/>
    </w:r>
  </w:p>
  <w:p w:rsidR="00A730B5" w:rsidRPr="00A90CF9" w:rsidRDefault="00A730B5">
    <w:pPr>
      <w:pStyle w:val="FSHRub1"/>
    </w:pPr>
    <w:r w:rsidRPr="00A90CF9">
      <w:t>Motion till riksdagen</w:t>
    </w:r>
    <w:r w:rsidRPr="00A90CF9">
      <w:br/>
    </w:r>
    <w:r w:rsidRPr="00A90CF9">
      <w:fldChar w:fldCharType="begin" w:fldLock="1"/>
    </w:r>
    <w:r w:rsidRPr="00A90CF9">
      <w:instrText xml:space="preserve"> DOCPROPERTY "YearUser" *\charformat </w:instrText>
    </w:r>
    <w:r w:rsidRPr="00A90CF9">
      <w:fldChar w:fldCharType="separate"/>
    </w:r>
    <w:r w:rsidRPr="00A90CF9">
      <w:t>2010/11</w:t>
    </w:r>
    <w:r w:rsidRPr="00A90CF9">
      <w:fldChar w:fldCharType="end"/>
    </w:r>
    <w:r w:rsidRPr="00A90CF9">
      <w:t>:</w:t>
    </w:r>
    <w:r w:rsidRPr="00A90CF9">
      <w:fldChar w:fldCharType="begin" w:fldLock="1"/>
    </w:r>
    <w:r w:rsidRPr="00A90CF9">
      <w:instrText xml:space="preserve"> DOCPROPERTY "Motionsnummer" *\charformat </w:instrText>
    </w:r>
    <w:r w:rsidRPr="00A90CF9">
      <w:fldChar w:fldCharType="separate"/>
    </w:r>
    <w:r w:rsidRPr="00A90CF9">
      <w:t>Ub371</w:t>
    </w:r>
    <w:r w:rsidRPr="00A90CF9">
      <w:fldChar w:fldCharType="end"/>
    </w:r>
  </w:p>
  <w:p w:rsidR="00A730B5" w:rsidRPr="00A90CF9" w:rsidRDefault="00A730B5">
    <w:pPr>
      <w:pStyle w:val="FSHNormalS5"/>
    </w:pPr>
    <w:r w:rsidRPr="00A90CF9">
      <w:fldChar w:fldCharType="begin" w:fldLock="1"/>
    </w:r>
    <w:r w:rsidRPr="00A90CF9">
      <w:instrText xml:space="preserve"> DOCPROPERTY "MotionarText" *\charformat </w:instrText>
    </w:r>
    <w:r w:rsidRPr="00A90CF9">
      <w:fldChar w:fldCharType="separate"/>
    </w:r>
    <w:r w:rsidRPr="00A90CF9">
      <w:t>av Valter Mutt (MP)</w:t>
    </w:r>
    <w:r w:rsidRPr="00A90CF9">
      <w:fldChar w:fldCharType="end"/>
    </w:r>
    <w:r w:rsidRPr="00A90CF9">
      <w:br/>
    </w:r>
    <w:r w:rsidRPr="00A90CF9">
      <w:fldChar w:fldCharType="begin" w:fldLock="1"/>
    </w:r>
    <w:r w:rsidRPr="00A90CF9">
      <w:instrText xml:space="preserve"> DOCPROPERTY "SvarFrasKort" *\charformat </w:instrText>
    </w:r>
    <w:r w:rsidRPr="00A90CF9">
      <w:fldChar w:fldCharType="end"/>
    </w:r>
  </w:p>
  <w:p w:rsidR="00A730B5" w:rsidRPr="00A90CF9" w:rsidRDefault="00A730B5">
    <w:pPr>
      <w:pStyle w:val="FSHTitel"/>
    </w:pPr>
    <w:r w:rsidRPr="00A90CF9">
      <w:fldChar w:fldCharType="begin" w:fldLock="1"/>
    </w:r>
    <w:r w:rsidRPr="00A90CF9">
      <w:instrText xml:space="preserve"> DOCPROPERTY</w:instrText>
    </w:r>
    <w:r w:rsidRPr="00A90CF9">
      <w:rPr>
        <w:sz w:val="18"/>
      </w:rPr>
      <w:instrText xml:space="preserve"> "RubrikSvar" *\charformat </w:instrText>
    </w:r>
    <w:r w:rsidRPr="00A90CF9">
      <w:fldChar w:fldCharType="separate"/>
    </w:r>
    <w:r w:rsidRPr="00A90CF9">
      <w:t>Nobelpris i ekologi</w:t>
    </w:r>
    <w:r w:rsidRPr="00A90CF9">
      <w:fldChar w:fldCharType="end"/>
    </w:r>
  </w:p>
  <w:p w:rsidR="00A730B5" w:rsidRPr="00A90CF9" w:rsidRDefault="00A730B5">
    <w:pPr>
      <w:pStyle w:val="Normal00"/>
    </w:pPr>
  </w:p>
  <w:p w:rsidR="00A730B5" w:rsidRPr="00A90CF9" w:rsidRDefault="00A730B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622931581">
    <w:abstractNumId w:val="3"/>
  </w:num>
  <w:num w:numId="2" w16cid:durableId="909538729">
    <w:abstractNumId w:val="2"/>
  </w:num>
  <w:num w:numId="3" w16cid:durableId="935671251">
    <w:abstractNumId w:val="1"/>
  </w:num>
  <w:num w:numId="4" w16cid:durableId="397674155">
    <w:abstractNumId w:val="0"/>
  </w:num>
  <w:num w:numId="5" w16cid:durableId="2024168491">
    <w:abstractNumId w:val="7"/>
  </w:num>
  <w:num w:numId="6" w16cid:durableId="725497311">
    <w:abstractNumId w:val="6"/>
  </w:num>
  <w:num w:numId="7" w16cid:durableId="1616669777">
    <w:abstractNumId w:val="5"/>
  </w:num>
  <w:num w:numId="8" w16cid:durableId="566652141">
    <w:abstractNumId w:val="4"/>
  </w:num>
  <w:num w:numId="9" w16cid:durableId="513109984">
    <w:abstractNumId w:val="8"/>
  </w:num>
  <w:num w:numId="10" w16cid:durableId="749886375">
    <w:abstractNumId w:val="9"/>
  </w:num>
  <w:num w:numId="11" w16cid:durableId="1526358791">
    <w:abstractNumId w:val="10"/>
  </w:num>
  <w:num w:numId="12" w16cid:durableId="1168864529">
    <w:abstractNumId w:val="13"/>
  </w:num>
  <w:num w:numId="13" w16cid:durableId="1329209894">
    <w:abstractNumId w:val="15"/>
  </w:num>
  <w:num w:numId="14" w16cid:durableId="1182937568">
    <w:abstractNumId w:val="16"/>
  </w:num>
  <w:num w:numId="15" w16cid:durableId="176896460">
    <w:abstractNumId w:val="11"/>
  </w:num>
  <w:num w:numId="16" w16cid:durableId="56326673">
    <w:abstractNumId w:val="18"/>
  </w:num>
  <w:num w:numId="17" w16cid:durableId="894699111">
    <w:abstractNumId w:val="17"/>
  </w:num>
  <w:num w:numId="18" w16cid:durableId="1225026045">
    <w:abstractNumId w:val="14"/>
  </w:num>
  <w:num w:numId="19" w16cid:durableId="182388716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0_2010-12-05"/>
    <w:docVar w:name="PersonGUIDs" w:val="{08C56B17-A14B-48F1-95B3-2C8A56B44D98}"/>
  </w:docVars>
  <w:rsids>
    <w:rsidRoot w:val="0033715A"/>
    <w:rsid w:val="0033715A"/>
    <w:rsid w:val="00A730B5"/>
    <w:rsid w:val="00A90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3116616F-6E31-48C2-AEA2-D7A4DC369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439</Words>
  <Characters>2635</Characters>
  <Application>Microsoft Office Word</Application>
  <DocSecurity>4</DocSecurity>
  <Lines>49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MP2801</vt:lpstr>
    </vt:vector>
  </TitlesOfParts>
  <Company>Riksdagen</Company>
  <LinksUpToDate>false</LinksUpToDate>
  <CharactersWithSpaces>3063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MP2801</dc:title>
  <dc:subject>MP2801</dc:subject>
  <dc:creator>Riksdagen</dc:creator>
  <cp:keywords>Riksdagen</cp:keywords>
  <dc:description>Versal/gemen i partibeteckning. Gemen i tryck för 0910, versal för 1011 och nyare MP-special</dc:description>
  <cp:lastModifiedBy>Lars Brink</cp:lastModifiedBy>
  <cp:revision>2</cp:revision>
  <cp:lastPrinted>2010-12-15T08:16:00Z</cp:lastPrinted>
  <dcterms:created xsi:type="dcterms:W3CDTF">2025-12-17T18:04:00Z</dcterms:created>
  <dcterms:modified xsi:type="dcterms:W3CDTF">2025-12-17T18:04:00Z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mot2000_530_2010-12-05</vt:lpwstr>
  </property>
  <property fmtid="{D5CDD505-2E9C-101B-9397-08002B2CF9AE}" pid="3" name="version">
    <vt:lpwstr>mot2000_524_2010-10-26</vt:lpwstr>
  </property>
  <property fmtid="{D5CDD505-2E9C-101B-9397-08002B2CF9AE}" pid="4" name="dokumenttyp">
    <vt:lpwstr>motion</vt:lpwstr>
  </property>
  <property fmtid="{D5CDD505-2E9C-101B-9397-08002B2CF9AE}" pid="5" name="Sekr">
    <vt:lpwstr>ML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Nobelpris i ekologi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Nobelpris i ekologi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MP2801</vt:lpwstr>
  </property>
  <property fmtid="{D5CDD505-2E9C-101B-9397-08002B2CF9AE}" pid="18" name="ArbRubr">
    <vt:lpwstr/>
  </property>
  <property fmtid="{D5CDD505-2E9C-101B-9397-08002B2CF9AE}" pid="19" name="Partilogo">
    <vt:lpwstr>MP</vt:lpwstr>
  </property>
  <property fmtid="{D5CDD505-2E9C-101B-9397-08002B2CF9AE}" pid="20" name="PartiVal">
    <vt:lpwstr>MP</vt:lpwstr>
  </property>
  <property fmtid="{D5CDD505-2E9C-101B-9397-08002B2CF9AE}" pid="21" name="partibeteckning">
    <vt:lpwstr>MP</vt:lpwstr>
  </property>
  <property fmtid="{D5CDD505-2E9C-101B-9397-08002B2CF9AE}" pid="22" name="avs-org">
    <vt:lpwstr>MP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Valter Mutt (MP)</vt:lpwstr>
  </property>
  <property fmtid="{D5CDD505-2E9C-101B-9397-08002B2CF9AE}" pid="26" name="MotionarLista">
    <vt:lpwstr>Mutt, Valter (MP)\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Valter Mutt (MP)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24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Ub371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26 oktober 2010</vt:lpwstr>
  </property>
  <property fmtid="{D5CDD505-2E9C-101B-9397-08002B2CF9AE}" pid="44" name="NotesUID">
    <vt:lpwstr>magnus.lindgren@riksdagen.se</vt:lpwstr>
  </property>
  <property fmtid="{D5CDD505-2E9C-101B-9397-08002B2CF9AE}" pid="45" name="ReservUID">
    <vt:lpwstr>ms0207ab</vt:lpwstr>
  </property>
  <property fmtid="{D5CDD505-2E9C-101B-9397-08002B2CF9AE}" pid="46" name="MotionID">
    <vt:lpwstr>20102011000000770080000028010069</vt:lpwstr>
  </property>
  <property fmtid="{D5CDD505-2E9C-101B-9397-08002B2CF9AE}" pid="47" name="datum">
    <vt:lpwstr>101026</vt:lpwstr>
  </property>
  <property fmtid="{D5CDD505-2E9C-101B-9397-08002B2CF9AE}" pid="48" name="avsändar-e-post">
    <vt:lpwstr>magnus.lindgren@riksdagen.se</vt:lpwstr>
  </property>
  <property fmtid="{D5CDD505-2E9C-101B-9397-08002B2CF9AE}" pid="49" name="id">
    <vt:lpwstr>20102011000000770080000028010069</vt:lpwstr>
  </property>
  <property fmtid="{D5CDD505-2E9C-101B-9397-08002B2CF9AE}" pid="50" name="nummer">
    <vt:lpwstr>371</vt:lpwstr>
  </property>
  <property fmtid="{D5CDD505-2E9C-101B-9397-08002B2CF9AE}" pid="51" name="utskottsbeteckning">
    <vt:lpwstr>Ub</vt:lpwstr>
  </property>
  <property fmtid="{D5CDD505-2E9C-101B-9397-08002B2CF9AE}" pid="52" name="GlobalUID">
    <vt:lpwstr>{3CA43E44-0327-42F1-8D7E-6C0EBC3CBBE1}</vt:lpwstr>
  </property>
  <property fmtid="{D5CDD505-2E9C-101B-9397-08002B2CF9AE}" pid="53" name="Överföringar">
    <vt:i4>0</vt:i4>
  </property>
  <property fmtid="{D5CDD505-2E9C-101B-9397-08002B2CF9AE}" pid="54" name="Checksum">
    <vt:lpwstr>*1003752655541*</vt:lpwstr>
  </property>
  <property fmtid="{D5CDD505-2E9C-101B-9397-08002B2CF9AE}" pid="55" name="skuggnummer">
    <vt:lpwstr>1732</vt:lpwstr>
  </property>
  <property fmtid="{D5CDD505-2E9C-101B-9397-08002B2CF9AE}" pid="56" name="urixVersion">
    <vt:lpwstr>4.3.2.0</vt:lpwstr>
  </property>
  <property fmtid="{D5CDD505-2E9C-101B-9397-08002B2CF9AE}" pid="57" name="urixOrigin">
    <vt:lpwstr>101215 09:16:38.453</vt:lpwstr>
  </property>
  <property fmtid="{D5CDD505-2E9C-101B-9397-08002B2CF9AE}" pid="58" name="urixGuid">
    <vt:lpwstr>{ACD23F3A-816C-4EE9-8BA6-D5E487DA35C1}</vt:lpwstr>
  </property>
</Properties>
</file>