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A2D410B0684916B68AA4BBC4440DF6"/>
        </w:placeholder>
        <w:text/>
      </w:sdtPr>
      <w:sdtEndPr/>
      <w:sdtContent>
        <w:p w:rsidRPr="009B062B" w:rsidR="00AF30DD" w:rsidP="00DA28CE" w:rsidRDefault="00AF30DD" w14:paraId="2D2DE91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0917bbe-1ff8-44fd-bf78-081190d8188c"/>
        <w:id w:val="1489129419"/>
        <w:lock w:val="sdtLocked"/>
      </w:sdtPr>
      <w:sdtEndPr/>
      <w:sdtContent>
        <w:p w:rsidR="00D37F2D" w:rsidRDefault="002261E5" w14:paraId="2D2DE914" w14:textId="6D0E988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tillgänglighet på nattåg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BB6D1302F7843E08015482552670988"/>
        </w:placeholder>
        <w:text/>
      </w:sdtPr>
      <w:sdtEndPr/>
      <w:sdtContent>
        <w:p w:rsidRPr="009B062B" w:rsidR="006D79C9" w:rsidP="00333E95" w:rsidRDefault="006D79C9" w14:paraId="2D2DE915" w14:textId="77777777">
          <w:pPr>
            <w:pStyle w:val="Rubrik1"/>
          </w:pPr>
          <w:r>
            <w:t>Motivering</w:t>
          </w:r>
        </w:p>
      </w:sdtContent>
    </w:sdt>
    <w:p w:rsidR="00EB422D" w:rsidP="00944689" w:rsidRDefault="00EB422D" w14:paraId="2D2DE916" w14:textId="225EBD86">
      <w:pPr>
        <w:pStyle w:val="Normalutanindragellerluft"/>
      </w:pPr>
      <w:r>
        <w:t xml:space="preserve">Regeringen aviserade i budgetpropositionen för 2018 att man kommer </w:t>
      </w:r>
      <w:r w:rsidR="00AF21DA">
        <w:t xml:space="preserve">att </w:t>
      </w:r>
      <w:r>
        <w:t>införa en flygskatt</w:t>
      </w:r>
      <w:r w:rsidR="00AF21DA">
        <w:t>,</w:t>
      </w:r>
      <w:r>
        <w:t xml:space="preserve"> och en av anledningarna är att fler ska välja att åka tåg i stället för flyg. Om så är fallet är det viktigt att säkerställa att alla ska kunna åka just tåg, oavsett om man har en funktionsnedsättning eller ej.</w:t>
      </w:r>
    </w:p>
    <w:p w:rsidRPr="00944689" w:rsidR="00EB422D" w:rsidP="00944689" w:rsidRDefault="00AF21DA" w14:paraId="2D2DE917" w14:textId="0ED002F1">
      <w:pPr>
        <w:rPr>
          <w:spacing w:val="-1"/>
        </w:rPr>
      </w:pPr>
      <w:r w:rsidRPr="00944689">
        <w:rPr>
          <w:spacing w:val="-1"/>
        </w:rPr>
        <w:t>Om du</w:t>
      </w:r>
      <w:r w:rsidRPr="00944689" w:rsidR="00EB422D">
        <w:rPr>
          <w:spacing w:val="-1"/>
        </w:rPr>
        <w:t xml:space="preserve"> försöker </w:t>
      </w:r>
      <w:r w:rsidRPr="00944689">
        <w:rPr>
          <w:spacing w:val="-1"/>
        </w:rPr>
        <w:t xml:space="preserve">att </w:t>
      </w:r>
      <w:r w:rsidRPr="00944689" w:rsidR="00EB422D">
        <w:rPr>
          <w:spacing w:val="-1"/>
        </w:rPr>
        <w:t xml:space="preserve">åka nattåg mellan Stockholm och Boden och använder rullstol så bygger den resan på att det finns personer som kan följa med och som hjälper till att lyfta rullstolen upp </w:t>
      </w:r>
      <w:r w:rsidRPr="00944689">
        <w:rPr>
          <w:spacing w:val="-1"/>
        </w:rPr>
        <w:t xml:space="preserve">på </w:t>
      </w:r>
      <w:r w:rsidRPr="00944689" w:rsidR="00EB422D">
        <w:rPr>
          <w:spacing w:val="-1"/>
        </w:rPr>
        <w:t xml:space="preserve">och ned från tåget. Detta trots att du har en biljett med </w:t>
      </w:r>
      <w:proofErr w:type="spellStart"/>
      <w:r w:rsidRPr="00944689" w:rsidR="00775117">
        <w:rPr>
          <w:spacing w:val="-1"/>
        </w:rPr>
        <w:t>handikappkupé</w:t>
      </w:r>
      <w:proofErr w:type="spellEnd"/>
      <w:r w:rsidRPr="00944689" w:rsidR="00EB422D">
        <w:rPr>
          <w:spacing w:val="-1"/>
        </w:rPr>
        <w:t xml:space="preserve"> och har bokat ledsagare till och från tåget. Du får ändå inte hjälp upp </w:t>
      </w:r>
      <w:r w:rsidRPr="00944689">
        <w:rPr>
          <w:spacing w:val="-1"/>
        </w:rPr>
        <w:t xml:space="preserve">på </w:t>
      </w:r>
      <w:r w:rsidRPr="00944689" w:rsidR="00EB422D">
        <w:rPr>
          <w:spacing w:val="-1"/>
        </w:rPr>
        <w:t>och ned från tåget. Om du i</w:t>
      </w:r>
      <w:r w:rsidRPr="00944689">
        <w:rPr>
          <w:spacing w:val="-1"/>
        </w:rPr>
        <w:t xml:space="preserve"> </w:t>
      </w:r>
      <w:r w:rsidRPr="00944689" w:rsidR="00EB422D">
        <w:rPr>
          <w:spacing w:val="-1"/>
        </w:rPr>
        <w:t xml:space="preserve">stället hade valt att flyga mellan Stockholm och Luleå hade det fungerat </w:t>
      </w:r>
      <w:bookmarkStart w:name="_GoBack" w:id="1"/>
      <w:bookmarkEnd w:id="1"/>
      <w:r w:rsidRPr="00944689" w:rsidR="00EB422D">
        <w:rPr>
          <w:spacing w:val="-1"/>
        </w:rPr>
        <w:t>utmärkt med passagerarassistans, och du hade blivit hjälpt till och från din stol på flyget.</w:t>
      </w:r>
    </w:p>
    <w:p w:rsidR="00EB422D" w:rsidP="00944689" w:rsidRDefault="00EB422D" w14:paraId="2D2DE918" w14:textId="4BFE41A9">
      <w:r>
        <w:t>SJ är ett helstatligt bolag kontrollerat av regeringen, och det är anmärkningsvärt att personer med rullstol inte kan åka nattåg på grund av sin funktionsnedsättning. I andra sammanhang brukar regeringen peka på brister m</w:t>
      </w:r>
      <w:r w:rsidR="00AF21DA">
        <w:t>ed</w:t>
      </w:r>
      <w:r>
        <w:t xml:space="preserve"> anpassning rörande privata företag, och självklart borde statliga bolag vara ett föredöme i den här frågan. Därför borde assistans upp </w:t>
      </w:r>
      <w:r w:rsidR="00AF21DA">
        <w:t xml:space="preserve">på </w:t>
      </w:r>
      <w:r>
        <w:t xml:space="preserve">och ned från tåget ingå när man bokar </w:t>
      </w:r>
      <w:r w:rsidR="00AF21DA">
        <w:t xml:space="preserve">en </w:t>
      </w:r>
      <w:r>
        <w:t xml:space="preserve">handikappkupé på </w:t>
      </w:r>
      <w:r w:rsidR="00AF21DA">
        <w:t xml:space="preserve">ett </w:t>
      </w:r>
      <w:r>
        <w:t>tåg.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264A07898F4820B128E2C1B8B2EEFA"/>
        </w:placeholder>
      </w:sdtPr>
      <w:sdtEndPr>
        <w:rPr>
          <w:i w:val="0"/>
          <w:noProof w:val="0"/>
        </w:rPr>
      </w:sdtEndPr>
      <w:sdtContent>
        <w:p w:rsidR="0073089D" w:rsidP="0073089D" w:rsidRDefault="0073089D" w14:paraId="2D2DE919" w14:textId="77777777"/>
        <w:p w:rsidRPr="008E0FE2" w:rsidR="004801AC" w:rsidP="0073089D" w:rsidRDefault="00944689" w14:paraId="2D2DE91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36D77" w:rsidRDefault="00A36D77" w14:paraId="2D2DE91E" w14:textId="77777777"/>
    <w:sectPr w:rsidR="00A36D7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DE920" w14:textId="77777777" w:rsidR="001429AF" w:rsidRDefault="001429AF" w:rsidP="000C1CAD">
      <w:pPr>
        <w:spacing w:line="240" w:lineRule="auto"/>
      </w:pPr>
      <w:r>
        <w:separator/>
      </w:r>
    </w:p>
  </w:endnote>
  <w:endnote w:type="continuationSeparator" w:id="0">
    <w:p w14:paraId="2D2DE921" w14:textId="77777777" w:rsidR="001429AF" w:rsidRDefault="001429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E92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E92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E92F" w14:textId="77777777" w:rsidR="00262EA3" w:rsidRPr="0073089D" w:rsidRDefault="00262EA3" w:rsidP="007308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DE91E" w14:textId="77777777" w:rsidR="001429AF" w:rsidRDefault="001429AF" w:rsidP="000C1CAD">
      <w:pPr>
        <w:spacing w:line="240" w:lineRule="auto"/>
      </w:pPr>
      <w:r>
        <w:separator/>
      </w:r>
    </w:p>
  </w:footnote>
  <w:footnote w:type="continuationSeparator" w:id="0">
    <w:p w14:paraId="2D2DE91F" w14:textId="77777777" w:rsidR="001429AF" w:rsidRDefault="001429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D2DE92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2DE931" wp14:anchorId="2D2DE93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4689" w14:paraId="2D2DE93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FF25F6A9BE94301922DF2C6D504096B"/>
                              </w:placeholder>
                              <w:text/>
                            </w:sdtPr>
                            <w:sdtEndPr/>
                            <w:sdtContent>
                              <w:r w:rsidR="00EB422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BF6BD8123E5469699A6D26C3D86227F"/>
                              </w:placeholder>
                              <w:text/>
                            </w:sdtPr>
                            <w:sdtEndPr/>
                            <w:sdtContent>
                              <w:r w:rsidR="00EB422D">
                                <w:t>1788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2DE93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4689" w14:paraId="2D2DE93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FF25F6A9BE94301922DF2C6D504096B"/>
                        </w:placeholder>
                        <w:text/>
                      </w:sdtPr>
                      <w:sdtEndPr/>
                      <w:sdtContent>
                        <w:r w:rsidR="00EB422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BF6BD8123E5469699A6D26C3D86227F"/>
                        </w:placeholder>
                        <w:text/>
                      </w:sdtPr>
                      <w:sdtEndPr/>
                      <w:sdtContent>
                        <w:r w:rsidR="00EB422D">
                          <w:t>1788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2DE9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D2DE924" w14:textId="77777777">
    <w:pPr>
      <w:jc w:val="right"/>
    </w:pPr>
  </w:p>
  <w:p w:rsidR="00262EA3" w:rsidP="00776B74" w:rsidRDefault="00262EA3" w14:paraId="2D2DE92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44689" w14:paraId="2D2DE92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2DE933" wp14:anchorId="2D2DE9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4689" w14:paraId="2D2DE92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B422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422D">
          <w:t>1788</w:t>
        </w:r>
      </w:sdtContent>
    </w:sdt>
  </w:p>
  <w:p w:rsidRPr="008227B3" w:rsidR="00262EA3" w:rsidP="008227B3" w:rsidRDefault="00944689" w14:paraId="2D2DE92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4689" w14:paraId="2D2DE92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:864</w:t>
        </w:r>
      </w:sdtContent>
    </w:sdt>
  </w:p>
  <w:p w:rsidR="00262EA3" w:rsidP="00E03A3D" w:rsidRDefault="00944689" w14:paraId="2D2DE92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B422D" w14:paraId="2D2DE92D" w14:textId="77777777">
        <w:pPr>
          <w:pStyle w:val="FSHRub2"/>
        </w:pPr>
        <w:r>
          <w:t>Tillgänglighet på nattåg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2DE92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EB422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29AF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61E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2DC7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089D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117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689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77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1DA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C2D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894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F2D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22D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4D43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2DE912"/>
  <w15:chartTrackingRefBased/>
  <w15:docId w15:val="{0B066550-B808-46AD-A617-5212D3A8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A2D410B0684916B68AA4BBC4440D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94E2E-4CC4-431F-BE06-C0E6F154CAF9}"/>
      </w:docPartPr>
      <w:docPartBody>
        <w:p w:rsidR="009B6DA7" w:rsidRDefault="00BD5032">
          <w:pPr>
            <w:pStyle w:val="8DA2D410B0684916B68AA4BBC4440DF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B6D1302F7843E08015482552670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86564-4225-4112-99B8-377373D2FA8E}"/>
      </w:docPartPr>
      <w:docPartBody>
        <w:p w:rsidR="009B6DA7" w:rsidRDefault="00BD5032">
          <w:pPr>
            <w:pStyle w:val="CBB6D1302F7843E080154825526709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F25F6A9BE94301922DF2C6D5040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160B1F-FA95-4F36-9650-0EE758994A97}"/>
      </w:docPartPr>
      <w:docPartBody>
        <w:p w:rsidR="009B6DA7" w:rsidRDefault="00BD5032">
          <w:pPr>
            <w:pStyle w:val="DFF25F6A9BE94301922DF2C6D50409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F6BD8123E5469699A6D26C3D862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7045F-C732-4B50-ADFC-8591F099FDAE}"/>
      </w:docPartPr>
      <w:docPartBody>
        <w:p w:rsidR="009B6DA7" w:rsidRDefault="00BD5032">
          <w:pPr>
            <w:pStyle w:val="2BF6BD8123E5469699A6D26C3D86227F"/>
          </w:pPr>
          <w:r>
            <w:t xml:space="preserve"> </w:t>
          </w:r>
        </w:p>
      </w:docPartBody>
    </w:docPart>
    <w:docPart>
      <w:docPartPr>
        <w:name w:val="69264A07898F4820B128E2C1B8B2EE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D79ECC-643D-4961-AF9D-6029008FB405}"/>
      </w:docPartPr>
      <w:docPartBody>
        <w:p w:rsidR="00660044" w:rsidRDefault="006600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32"/>
    <w:rsid w:val="00660044"/>
    <w:rsid w:val="00680AB9"/>
    <w:rsid w:val="009B6DA7"/>
    <w:rsid w:val="00B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A2D410B0684916B68AA4BBC4440DF6">
    <w:name w:val="8DA2D410B0684916B68AA4BBC4440DF6"/>
  </w:style>
  <w:style w:type="paragraph" w:customStyle="1" w:styleId="453449D2848A47FBA9DE1A9B2F52F543">
    <w:name w:val="453449D2848A47FBA9DE1A9B2F52F54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BC1E3C021EE4A1E93F8DAF5EDBC3F5A">
    <w:name w:val="CBC1E3C021EE4A1E93F8DAF5EDBC3F5A"/>
  </w:style>
  <w:style w:type="paragraph" w:customStyle="1" w:styleId="CBB6D1302F7843E08015482552670988">
    <w:name w:val="CBB6D1302F7843E08015482552670988"/>
  </w:style>
  <w:style w:type="paragraph" w:customStyle="1" w:styleId="C487EC2D98C940CD8397D82809503EF1">
    <w:name w:val="C487EC2D98C940CD8397D82809503EF1"/>
  </w:style>
  <w:style w:type="paragraph" w:customStyle="1" w:styleId="5151D24199E049E894758F2894C14EC2">
    <w:name w:val="5151D24199E049E894758F2894C14EC2"/>
  </w:style>
  <w:style w:type="paragraph" w:customStyle="1" w:styleId="DFF25F6A9BE94301922DF2C6D504096B">
    <w:name w:val="DFF25F6A9BE94301922DF2C6D504096B"/>
  </w:style>
  <w:style w:type="paragraph" w:customStyle="1" w:styleId="2BF6BD8123E5469699A6D26C3D86227F">
    <w:name w:val="2BF6BD8123E5469699A6D26C3D862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1BEC58-3DA8-4D05-BEBF-9E90DF430236}"/>
</file>

<file path=customXml/itemProps2.xml><?xml version="1.0" encoding="utf-8"?>
<ds:datastoreItem xmlns:ds="http://schemas.openxmlformats.org/officeDocument/2006/customXml" ds:itemID="{786DF587-422C-4AC6-949C-3A332BE95F8F}"/>
</file>

<file path=customXml/itemProps3.xml><?xml version="1.0" encoding="utf-8"?>
<ds:datastoreItem xmlns:ds="http://schemas.openxmlformats.org/officeDocument/2006/customXml" ds:itemID="{AAB29A70-4380-4DB4-99F7-0A83CA3A3F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1210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M1788 Tillgänglighet på nattåg</vt:lpstr>
      <vt:lpstr>
      </vt:lpstr>
    </vt:vector>
  </TitlesOfParts>
  <Company>Sveriges riksdag</Company>
  <LinksUpToDate>false</LinksUpToDate>
  <CharactersWithSpaces>1447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