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577" w:rsidRPr="00C37DD3" w:rsidRDefault="00A56577">
      <w:pPr>
        <w:pStyle w:val="Datum"/>
      </w:pPr>
      <w:r w:rsidRPr="00C37DD3">
        <w:fldChar w:fldCharType="begin" w:fldLock="1"/>
      </w:r>
      <w:r w:rsidRPr="00C37DD3">
        <w:instrText xml:space="preserve"> DOCPROPERTY "DocumentDate" </w:instrText>
      </w:r>
      <w:r w:rsidRPr="00C37DD3">
        <w:fldChar w:fldCharType="separate"/>
      </w:r>
      <w:r w:rsidRPr="00C37DD3">
        <w:t>Torsdagen den 24 november 2011</w:t>
      </w:r>
      <w:r w:rsidRPr="00C37DD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37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</w:pPr>
            <w:r w:rsidRPr="00C37DD3">
              <w:t>Kl.</w:t>
            </w:r>
          </w:p>
        </w:tc>
        <w:tc>
          <w:tcPr>
            <w:tcW w:w="851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37DD3">
              <w:t>12.00</w:t>
            </w:r>
          </w:p>
        </w:tc>
        <w:tc>
          <w:tcPr>
            <w:tcW w:w="397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ind w:right="1"/>
            </w:pPr>
            <w:r w:rsidRPr="00C37DD3">
              <w:t xml:space="preserve">Val </w:t>
            </w:r>
          </w:p>
          <w:p w:rsidR="00A56577" w:rsidRPr="00C37DD3" w:rsidRDefault="00A56577">
            <w:pPr>
              <w:pStyle w:val="Plenum"/>
              <w:tabs>
                <w:tab w:val="clear" w:pos="1418"/>
              </w:tabs>
              <w:ind w:right="1"/>
            </w:pPr>
            <w:r w:rsidRPr="00C37DD3">
              <w:t>Arbetsplenum</w:t>
            </w:r>
          </w:p>
        </w:tc>
      </w:tr>
      <w:tr w:rsidR="00000000" w:rsidRPr="00C37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jc w:val="right"/>
            </w:pPr>
            <w:r w:rsidRPr="00C37DD3">
              <w:t>14.00</w:t>
            </w:r>
          </w:p>
        </w:tc>
        <w:tc>
          <w:tcPr>
            <w:tcW w:w="397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ind w:right="1"/>
            </w:pPr>
            <w:r w:rsidRPr="00C37DD3">
              <w:t>Frågestund</w:t>
            </w:r>
          </w:p>
        </w:tc>
      </w:tr>
      <w:tr w:rsidR="00000000" w:rsidRPr="00C37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jc w:val="right"/>
            </w:pPr>
            <w:r w:rsidRPr="00C37DD3">
              <w:t>16.00</w:t>
            </w:r>
          </w:p>
        </w:tc>
        <w:tc>
          <w:tcPr>
            <w:tcW w:w="397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6577" w:rsidRPr="00C37DD3" w:rsidRDefault="00A56577">
            <w:pPr>
              <w:pStyle w:val="Plenum"/>
              <w:tabs>
                <w:tab w:val="clear" w:pos="1418"/>
              </w:tabs>
              <w:ind w:right="1"/>
            </w:pPr>
            <w:r w:rsidRPr="00C37DD3">
              <w:t>Votering</w:t>
            </w:r>
          </w:p>
        </w:tc>
      </w:tr>
    </w:tbl>
    <w:p w:rsidR="00A56577" w:rsidRPr="00C37DD3" w:rsidRDefault="00A56577">
      <w:pPr>
        <w:pStyle w:val="StreckLngt"/>
      </w:pPr>
      <w:r w:rsidRPr="00C37DD3">
        <w:tab/>
      </w:r>
    </w:p>
    <w:p w:rsidR="00A56577" w:rsidRPr="00C37DD3" w:rsidRDefault="00A56577">
      <w:pPr>
        <w:pStyle w:val="Blankrad"/>
      </w:pPr>
      <w:r w:rsidRPr="00C37DD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C37DD3">
        <w:tblPrEx>
          <w:tblCellMar>
            <w:top w:w="0" w:type="dxa"/>
            <w:bottom w:w="0" w:type="dxa"/>
          </w:tblCellMar>
        </w:tblPrEx>
        <w:trPr>
          <w:gridAfter w:val="1"/>
          <w:tblHeader/>
        </w:trPr>
        <w:tc>
          <w:tcPr>
            <w:tcW w:w="454" w:type="dxa"/>
          </w:tcPr>
          <w:p w:rsidR="00A56577" w:rsidRPr="00C37DD3" w:rsidRDefault="00A56577">
            <w:r w:rsidRPr="00C37DD3">
              <w:t>Nr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bookmarkStart w:id="1" w:name="ÄrendeNrRubrik"/>
            <w:bookmarkEnd w:id="1"/>
          </w:p>
        </w:tc>
        <w:tc>
          <w:tcPr>
            <w:tcW w:w="1247" w:type="dxa"/>
          </w:tcPr>
          <w:p w:rsidR="00A56577" w:rsidRPr="00C37DD3" w:rsidRDefault="00A56577">
            <w:r w:rsidRPr="00C37DD3">
              <w:t>Anmäld tid (min.)</w:t>
            </w:r>
          </w:p>
        </w:tc>
        <w:tc>
          <w:tcPr>
            <w:tcW w:w="1474" w:type="dxa"/>
          </w:tcPr>
          <w:p w:rsidR="00A56577" w:rsidRPr="00C37DD3" w:rsidRDefault="00A56577">
            <w:r w:rsidRPr="00C37DD3">
              <w:t>Ackumulerad tid</w:t>
            </w:r>
          </w:p>
        </w:tc>
      </w:tr>
      <w:tr w:rsidR="00000000" w:rsidRPr="00C37D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rendenr"/>
            </w:pPr>
            <w:r w:rsidRPr="00C37DD3">
              <w:t>27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renderubrik"/>
            </w:pPr>
            <w:r w:rsidRPr="00C37DD3">
              <w:t>Utrikesutskottets utlåtande UU5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Underrubrik"/>
            </w:pPr>
            <w:r w:rsidRPr="00C37DD3">
              <w:t>Översyn av den europeiska grannskapspolitiken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Carina Hägg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Bodil Ceballos (MP)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Julia Kronlid (SD)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Hans Linde (V)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Walburga Habsburg Douglas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Ismail Kamil (FP)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Fredrick Federley (C)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Robert Halef (KD)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Hans Wallmark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r w:rsidRPr="00C37DD3">
              <w:t xml:space="preserve"> </w:t>
            </w: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TalartidSumma"/>
            </w:pPr>
            <w:r w:rsidRPr="00C37DD3">
              <w:t>1.16</w:t>
            </w:r>
          </w:p>
        </w:tc>
        <w:tc>
          <w:tcPr>
            <w:tcW w:w="1489" w:type="dxa"/>
            <w:gridSpan w:val="2"/>
          </w:tcPr>
          <w:p w:rsidR="00A56577" w:rsidRPr="00C37DD3" w:rsidRDefault="00A56577">
            <w:pPr>
              <w:pStyle w:val="TalartidAckumulerad"/>
            </w:pPr>
            <w:r w:rsidRPr="00C37DD3">
              <w:t>1.16</w:t>
            </w:r>
          </w:p>
        </w:tc>
      </w:tr>
    </w:tbl>
    <w:p w:rsidR="00A56577" w:rsidRPr="00C37DD3" w:rsidRDefault="00A56577">
      <w:pPr>
        <w:pStyle w:val="Blankrad"/>
      </w:pPr>
      <w:r w:rsidRPr="00C37DD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rendenr"/>
            </w:pPr>
            <w:r w:rsidRPr="00C37DD3">
              <w:t>28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renderubrik"/>
            </w:pPr>
            <w:r w:rsidRPr="00C37DD3">
              <w:t>Näringsutskottets betänkande NU5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Underrubrik"/>
            </w:pPr>
            <w:r w:rsidRPr="00C37DD3">
              <w:t>Statliga företag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Lars Johansson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Jonas Eriksson (MP)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Lars Isovaara (SD)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Kent Persson (V)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Jonas Jacobsson Gjörtler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Eva Flyborg (FP)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Helena Lindahl (C)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Penilla Gunther (KD)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Sven-Erik Bucht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r w:rsidRPr="00C37DD3">
              <w:t xml:space="preserve"> </w:t>
            </w: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TalartidSumma"/>
            </w:pPr>
            <w:r w:rsidRPr="00C37DD3">
              <w:t>1.16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TalartidAckumulerad"/>
            </w:pPr>
            <w:r w:rsidRPr="00C37DD3">
              <w:t>2.32</w:t>
            </w:r>
          </w:p>
        </w:tc>
      </w:tr>
    </w:tbl>
    <w:p w:rsidR="00A56577" w:rsidRPr="00C37DD3" w:rsidRDefault="00A56577">
      <w:pPr>
        <w:pStyle w:val="Blankrad"/>
      </w:pPr>
      <w:r w:rsidRPr="00C37DD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rendenr"/>
            </w:pPr>
            <w:r w:rsidRPr="00C37DD3">
              <w:t>29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renderubrik"/>
            </w:pPr>
            <w:r w:rsidRPr="00C37DD3">
              <w:t>Näringsutskottets betänkande NU4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Underrubrik"/>
            </w:pPr>
            <w:r w:rsidRPr="00C37DD3">
              <w:t>Stärkt konsumentroll för utvecklad elmarknad och uthålligt energisystem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Ann-Kristine Johansson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Lise Nordin (MP)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Lars Isovaara (SD)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Kent Persson (V)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Cecilie Tenfjord-Toftby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Eva Flyborg (FP)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Helena Lindahl (C)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Mikael Oscarsson (KD)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r w:rsidRPr="00C37DD3">
              <w:t xml:space="preserve"> </w:t>
            </w: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TalartidSumma"/>
            </w:pPr>
            <w:r w:rsidRPr="00C37DD3">
              <w:t>1.06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TalartidAckumulerad"/>
            </w:pPr>
            <w:r w:rsidRPr="00C37DD3">
              <w:t>3.38</w:t>
            </w:r>
          </w:p>
        </w:tc>
      </w:tr>
    </w:tbl>
    <w:p w:rsidR="00A56577" w:rsidRPr="00C37DD3" w:rsidRDefault="00A56577">
      <w:pPr>
        <w:pStyle w:val="Blankrad"/>
      </w:pPr>
      <w:r w:rsidRPr="00C37DD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rendenr"/>
            </w:pPr>
            <w:r w:rsidRPr="00C37DD3">
              <w:t>30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renderubrik"/>
            </w:pPr>
            <w:r w:rsidRPr="00C37DD3">
              <w:t>Näringsutskottets betänkande NU6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Underrubrik"/>
            </w:pPr>
            <w:r w:rsidRPr="00C37DD3">
              <w:t>En ny lag om elcertifikat – enklare regler och en gemensam elcertifikatsmarknad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Ann-Kristine Johansson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Lise Nordin (MP)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Kent Persson (V)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Cecilie Tenfjord-Toftby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Eva Flyborg (FP)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Helena Lindahl (C)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Lars Isovaara (SD)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Mikael Oscarsson (KD)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r w:rsidRPr="00C37DD3">
              <w:t xml:space="preserve"> </w:t>
            </w: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TalartidSumma"/>
            </w:pPr>
            <w:r w:rsidRPr="00C37DD3">
              <w:t>0.56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TalartidAckumulerad"/>
            </w:pPr>
            <w:r w:rsidRPr="00C37DD3">
              <w:t>4.34</w:t>
            </w:r>
          </w:p>
        </w:tc>
      </w:tr>
    </w:tbl>
    <w:p w:rsidR="00A56577" w:rsidRPr="00C37DD3" w:rsidRDefault="00A56577">
      <w:pPr>
        <w:pStyle w:val="Blankrad"/>
      </w:pPr>
      <w:r w:rsidRPr="00C37DD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rendenr"/>
            </w:pPr>
            <w:r w:rsidRPr="00C37DD3">
              <w:t>31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renderubrik"/>
            </w:pPr>
            <w:r w:rsidRPr="00C37DD3">
              <w:t>Socialutskottets betänkande SoU5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Underrubrik"/>
            </w:pPr>
            <w:r w:rsidRPr="00C37DD3">
              <w:t>Tandvård för personer med vissa sjukdomar eller funktionsnedsättningar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Kenneth Johansson (C)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3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Lennart Axelsson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Agneta Luttropp (MP)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Mia Sydow Mölleby (V)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Henrik Ripa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Barbro Westerholm (FP)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Rickard Nordin (C)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Anders Andersson (KD)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6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r w:rsidRPr="00C37DD3">
              <w:t xml:space="preserve"> </w:t>
            </w: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TalartidSumma"/>
            </w:pPr>
            <w:r w:rsidRPr="00C37DD3">
              <w:t>0.49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TalartidAckumulerad"/>
            </w:pPr>
            <w:r w:rsidRPr="00C37DD3">
              <w:t>5.23</w:t>
            </w:r>
          </w:p>
        </w:tc>
      </w:tr>
    </w:tbl>
    <w:p w:rsidR="00A56577" w:rsidRPr="00C37DD3" w:rsidRDefault="00A56577">
      <w:pPr>
        <w:pStyle w:val="Blankrad"/>
      </w:pPr>
      <w:r w:rsidRPr="00C37DD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rendenr"/>
            </w:pPr>
            <w:r w:rsidRPr="00C37DD3">
              <w:t>32</w:t>
            </w: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renderubrik"/>
            </w:pPr>
            <w:r w:rsidRPr="00C37DD3">
              <w:t xml:space="preserve">Finansutskottets betänkande </w:t>
            </w:r>
            <w:bookmarkStart w:id="2" w:name="BetänkandeNr"/>
            <w:bookmarkEnd w:id="2"/>
            <w:r w:rsidRPr="00C37DD3">
              <w:t>FiU6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6577" w:rsidRPr="00C37DD3" w:rsidRDefault="00A56577">
            <w:pPr>
              <w:pStyle w:val="Underrubrik"/>
            </w:pPr>
            <w:bookmarkStart w:id="3" w:name="Ärenderubrik"/>
            <w:bookmarkEnd w:id="3"/>
            <w:r w:rsidRPr="00C37DD3">
              <w:t>AP-fondernas verksamhet t.o.m. 2010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  <w:tabs>
                <w:tab w:val="clear" w:pos="6804"/>
              </w:tabs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Per Bolund (MP)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Jacob Johnson (V)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10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Sven-Erik Bucht (S)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56577" w:rsidRPr="00C37DD3" w:rsidRDefault="00A56577">
            <w:r w:rsidRPr="00C37DD3">
              <w:t>Staffan Anger (M)</w:t>
            </w:r>
          </w:p>
        </w:tc>
        <w:tc>
          <w:tcPr>
            <w:tcW w:w="1247" w:type="dxa"/>
          </w:tcPr>
          <w:p w:rsidR="00A56577" w:rsidRPr="00C37DD3" w:rsidRDefault="00A56577">
            <w:pPr>
              <w:pStyle w:val="Talartid"/>
            </w:pPr>
            <w:r w:rsidRPr="00C37DD3">
              <w:t>8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IngenText"/>
            </w:pP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Summalinje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Summalinje"/>
            </w:pPr>
            <w:r w:rsidRPr="00C37DD3">
              <w:t>____</w:t>
            </w:r>
          </w:p>
        </w:tc>
      </w:tr>
      <w:tr w:rsidR="00000000" w:rsidRPr="00C37DD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r w:rsidRPr="00C37DD3">
              <w:t xml:space="preserve"> </w:t>
            </w: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5216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1247" w:type="dxa"/>
          </w:tcPr>
          <w:p w:rsidR="00A56577" w:rsidRPr="00C37DD3" w:rsidRDefault="00A56577">
            <w:pPr>
              <w:pStyle w:val="TalartidSumma"/>
            </w:pPr>
            <w:r w:rsidRPr="00C37DD3">
              <w:t>0.34</w:t>
            </w:r>
          </w:p>
        </w:tc>
        <w:tc>
          <w:tcPr>
            <w:tcW w:w="1489" w:type="dxa"/>
          </w:tcPr>
          <w:p w:rsidR="00A56577" w:rsidRPr="00C37DD3" w:rsidRDefault="00A56577">
            <w:pPr>
              <w:pStyle w:val="TalartidAckumulerad"/>
            </w:pPr>
            <w:r w:rsidRPr="00C37DD3">
              <w:t>5.57</w:t>
            </w:r>
          </w:p>
        </w:tc>
      </w:tr>
    </w:tbl>
    <w:p w:rsidR="00A56577" w:rsidRPr="00C37DD3" w:rsidRDefault="00A56577">
      <w:pPr>
        <w:pStyle w:val="Blankrad"/>
      </w:pPr>
      <w:r w:rsidRPr="00C37DD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37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454" w:type="dxa"/>
          </w:tcPr>
          <w:p w:rsidR="00A56577" w:rsidRPr="00C37DD3" w:rsidRDefault="00A56577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2268" w:type="dxa"/>
          </w:tcPr>
          <w:p w:rsidR="00A56577" w:rsidRPr="00C37DD3" w:rsidRDefault="00A56577">
            <w:pPr>
              <w:pStyle w:val="TalartidTotalText"/>
            </w:pPr>
            <w:r w:rsidRPr="00C37DD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56577" w:rsidRPr="00C37DD3" w:rsidRDefault="00A56577">
            <w:pPr>
              <w:pStyle w:val="TalartidTotal"/>
            </w:pPr>
            <w:r w:rsidRPr="00C37DD3">
              <w:t>5 tim. 57 min.</w:t>
            </w:r>
          </w:p>
        </w:tc>
      </w:tr>
      <w:tr w:rsidR="00000000" w:rsidRPr="00C37DD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56577" w:rsidRPr="00C37DD3" w:rsidRDefault="00A5657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56577" w:rsidRPr="00C37DD3" w:rsidRDefault="00A56577"/>
          <w:p w:rsidR="00A56577" w:rsidRPr="00C37DD3" w:rsidRDefault="00A56577">
            <w:pPr>
              <w:pStyle w:val="Mittstreck"/>
            </w:pPr>
            <w:r w:rsidRPr="00C37DD3">
              <w:tab/>
            </w:r>
            <w:r w:rsidRPr="00C37DD3">
              <w:tab/>
            </w:r>
          </w:p>
        </w:tc>
      </w:tr>
    </w:tbl>
    <w:p w:rsidR="00A56577" w:rsidRPr="00C37DD3" w:rsidRDefault="00A56577">
      <w:pPr>
        <w:pStyle w:val="Blankrad"/>
      </w:pPr>
      <w:r w:rsidRPr="00C37DD3">
        <w:t>     </w:t>
      </w:r>
    </w:p>
    <w:sectPr w:rsidR="00A56577" w:rsidRPr="00C37DD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577" w:rsidRPr="00C37DD3" w:rsidRDefault="00A56577">
      <w:r w:rsidRPr="00C37DD3">
        <w:separator/>
      </w:r>
    </w:p>
  </w:endnote>
  <w:endnote w:type="continuationSeparator" w:id="0">
    <w:p w:rsidR="00A56577" w:rsidRPr="00C37DD3" w:rsidRDefault="00A56577">
      <w:r w:rsidRPr="00C37D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577" w:rsidRPr="00C37DD3" w:rsidRDefault="00A56577">
    <w:pPr>
      <w:pStyle w:val="Sidhuvud"/>
      <w:jc w:val="center"/>
    </w:pPr>
    <w:r w:rsidRPr="00C37DD3">
      <w:fldChar w:fldCharType="begin" w:fldLock="1"/>
    </w:r>
    <w:r w:rsidRPr="00C37DD3">
      <w:instrText xml:space="preserve"> PAGE </w:instrText>
    </w:r>
    <w:r w:rsidRPr="00C37DD3">
      <w:fldChar w:fldCharType="separate"/>
    </w:r>
    <w:r w:rsidRPr="00C37DD3">
      <w:t>2</w:t>
    </w:r>
    <w:r w:rsidRPr="00C37DD3">
      <w:fldChar w:fldCharType="end"/>
    </w:r>
    <w:r w:rsidRPr="00C37DD3">
      <w:t xml:space="preserve"> (</w:t>
    </w:r>
    <w:r w:rsidRPr="00C37DD3">
      <w:fldChar w:fldCharType="begin" w:fldLock="1"/>
    </w:r>
    <w:r w:rsidRPr="00C37DD3">
      <w:instrText xml:space="preserve"> NUMPAGES </w:instrText>
    </w:r>
    <w:r w:rsidRPr="00C37DD3">
      <w:fldChar w:fldCharType="separate"/>
    </w:r>
    <w:r w:rsidRPr="00C37DD3">
      <w:t>4</w:t>
    </w:r>
    <w:r w:rsidRPr="00C37DD3">
      <w:fldChar w:fldCharType="end"/>
    </w:r>
    <w:r w:rsidRPr="00C37DD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577" w:rsidRPr="00C37DD3" w:rsidRDefault="00A56577">
    <w:pPr>
      <w:pStyle w:val="Sidhuvud"/>
      <w:jc w:val="center"/>
    </w:pPr>
    <w:r w:rsidRPr="00C37DD3">
      <w:fldChar w:fldCharType="begin" w:fldLock="1"/>
    </w:r>
    <w:r w:rsidRPr="00C37DD3">
      <w:instrText xml:space="preserve"> PAGE </w:instrText>
    </w:r>
    <w:r w:rsidRPr="00C37DD3">
      <w:fldChar w:fldCharType="separate"/>
    </w:r>
    <w:r w:rsidRPr="00C37DD3">
      <w:t>1</w:t>
    </w:r>
    <w:r w:rsidRPr="00C37DD3">
      <w:fldChar w:fldCharType="end"/>
    </w:r>
    <w:r w:rsidRPr="00C37DD3">
      <w:t xml:space="preserve"> (</w:t>
    </w:r>
    <w:r w:rsidRPr="00C37DD3">
      <w:fldChar w:fldCharType="begin" w:fldLock="1"/>
    </w:r>
    <w:r w:rsidRPr="00C37DD3">
      <w:instrText xml:space="preserve"> NUMPAGES </w:instrText>
    </w:r>
    <w:r w:rsidRPr="00C37DD3">
      <w:fldChar w:fldCharType="separate"/>
    </w:r>
    <w:r w:rsidRPr="00C37DD3">
      <w:t>4</w:t>
    </w:r>
    <w:r w:rsidRPr="00C37DD3">
      <w:fldChar w:fldCharType="end"/>
    </w:r>
    <w:r w:rsidRPr="00C37DD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577" w:rsidRPr="00C37DD3" w:rsidRDefault="00A56577">
      <w:r w:rsidRPr="00C37DD3">
        <w:separator/>
      </w:r>
    </w:p>
  </w:footnote>
  <w:footnote w:type="continuationSeparator" w:id="0">
    <w:p w:rsidR="00A56577" w:rsidRPr="00C37DD3" w:rsidRDefault="00A56577">
      <w:r w:rsidRPr="00C37D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577" w:rsidRPr="00C37DD3" w:rsidRDefault="00A56577">
    <w:pPr>
      <w:pStyle w:val="Sidhuvud"/>
      <w:tabs>
        <w:tab w:val="clear" w:pos="4536"/>
      </w:tabs>
    </w:pPr>
    <w:r w:rsidRPr="00C37DD3">
      <w:fldChar w:fldCharType="begin" w:fldLock="1"/>
    </w:r>
    <w:r w:rsidRPr="00C37DD3">
      <w:instrText xml:space="preserve"> DOCPROPERTY "DocumentDate" </w:instrText>
    </w:r>
    <w:r w:rsidRPr="00C37DD3">
      <w:fldChar w:fldCharType="separate"/>
    </w:r>
    <w:r w:rsidRPr="00C37DD3">
      <w:t>Torsdagen den 24 november 2011</w:t>
    </w:r>
    <w:r w:rsidRPr="00C37DD3">
      <w:fldChar w:fldCharType="end"/>
    </w:r>
    <w:r w:rsidRPr="00C37DD3">
      <w:fldChar w:fldCharType="begin" w:fldLock="1"/>
    </w:r>
    <w:r w:rsidRPr="00C37DD3">
      <w:instrText xml:space="preserve">if </w:instrText>
    </w:r>
    <w:r w:rsidRPr="00C37DD3">
      <w:fldChar w:fldCharType="begin" w:fldLock="1"/>
    </w:r>
    <w:r w:rsidRPr="00C37DD3">
      <w:instrText xml:space="preserve"> DOCPROPERTY "Status" </w:instrText>
    </w:r>
    <w:r w:rsidRPr="00C37DD3">
      <w:fldChar w:fldCharType="separate"/>
    </w:r>
    <w:r w:rsidRPr="00C37DD3">
      <w:instrText>slutlig</w:instrText>
    </w:r>
    <w:r w:rsidRPr="00C37DD3">
      <w:fldChar w:fldCharType="end"/>
    </w:r>
    <w:r w:rsidRPr="00C37DD3">
      <w:instrText xml:space="preserve"> = "preliminär" " (preliminärt)" "" </w:instrText>
    </w:r>
    <w:r w:rsidRPr="00C37DD3">
      <w:fldChar w:fldCharType="end"/>
    </w:r>
    <w:r w:rsidRPr="00C37DD3">
      <w:tab/>
    </w:r>
  </w:p>
  <w:p w:rsidR="00A56577" w:rsidRPr="00C37DD3" w:rsidRDefault="00A565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37DD3">
      <w:rPr>
        <w:sz w:val="12"/>
      </w:rPr>
      <w:tab/>
    </w:r>
  </w:p>
  <w:p w:rsidR="00A56577" w:rsidRPr="00C37DD3" w:rsidRDefault="00A565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577" w:rsidRPr="00C37DD3" w:rsidRDefault="00C37DD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37DD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577" w:rsidRPr="00C37DD3" w:rsidRDefault="00A56577">
    <w:pPr>
      <w:pStyle w:val="Dokumentrubrik"/>
      <w:spacing w:after="360"/>
    </w:pPr>
    <w:r w:rsidRPr="00C37DD3">
      <w:fldChar w:fldCharType="begin" w:fldLock="1"/>
    </w:r>
    <w:r w:rsidRPr="00C37DD3">
      <w:instrText xml:space="preserve"> if </w:instrText>
    </w:r>
    <w:r w:rsidRPr="00C37DD3">
      <w:fldChar w:fldCharType="begin" w:fldLock="1"/>
    </w:r>
    <w:r w:rsidRPr="00C37DD3">
      <w:instrText xml:space="preserve"> DOCPROPERTY  Status </w:instrText>
    </w:r>
    <w:r w:rsidRPr="00C37DD3">
      <w:fldChar w:fldCharType="separate"/>
    </w:r>
    <w:r w:rsidRPr="00C37DD3">
      <w:instrText>slutlig</w:instrText>
    </w:r>
    <w:r w:rsidRPr="00C37DD3">
      <w:fldChar w:fldCharType="end"/>
    </w:r>
    <w:r w:rsidRPr="00C37DD3">
      <w:instrText xml:space="preserve"> = "preliminär" "Preliminär t" "T" </w:instrText>
    </w:r>
    <w:r w:rsidRPr="00C37DD3">
      <w:fldChar w:fldCharType="separate"/>
    </w:r>
    <w:r w:rsidR="00C37DD3" w:rsidRPr="00C37DD3">
      <w:rPr>
        <w:noProof/>
      </w:rPr>
      <w:t>T</w:t>
    </w:r>
    <w:r w:rsidRPr="00C37DD3">
      <w:fldChar w:fldCharType="end"/>
    </w:r>
    <w:r w:rsidRPr="00C37DD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427B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A16611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8A4A1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257341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1D29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51467062">
    <w:abstractNumId w:val="44"/>
  </w:num>
  <w:num w:numId="2" w16cid:durableId="2056849250">
    <w:abstractNumId w:val="24"/>
  </w:num>
  <w:num w:numId="3" w16cid:durableId="1721785255">
    <w:abstractNumId w:val="43"/>
  </w:num>
  <w:num w:numId="4" w16cid:durableId="1539512088">
    <w:abstractNumId w:val="22"/>
  </w:num>
  <w:num w:numId="5" w16cid:durableId="744454189">
    <w:abstractNumId w:val="11"/>
  </w:num>
  <w:num w:numId="6" w16cid:durableId="638613914">
    <w:abstractNumId w:val="29"/>
  </w:num>
  <w:num w:numId="7" w16cid:durableId="1615165917">
    <w:abstractNumId w:val="38"/>
  </w:num>
  <w:num w:numId="8" w16cid:durableId="1801797084">
    <w:abstractNumId w:val="26"/>
  </w:num>
  <w:num w:numId="9" w16cid:durableId="1466697579">
    <w:abstractNumId w:val="36"/>
  </w:num>
  <w:num w:numId="10" w16cid:durableId="1114204350">
    <w:abstractNumId w:val="23"/>
  </w:num>
  <w:num w:numId="11" w16cid:durableId="242105656">
    <w:abstractNumId w:val="14"/>
  </w:num>
  <w:num w:numId="12" w16cid:durableId="1049719345">
    <w:abstractNumId w:val="10"/>
  </w:num>
  <w:num w:numId="13" w16cid:durableId="119957159">
    <w:abstractNumId w:val="16"/>
  </w:num>
  <w:num w:numId="14" w16cid:durableId="1360475525">
    <w:abstractNumId w:val="17"/>
  </w:num>
  <w:num w:numId="15" w16cid:durableId="1826975267">
    <w:abstractNumId w:val="25"/>
  </w:num>
  <w:num w:numId="16" w16cid:durableId="8484621">
    <w:abstractNumId w:val="19"/>
  </w:num>
  <w:num w:numId="17" w16cid:durableId="69932457">
    <w:abstractNumId w:val="39"/>
  </w:num>
  <w:num w:numId="18" w16cid:durableId="632322304">
    <w:abstractNumId w:val="20"/>
  </w:num>
  <w:num w:numId="19" w16cid:durableId="1128400560">
    <w:abstractNumId w:val="48"/>
  </w:num>
  <w:num w:numId="20" w16cid:durableId="833103931">
    <w:abstractNumId w:val="12"/>
  </w:num>
  <w:num w:numId="21" w16cid:durableId="160201663">
    <w:abstractNumId w:val="18"/>
  </w:num>
  <w:num w:numId="22" w16cid:durableId="311715770">
    <w:abstractNumId w:val="31"/>
  </w:num>
  <w:num w:numId="23" w16cid:durableId="596714164">
    <w:abstractNumId w:val="34"/>
  </w:num>
  <w:num w:numId="24" w16cid:durableId="2120174452">
    <w:abstractNumId w:val="15"/>
  </w:num>
  <w:num w:numId="25" w16cid:durableId="1855538606">
    <w:abstractNumId w:val="35"/>
  </w:num>
  <w:num w:numId="26" w16cid:durableId="1816028946">
    <w:abstractNumId w:val="40"/>
  </w:num>
  <w:num w:numId="27" w16cid:durableId="1689484887">
    <w:abstractNumId w:val="37"/>
  </w:num>
  <w:num w:numId="28" w16cid:durableId="904800731">
    <w:abstractNumId w:val="42"/>
  </w:num>
  <w:num w:numId="29" w16cid:durableId="1911771080">
    <w:abstractNumId w:val="13"/>
  </w:num>
  <w:num w:numId="30" w16cid:durableId="1963490267">
    <w:abstractNumId w:val="46"/>
  </w:num>
  <w:num w:numId="31" w16cid:durableId="1437678907">
    <w:abstractNumId w:val="27"/>
  </w:num>
  <w:num w:numId="32" w16cid:durableId="1194539346">
    <w:abstractNumId w:val="30"/>
  </w:num>
  <w:num w:numId="33" w16cid:durableId="1090734945">
    <w:abstractNumId w:val="32"/>
  </w:num>
  <w:num w:numId="34" w16cid:durableId="5062311">
    <w:abstractNumId w:val="41"/>
  </w:num>
  <w:num w:numId="35" w16cid:durableId="1385522791">
    <w:abstractNumId w:val="8"/>
  </w:num>
  <w:num w:numId="36" w16cid:durableId="1480538488">
    <w:abstractNumId w:val="3"/>
  </w:num>
  <w:num w:numId="37" w16cid:durableId="1915117744">
    <w:abstractNumId w:val="2"/>
  </w:num>
  <w:num w:numId="38" w16cid:durableId="325012894">
    <w:abstractNumId w:val="1"/>
  </w:num>
  <w:num w:numId="39" w16cid:durableId="2011250629">
    <w:abstractNumId w:val="0"/>
  </w:num>
  <w:num w:numId="40" w16cid:durableId="443884284">
    <w:abstractNumId w:val="9"/>
  </w:num>
  <w:num w:numId="41" w16cid:durableId="1666397629">
    <w:abstractNumId w:val="7"/>
  </w:num>
  <w:num w:numId="42" w16cid:durableId="1496336546">
    <w:abstractNumId w:val="6"/>
  </w:num>
  <w:num w:numId="43" w16cid:durableId="731542840">
    <w:abstractNumId w:val="5"/>
  </w:num>
  <w:num w:numId="44" w16cid:durableId="609320624">
    <w:abstractNumId w:val="4"/>
  </w:num>
  <w:num w:numId="45" w16cid:durableId="1972661646">
    <w:abstractNumId w:val="45"/>
  </w:num>
  <w:num w:numId="46" w16cid:durableId="606082049">
    <w:abstractNumId w:val="21"/>
  </w:num>
  <w:num w:numId="47" w16cid:durableId="755051712">
    <w:abstractNumId w:val="33"/>
  </w:num>
  <w:num w:numId="48" w16cid:durableId="1846675263">
    <w:abstractNumId w:val="47"/>
  </w:num>
  <w:num w:numId="49" w16cid:durableId="5898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034A"/>
    <w:rsid w:val="00A56577"/>
    <w:rsid w:val="00C37DD3"/>
    <w:rsid w:val="00E3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F3A8D-6EF2-4F1D-84AD-6BC40F3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397</Words>
  <Characters>1832</Characters>
  <Application>Microsoft Office Word</Application>
  <DocSecurity>4</DocSecurity>
  <Lines>458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2011-11-23T12:57:00Z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november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2011-11-24</vt:lpwstr>
  </property>
  <property fmtid="{D5CDD505-2E9C-101B-9397-08002B2CF9AE}" pid="6" name="DocumentYear">
    <vt:lpwstr>2011/12</vt:lpwstr>
  </property>
</Properties>
</file>