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C17" w:rsidRPr="00936AF7" w:rsidRDefault="00074C17" w:rsidP="00313F51">
      <w:pPr>
        <w:pStyle w:val="Hemstlrubrik"/>
      </w:pPr>
      <w:r w:rsidRPr="00936AF7">
        <w:t>Förslag till riksdagsbeslut</w:t>
      </w:r>
    </w:p>
    <w:p w:rsidR="00074C17" w:rsidRPr="00936AF7" w:rsidRDefault="00074C17" w:rsidP="00074C17">
      <w:pPr>
        <w:pStyle w:val="Hemstlatt"/>
      </w:pPr>
      <w:r w:rsidRPr="00936AF7">
        <w:t>Riksdagen tillkännager för regeringen som sin mening vad i motionen anförs om att snarast stegvis fortsätta reformarbetet med att utöka fö</w:t>
      </w:r>
      <w:r w:rsidRPr="00936AF7">
        <w:t>r</w:t>
      </w:r>
      <w:r w:rsidRPr="00936AF7">
        <w:t>valtningsområdena för minoritetsspråken i landet.</w:t>
      </w:r>
    </w:p>
    <w:p w:rsidR="00074C17" w:rsidRPr="00936AF7" w:rsidRDefault="00074C17" w:rsidP="00074C17">
      <w:pPr>
        <w:pStyle w:val="Rubrik1"/>
      </w:pPr>
      <w:r w:rsidRPr="00936AF7">
        <w:t>Motivering</w:t>
      </w:r>
    </w:p>
    <w:p w:rsidR="00074C17" w:rsidRPr="00936AF7" w:rsidRDefault="00074C17" w:rsidP="00074C17">
      <w:r w:rsidRPr="00936AF7">
        <w:t>För snart fem år sedan antog riksdagen propositionen 1998/99:143 ”Natione</w:t>
      </w:r>
      <w:r w:rsidRPr="00936AF7">
        <w:t>l</w:t>
      </w:r>
      <w:r w:rsidRPr="00936AF7">
        <w:t>la minoriteter i Sverige”</w:t>
      </w:r>
      <w:r w:rsidR="00313F51" w:rsidRPr="00936AF7">
        <w:t>.</w:t>
      </w:r>
      <w:r w:rsidRPr="00936AF7">
        <w:t xml:space="preserve"> Beslutet innebar att Sveriges nationella minoriteter och deras språk erkändes.</w:t>
      </w:r>
    </w:p>
    <w:p w:rsidR="00074C17" w:rsidRPr="00936AF7" w:rsidRDefault="00074C17" w:rsidP="007A4851">
      <w:pPr>
        <w:pStyle w:val="Normaltindrag"/>
      </w:pPr>
      <w:r w:rsidRPr="00936AF7">
        <w:t>Enskilda har nu rätt att använda samiska, finska och meänkieli hos do</w:t>
      </w:r>
      <w:r w:rsidRPr="00936AF7">
        <w:t>m</w:t>
      </w:r>
      <w:r w:rsidRPr="00936AF7">
        <w:t>stolar och förvaltningsmyndigheter med verksamhet i de geografiska områden där språken använts av hävd och fortfarande används i stor utsträckning. Det har också införts en rätt att i dessa områden få förskoleverksamhet och äl</w:t>
      </w:r>
      <w:r w:rsidR="005E394E" w:rsidRPr="00936AF7">
        <w:t>dr</w:t>
      </w:r>
      <w:r w:rsidR="005E394E" w:rsidRPr="00936AF7">
        <w:t>e</w:t>
      </w:r>
      <w:r w:rsidR="005E394E" w:rsidRPr="00936AF7">
        <w:t>omsorg helt eller delvis på nämnda</w:t>
      </w:r>
      <w:r w:rsidRPr="00936AF7">
        <w:t xml:space="preserve"> språk. Den största enskilda minoritet</w:t>
      </w:r>
      <w:r w:rsidRPr="00936AF7">
        <w:t>s</w:t>
      </w:r>
      <w:r w:rsidRPr="00936AF7">
        <w:t>gruppe</w:t>
      </w:r>
      <w:r w:rsidR="00313F51" w:rsidRPr="00936AF7">
        <w:t>n i Sverige är sverigefinnarn</w:t>
      </w:r>
      <w:r w:rsidRPr="00936AF7">
        <w:t xml:space="preserve">a. </w:t>
      </w:r>
      <w:r w:rsidR="00313F51" w:rsidRPr="00936AF7">
        <w:t>Huvuddelen av sverigefinnarna</w:t>
      </w:r>
      <w:r w:rsidRPr="00936AF7">
        <w:t xml:space="preserve"> bor inte i norra delarna av landet, i förvaltningsområdena, utan i Mälardalen, Göt</w:t>
      </w:r>
      <w:r w:rsidRPr="00936AF7">
        <w:t>e</w:t>
      </w:r>
      <w:r w:rsidRPr="00936AF7">
        <w:t>borgs-, Olofströms- och Boråsområdet varför en utvidgning av förvaltning</w:t>
      </w:r>
      <w:r w:rsidRPr="00936AF7">
        <w:t>s</w:t>
      </w:r>
      <w:r w:rsidRPr="00936AF7">
        <w:t xml:space="preserve">områdena är nödvändig. Samtidigt bör också stödet till olika kulturaktiviteter stärkas för Sveriges minoriteter. </w:t>
      </w:r>
    </w:p>
    <w:p w:rsidR="00074C17" w:rsidRPr="00936AF7" w:rsidRDefault="00074C17" w:rsidP="007A4851">
      <w:pPr>
        <w:pStyle w:val="Normaltindrag"/>
      </w:pPr>
      <w:r w:rsidRPr="00936AF7">
        <w:t>Regeringen tillsatte en utredning i januari 2004 som skulle undersöka det finska språkets ställning i Stockholms- och Mälardalsregionen. Utredarens uppgift var att analysera förutsättningarna för att göra även detta område till en del av det finska förvaltningsområdet. Den 24 februari 2005 beslutade regeringen om tilläggsdirektiv rörande utvidgning av det samiska förval</w:t>
      </w:r>
      <w:r w:rsidRPr="00936AF7">
        <w:t>t</w:t>
      </w:r>
      <w:r w:rsidRPr="00936AF7">
        <w:t>ningsområdet till de sydsamiska område</w:t>
      </w:r>
      <w:r w:rsidR="00AA4AAE" w:rsidRPr="00936AF7">
        <w:t>na</w:t>
      </w:r>
      <w:r w:rsidRPr="00936AF7">
        <w:t xml:space="preserve">. Utredningsuppdraget redovisades i maj 2005. </w:t>
      </w:r>
    </w:p>
    <w:p w:rsidR="0054739B" w:rsidRPr="00936AF7" w:rsidRDefault="0054739B" w:rsidP="007A4851">
      <w:pPr>
        <w:pStyle w:val="Normaltindrag"/>
      </w:pPr>
      <w:r w:rsidRPr="00936AF7">
        <w:t>Utredningens förslag blev att utvidga förvaltningsområdena att också o</w:t>
      </w:r>
      <w:r w:rsidRPr="00936AF7">
        <w:t>m</w:t>
      </w:r>
      <w:r w:rsidRPr="00936AF7">
        <w:t>fatta samtliga</w:t>
      </w:r>
      <w:r w:rsidR="00313F51" w:rsidRPr="00936AF7">
        <w:t xml:space="preserve"> kommuner i Stockholms, Uppsala</w:t>
      </w:r>
      <w:r w:rsidRPr="00936AF7">
        <w:t>, S</w:t>
      </w:r>
      <w:r w:rsidR="00A8418E" w:rsidRPr="00936AF7">
        <w:t>ödermanslands och Väs</w:t>
      </w:r>
      <w:r w:rsidR="00A8418E" w:rsidRPr="00936AF7">
        <w:t>t</w:t>
      </w:r>
      <w:r w:rsidR="00A8418E" w:rsidRPr="00936AF7">
        <w:lastRenderedPageBreak/>
        <w:t>manland</w:t>
      </w:r>
      <w:r w:rsidRPr="00936AF7">
        <w:t xml:space="preserve"> län. </w:t>
      </w:r>
      <w:r w:rsidR="00074C17" w:rsidRPr="00936AF7">
        <w:t xml:space="preserve">Det är viktigt att </w:t>
      </w:r>
      <w:r w:rsidRPr="00936AF7">
        <w:t>nu gå vidare och förverkliga utredningens förslag. Tyvärr syns inga sådana spår i budgeten för 2006.</w:t>
      </w:r>
    </w:p>
    <w:p w:rsidR="00074C17" w:rsidRPr="00936AF7" w:rsidRDefault="00074C17" w:rsidP="00FA4D7F">
      <w:pPr>
        <w:pStyle w:val="Normaltindrag"/>
      </w:pPr>
      <w:r w:rsidRPr="00936AF7">
        <w:t>Det är viktigt att en människosyn som ser människan som en unik person, fri, likvärdig och ansvarig</w:t>
      </w:r>
      <w:r w:rsidR="00313F51" w:rsidRPr="00936AF7">
        <w:t>,</w:t>
      </w:r>
      <w:r w:rsidRPr="00936AF7">
        <w:t xml:space="preserve"> styr synen på nationella minoriteter och de olika minoritetsspråken.</w:t>
      </w:r>
      <w:r w:rsidR="00E15956" w:rsidRPr="00936AF7">
        <w:t xml:space="preserve"> </w:t>
      </w:r>
      <w:r w:rsidRPr="00936AF7">
        <w:t>Ursprungliga och naturaliserade svenskar liksom språkliga och etniska minoriteter ska ha samma samhälleliga rättigheter och skyldigh</w:t>
      </w:r>
      <w:r w:rsidRPr="00936AF7">
        <w:t>e</w:t>
      </w:r>
      <w:r w:rsidRPr="00936AF7">
        <w:t>ter.</w:t>
      </w:r>
    </w:p>
    <w:p w:rsidR="00074C17" w:rsidRPr="00936AF7" w:rsidRDefault="00074C17" w:rsidP="007A4851">
      <w:pPr>
        <w:pStyle w:val="Normaltindrag"/>
      </w:pPr>
      <w:r w:rsidRPr="00936AF7">
        <w:t>Det är viktigt att fortsätta stärka minoritetsspråkens ställning även utanför de förvaltningsområden som hittills börjat arbeta i enlighet med riksdagens beslut.</w:t>
      </w:r>
    </w:p>
    <w:p w:rsidR="00074C17" w:rsidRPr="00936AF7" w:rsidRDefault="00074C17" w:rsidP="00313F51">
      <w:pPr>
        <w:pStyle w:val="Normaltindrag"/>
      </w:pPr>
      <w:r w:rsidRPr="00936AF7">
        <w:t>Enligt min mening måste reformarbetet fortsätta så att det stegvis blir en positiv utveckling för minoritetsspråken i hela landet. Speciellt kommuner med stor invandrartäthet har ett ansvar för den utvecklingen. Mälardalen, Göteborgs-, Borås- och Olofströmsområdet bör särskilt uppmärksammas eftersom stora grupper sverigefin</w:t>
      </w:r>
      <w:r w:rsidR="00313F51" w:rsidRPr="00936AF7">
        <w:t>nar bor i dessa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13F51" w:rsidRPr="00936AF7">
        <w:tblPrEx>
          <w:tblCellMar>
            <w:top w:w="0" w:type="dxa"/>
            <w:bottom w:w="0" w:type="dxa"/>
          </w:tblCellMar>
        </w:tblPrEx>
        <w:trPr>
          <w:cantSplit/>
        </w:trPr>
        <w:tc>
          <w:tcPr>
            <w:tcW w:w="3046" w:type="dxa"/>
          </w:tcPr>
          <w:p w:rsidR="00313F51" w:rsidRPr="00936AF7" w:rsidRDefault="00313F51" w:rsidP="00313F51">
            <w:pPr>
              <w:pStyle w:val="UnderskriftDatum"/>
              <w:spacing w:before="240"/>
            </w:pPr>
            <w:r w:rsidRPr="00936AF7">
              <w:t>Stockholm den 29 september 2005</w:t>
            </w:r>
          </w:p>
        </w:tc>
        <w:tc>
          <w:tcPr>
            <w:tcW w:w="3047" w:type="dxa"/>
          </w:tcPr>
          <w:p w:rsidR="00313F51" w:rsidRPr="00936AF7" w:rsidRDefault="00313F51" w:rsidP="00313F51">
            <w:pPr>
              <w:pStyle w:val="Underskrifter"/>
              <w:spacing w:before="240"/>
            </w:pPr>
          </w:p>
        </w:tc>
      </w:tr>
      <w:tr w:rsidR="00313F51" w:rsidRPr="00936AF7">
        <w:tblPrEx>
          <w:tblCellMar>
            <w:top w:w="0" w:type="dxa"/>
            <w:bottom w:w="0" w:type="dxa"/>
          </w:tblCellMar>
        </w:tblPrEx>
        <w:trPr>
          <w:cantSplit/>
        </w:trPr>
        <w:tc>
          <w:tcPr>
            <w:tcW w:w="3046" w:type="dxa"/>
          </w:tcPr>
          <w:p w:rsidR="00313F51" w:rsidRPr="00936AF7" w:rsidRDefault="00313F51" w:rsidP="00313F51">
            <w:pPr>
              <w:pStyle w:val="Underskrifter"/>
            </w:pPr>
            <w:r w:rsidRPr="00936AF7">
              <w:t>Erling Wälivaara (kd)</w:t>
            </w:r>
          </w:p>
        </w:tc>
        <w:tc>
          <w:tcPr>
            <w:tcW w:w="3047" w:type="dxa"/>
          </w:tcPr>
          <w:p w:rsidR="00313F51" w:rsidRPr="00936AF7" w:rsidRDefault="00313F51" w:rsidP="00313F51">
            <w:pPr>
              <w:pStyle w:val="Underskrifter"/>
            </w:pPr>
          </w:p>
        </w:tc>
      </w:tr>
    </w:tbl>
    <w:p w:rsidR="00B9587B" w:rsidRPr="00936AF7" w:rsidRDefault="00B9587B" w:rsidP="00313F51">
      <w:pPr>
        <w:pStyle w:val="Normaltindrag"/>
      </w:pPr>
    </w:p>
    <w:sectPr w:rsidR="00B9587B" w:rsidRPr="00936AF7" w:rsidSect="00313F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3F4" w:rsidRPr="00936AF7" w:rsidRDefault="009433F4">
      <w:r w:rsidRPr="00936AF7">
        <w:separator/>
      </w:r>
    </w:p>
  </w:endnote>
  <w:endnote w:type="continuationSeparator" w:id="0">
    <w:p w:rsidR="009433F4" w:rsidRPr="00936AF7" w:rsidRDefault="009433F4">
      <w:r w:rsidRPr="00936A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F51" w:rsidRPr="00936AF7" w:rsidRDefault="00936AF7" w:rsidP="00313F51">
    <w:pPr>
      <w:pStyle w:val="Sidfot"/>
    </w:pPr>
    <w:r w:rsidRPr="00936A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008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F51" w:rsidRDefault="00313F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3F51" w:rsidRDefault="00313F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C39" w:rsidRPr="00936AF7" w:rsidRDefault="00936AF7" w:rsidP="00313F51">
    <w:pPr>
      <w:pStyle w:val="Sidfot"/>
    </w:pPr>
    <w:r w:rsidRPr="00936A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396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F51" w:rsidRDefault="00313F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3F51" w:rsidRDefault="00313F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C39" w:rsidRPr="00936AF7" w:rsidRDefault="00936AF7" w:rsidP="00313F51">
    <w:pPr>
      <w:pStyle w:val="Sidfot"/>
    </w:pPr>
    <w:r w:rsidRPr="00936A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454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F51" w:rsidRDefault="00313F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3F51" w:rsidRDefault="00313F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3F4" w:rsidRPr="00936AF7" w:rsidRDefault="009433F4">
      <w:r w:rsidRPr="00936AF7">
        <w:separator/>
      </w:r>
    </w:p>
  </w:footnote>
  <w:footnote w:type="continuationSeparator" w:id="0">
    <w:p w:rsidR="009433F4" w:rsidRPr="00936AF7" w:rsidRDefault="009433F4">
      <w:r w:rsidRPr="00936A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F51" w:rsidRPr="00936AF7" w:rsidRDefault="00936AF7" w:rsidP="00313F51">
    <w:pPr>
      <w:pStyle w:val="Sidhuvud"/>
    </w:pPr>
    <w:r w:rsidRPr="00936A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544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F51" w:rsidRDefault="00313F5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3F51" w:rsidRDefault="00313F5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C39" w:rsidRPr="00936AF7" w:rsidRDefault="00936AF7" w:rsidP="00313F51">
    <w:pPr>
      <w:pStyle w:val="Sidhuvud"/>
    </w:pPr>
    <w:r w:rsidRPr="00936A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3333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F51" w:rsidRDefault="00313F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3F51" w:rsidRDefault="00313F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F51" w:rsidRPr="00936AF7" w:rsidRDefault="00313F51">
    <w:pPr>
      <w:pStyle w:val="FSHNormal"/>
      <w:tabs>
        <w:tab w:val="right" w:pos="5840"/>
      </w:tabs>
    </w:pPr>
    <w:r w:rsidRPr="00936AF7">
      <w:br/>
    </w:r>
    <w:r w:rsidRPr="00936AF7">
      <w:fldChar w:fldCharType="begin" w:fldLock="1"/>
    </w:r>
    <w:r w:rsidRPr="00936AF7">
      <w:instrText xml:space="preserve"> DOCPROPERTY</w:instrText>
    </w:r>
    <w:r w:rsidRPr="00936AF7">
      <w:rPr>
        <w:sz w:val="18"/>
      </w:rPr>
      <w:instrText xml:space="preserve"> "YearUser" *\charformat </w:instrText>
    </w:r>
    <w:r w:rsidRPr="00936AF7">
      <w:fldChar w:fldCharType="separate"/>
    </w:r>
    <w:r w:rsidRPr="00936AF7">
      <w:t>2005/06</w:t>
    </w:r>
    <w:r w:rsidRPr="00936AF7">
      <w:fldChar w:fldCharType="end"/>
    </w:r>
    <w:r w:rsidRPr="00936AF7">
      <w:t xml:space="preserve"> </w:t>
    </w:r>
    <w:r w:rsidRPr="00936AF7">
      <w:tab/>
      <w:t xml:space="preserve">mnr: </w:t>
    </w:r>
    <w:r w:rsidRPr="00936AF7">
      <w:fldChar w:fldCharType="begin" w:fldLock="1"/>
    </w:r>
    <w:r w:rsidRPr="00936AF7">
      <w:instrText xml:space="preserve"> DOCPROPERTY</w:instrText>
    </w:r>
    <w:r w:rsidRPr="00936AF7">
      <w:rPr>
        <w:sz w:val="18"/>
      </w:rPr>
      <w:instrText xml:space="preserve"> "Motionsnummer" *\charformat </w:instrText>
    </w:r>
    <w:r w:rsidRPr="00936AF7">
      <w:fldChar w:fldCharType="separate"/>
    </w:r>
    <w:r w:rsidRPr="00936AF7">
      <w:t>K314</w:t>
    </w:r>
    <w:r w:rsidRPr="00936AF7">
      <w:fldChar w:fldCharType="end"/>
    </w:r>
    <w:r w:rsidRPr="00936AF7">
      <w:br/>
    </w:r>
    <w:r w:rsidRPr="00936AF7">
      <w:fldChar w:fldCharType="begin" w:fldLock="1"/>
    </w:r>
    <w:r w:rsidRPr="00936AF7">
      <w:instrText xml:space="preserve"> DOCPROPERTY</w:instrText>
    </w:r>
    <w:r w:rsidRPr="00936AF7">
      <w:rPr>
        <w:sz w:val="18"/>
      </w:rPr>
      <w:instrText xml:space="preserve"> "Samling" *\charformat </w:instrText>
    </w:r>
    <w:r w:rsidRPr="00936AF7">
      <w:fldChar w:fldCharType="end"/>
    </w:r>
    <w:r w:rsidRPr="00936AF7">
      <w:tab/>
      <w:t xml:space="preserve">pnr: </w:t>
    </w:r>
    <w:r w:rsidRPr="00936AF7">
      <w:fldChar w:fldCharType="begin" w:fldLock="1"/>
    </w:r>
    <w:r w:rsidRPr="00936AF7">
      <w:instrText xml:space="preserve"> DOCPROPERTY</w:instrText>
    </w:r>
    <w:r w:rsidRPr="00936AF7">
      <w:rPr>
        <w:sz w:val="18"/>
      </w:rPr>
      <w:instrText xml:space="preserve"> "Partinummer" *\charformat </w:instrText>
    </w:r>
    <w:r w:rsidRPr="00936AF7">
      <w:fldChar w:fldCharType="separate"/>
    </w:r>
    <w:r w:rsidRPr="00936AF7">
      <w:t>kd708</w:t>
    </w:r>
    <w:r w:rsidRPr="00936AF7">
      <w:fldChar w:fldCharType="end"/>
    </w:r>
  </w:p>
  <w:p w:rsidR="00313F51" w:rsidRPr="00936AF7" w:rsidRDefault="00313F51">
    <w:pPr>
      <w:pStyle w:val="FSHRub1"/>
    </w:pPr>
    <w:r w:rsidRPr="00936AF7">
      <w:t>Motion till riksdagen</w:t>
    </w:r>
    <w:r w:rsidRPr="00936AF7">
      <w:br/>
    </w:r>
    <w:r w:rsidRPr="00936AF7">
      <w:fldChar w:fldCharType="begin" w:fldLock="1"/>
    </w:r>
    <w:r w:rsidRPr="00936AF7">
      <w:instrText xml:space="preserve"> DOCPROPERTY "YearUser" *\charformat </w:instrText>
    </w:r>
    <w:r w:rsidRPr="00936AF7">
      <w:fldChar w:fldCharType="separate"/>
    </w:r>
    <w:r w:rsidRPr="00936AF7">
      <w:t>2005/06</w:t>
    </w:r>
    <w:r w:rsidRPr="00936AF7">
      <w:fldChar w:fldCharType="end"/>
    </w:r>
    <w:r w:rsidRPr="00936AF7">
      <w:t>:</w:t>
    </w:r>
    <w:r w:rsidRPr="00936AF7">
      <w:fldChar w:fldCharType="begin" w:fldLock="1"/>
    </w:r>
    <w:r w:rsidRPr="00936AF7">
      <w:instrText xml:space="preserve"> DOCPROPERTY "Motionsnummer" *\charformat </w:instrText>
    </w:r>
    <w:r w:rsidRPr="00936AF7">
      <w:fldChar w:fldCharType="separate"/>
    </w:r>
    <w:r w:rsidRPr="00936AF7">
      <w:t>K314</w:t>
    </w:r>
    <w:r w:rsidRPr="00936AF7">
      <w:fldChar w:fldCharType="end"/>
    </w:r>
  </w:p>
  <w:p w:rsidR="00313F51" w:rsidRPr="00936AF7" w:rsidRDefault="00313F51">
    <w:pPr>
      <w:pStyle w:val="FSHNormalS5"/>
    </w:pPr>
    <w:r w:rsidRPr="00936AF7">
      <w:fldChar w:fldCharType="begin" w:fldLock="1"/>
    </w:r>
    <w:r w:rsidRPr="00936AF7">
      <w:instrText xml:space="preserve"> DOCPROPERTY "MotionarText" *\charformat </w:instrText>
    </w:r>
    <w:r w:rsidRPr="00936AF7">
      <w:fldChar w:fldCharType="separate"/>
    </w:r>
    <w:r w:rsidRPr="00936AF7">
      <w:t>av Erling Wälivaara (kd)</w:t>
    </w:r>
    <w:r w:rsidRPr="00936AF7">
      <w:fldChar w:fldCharType="end"/>
    </w:r>
    <w:r w:rsidRPr="00936AF7">
      <w:br/>
    </w:r>
    <w:r w:rsidRPr="00936AF7">
      <w:fldChar w:fldCharType="begin" w:fldLock="1"/>
    </w:r>
    <w:r w:rsidRPr="00936AF7">
      <w:instrText xml:space="preserve"> DOCPROPERTY "SvarFrasKort" *\charformat </w:instrText>
    </w:r>
    <w:r w:rsidRPr="00936AF7">
      <w:fldChar w:fldCharType="end"/>
    </w:r>
  </w:p>
  <w:p w:rsidR="00313F51" w:rsidRPr="00936AF7" w:rsidRDefault="00313F51">
    <w:pPr>
      <w:pStyle w:val="FSHTitel"/>
    </w:pPr>
    <w:r w:rsidRPr="00936AF7">
      <w:fldChar w:fldCharType="begin" w:fldLock="1"/>
    </w:r>
    <w:r w:rsidRPr="00936AF7">
      <w:instrText xml:space="preserve"> DOCPROPERTY</w:instrText>
    </w:r>
    <w:r w:rsidRPr="00936AF7">
      <w:rPr>
        <w:sz w:val="18"/>
      </w:rPr>
      <w:instrText xml:space="preserve"> "RubrikSvar" *\charformat </w:instrText>
    </w:r>
    <w:r w:rsidRPr="00936AF7">
      <w:fldChar w:fldCharType="separate"/>
    </w:r>
    <w:r w:rsidRPr="00936AF7">
      <w:t>Nya förvaltningsområden för minoritetsspråken</w:t>
    </w:r>
    <w:r w:rsidRPr="00936AF7">
      <w:fldChar w:fldCharType="end"/>
    </w:r>
  </w:p>
  <w:p w:rsidR="00313F51" w:rsidRPr="00936AF7" w:rsidRDefault="00313F51" w:rsidP="00313F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5229941">
    <w:abstractNumId w:val="13"/>
  </w:num>
  <w:num w:numId="2" w16cid:durableId="866795221">
    <w:abstractNumId w:val="10"/>
  </w:num>
  <w:num w:numId="3" w16cid:durableId="1114596309">
    <w:abstractNumId w:val="11"/>
  </w:num>
  <w:num w:numId="4" w16cid:durableId="988023181">
    <w:abstractNumId w:val="12"/>
  </w:num>
  <w:num w:numId="5" w16cid:durableId="145436075">
    <w:abstractNumId w:val="8"/>
  </w:num>
  <w:num w:numId="6" w16cid:durableId="1114790814">
    <w:abstractNumId w:val="3"/>
  </w:num>
  <w:num w:numId="7" w16cid:durableId="211575336">
    <w:abstractNumId w:val="2"/>
  </w:num>
  <w:num w:numId="8" w16cid:durableId="1475559595">
    <w:abstractNumId w:val="1"/>
  </w:num>
  <w:num w:numId="9" w16cid:durableId="412239929">
    <w:abstractNumId w:val="0"/>
  </w:num>
  <w:num w:numId="10" w16cid:durableId="2103330785">
    <w:abstractNumId w:val="9"/>
  </w:num>
  <w:num w:numId="11" w16cid:durableId="1305309074">
    <w:abstractNumId w:val="7"/>
  </w:num>
  <w:num w:numId="12" w16cid:durableId="194659934">
    <w:abstractNumId w:val="6"/>
  </w:num>
  <w:num w:numId="13" w16cid:durableId="924459999">
    <w:abstractNumId w:val="5"/>
  </w:num>
  <w:num w:numId="14" w16cid:durableId="1703944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54739B"/>
    <w:rsid w:val="00064BC3"/>
    <w:rsid w:val="00066775"/>
    <w:rsid w:val="00072FB9"/>
    <w:rsid w:val="00074C17"/>
    <w:rsid w:val="000E00B4"/>
    <w:rsid w:val="00100531"/>
    <w:rsid w:val="00181B84"/>
    <w:rsid w:val="00201DFB"/>
    <w:rsid w:val="00204A63"/>
    <w:rsid w:val="00212FF1"/>
    <w:rsid w:val="00230193"/>
    <w:rsid w:val="00243C39"/>
    <w:rsid w:val="002505D7"/>
    <w:rsid w:val="0025068A"/>
    <w:rsid w:val="002818D3"/>
    <w:rsid w:val="002D11A8"/>
    <w:rsid w:val="00313F51"/>
    <w:rsid w:val="00445271"/>
    <w:rsid w:val="004A0504"/>
    <w:rsid w:val="004E38D9"/>
    <w:rsid w:val="0054739B"/>
    <w:rsid w:val="005E394E"/>
    <w:rsid w:val="00686324"/>
    <w:rsid w:val="00740D6D"/>
    <w:rsid w:val="00794149"/>
    <w:rsid w:val="007A4851"/>
    <w:rsid w:val="007B67A7"/>
    <w:rsid w:val="007C6092"/>
    <w:rsid w:val="00936AF7"/>
    <w:rsid w:val="009433F4"/>
    <w:rsid w:val="00A053C6"/>
    <w:rsid w:val="00A8418E"/>
    <w:rsid w:val="00AA4AAE"/>
    <w:rsid w:val="00B13BF0"/>
    <w:rsid w:val="00B3289A"/>
    <w:rsid w:val="00B9587B"/>
    <w:rsid w:val="00C1285C"/>
    <w:rsid w:val="00C27B7D"/>
    <w:rsid w:val="00D1174F"/>
    <w:rsid w:val="00DC6C70"/>
    <w:rsid w:val="00DD213E"/>
    <w:rsid w:val="00E15956"/>
    <w:rsid w:val="00E22893"/>
    <w:rsid w:val="00E360DE"/>
    <w:rsid w:val="00E75D28"/>
    <w:rsid w:val="00E84F25"/>
    <w:rsid w:val="00FA4D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BF94A2-A30B-43FA-ADD5-EA1AC6DD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13F51"/>
    <w:pPr>
      <w:spacing w:after="250"/>
    </w:pPr>
  </w:style>
  <w:style w:type="paragraph" w:customStyle="1" w:styleId="Hemstlatt">
    <w:name w:val="Hemstl_att"/>
    <w:aliases w:val="HemstPunkt,HemstPunktFlera,HemställansPunkt,Förslagstext"/>
    <w:basedOn w:val="Normal"/>
    <w:next w:val="Normal"/>
    <w:rsid w:val="00313F51"/>
    <w:pPr>
      <w:keepLines/>
      <w:spacing w:before="0"/>
      <w:ind w:left="340"/>
    </w:pPr>
  </w:style>
  <w:style w:type="paragraph" w:styleId="Ballongtext">
    <w:name w:val="Balloon Text"/>
    <w:basedOn w:val="Normal"/>
    <w:semiHidden/>
    <w:rsid w:val="00313F5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364</Words>
  <Characters>2367</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K314</vt:lpstr>
    </vt:vector>
  </TitlesOfParts>
  <Company>Riksdagen</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K314</dc:title>
  <dc:subject>K314</dc:subject>
  <dc:creator>Riksdagen</dc:creator>
  <cp:keywords>Riksdagen</cp:keywords>
  <dc:description/>
  <cp:lastModifiedBy>Lars Brink</cp:lastModifiedBy>
  <cp:revision>2</cp:revision>
  <cp:lastPrinted>2005-10-18T14:35:00Z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Nya förvaltningsområden för minoritetsspråken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förvaltningsområden för minoritetsspråken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Erling Wälivaara (kd)</vt:lpwstr>
  </property>
  <property fmtid="{D5CDD505-2E9C-101B-9397-08002B2CF9AE}" pid="26" name="MotionarLista">
    <vt:lpwstr>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hanna.toorell@riksdagen.se</vt:lpwstr>
  </property>
  <property fmtid="{D5CDD505-2E9C-101B-9397-08002B2CF9AE}" pid="45" name="ReservUID">
    <vt:lpwstr>louise edlund</vt:lpwstr>
  </property>
  <property fmtid="{D5CDD505-2E9C-101B-9397-08002B2CF9AE}" pid="46" name="MotionID">
    <vt:lpwstr>20052006000001070100000007080069</vt:lpwstr>
  </property>
  <property fmtid="{D5CDD505-2E9C-101B-9397-08002B2CF9AE}" pid="47" name="datum">
    <vt:lpwstr>050929</vt:lpwstr>
  </property>
  <property fmtid="{D5CDD505-2E9C-101B-9397-08002B2CF9AE}" pid="48" name="avsändar-e-post">
    <vt:lpwstr>hanna.toorell@riksdagen.se</vt:lpwstr>
  </property>
  <property fmtid="{D5CDD505-2E9C-101B-9397-08002B2CF9AE}" pid="49" name="id">
    <vt:lpwstr>20052006000001070100000007080069</vt:lpwstr>
  </property>
  <property fmtid="{D5CDD505-2E9C-101B-9397-08002B2CF9AE}" pid="50" name="nummer">
    <vt:lpwstr>314</vt:lpwstr>
  </property>
  <property fmtid="{D5CDD505-2E9C-101B-9397-08002B2CF9AE}" pid="51" name="utskottsbeteckning">
    <vt:lpwstr>K</vt:lpwstr>
  </property>
</Properties>
</file>