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8F1" w:rsidRPr="002048F1" w:rsidRDefault="002048F1">
      <w:pPr>
        <w:pStyle w:val="Hemstlrubrik"/>
        <w:shd w:val="clear" w:color="000000" w:fill="auto"/>
      </w:pPr>
      <w:r w:rsidRPr="002048F1">
        <w:t>Förslag till riksdagsbeslut</w:t>
      </w:r>
    </w:p>
    <w:p w:rsidR="002048F1" w:rsidRPr="002048F1" w:rsidRDefault="002048F1">
      <w:pPr>
        <w:pStyle w:val="Hemstlatt"/>
        <w:numPr>
          <w:ilvl w:val="0"/>
          <w:numId w:val="1"/>
        </w:numPr>
        <w:shd w:val="clear" w:color="000000" w:fill="auto"/>
      </w:pPr>
      <w:r w:rsidRPr="002048F1">
        <w:t xml:space="preserve">Riksdagen tillkännager för regeringen som sin mening vad som anförs i motionen om </w:t>
      </w:r>
      <w:r w:rsidRPr="002048F1">
        <w:rPr>
          <w:color w:val="000000"/>
        </w:rPr>
        <w:t>ett fortsatt arbete för att få ESS-anläggningen till Sverige.</w:t>
      </w:r>
    </w:p>
    <w:p w:rsidR="002048F1" w:rsidRPr="002048F1" w:rsidRDefault="002048F1">
      <w:pPr>
        <w:pStyle w:val="Hemstlatt"/>
        <w:numPr>
          <w:ilvl w:val="0"/>
          <w:numId w:val="1"/>
        </w:numPr>
        <w:shd w:val="clear" w:color="000000" w:fill="auto"/>
      </w:pPr>
      <w:r w:rsidRPr="002048F1">
        <w:t>Riksdagen tillkännager för regeringen som sin mening vad som anförs i motionen om Max-lab 4.</w:t>
      </w:r>
    </w:p>
    <w:p w:rsidR="002048F1" w:rsidRPr="002048F1" w:rsidRDefault="002048F1">
      <w:pPr>
        <w:pStyle w:val="Rubrik1"/>
        <w:shd w:val="clear" w:color="000000" w:fill="auto"/>
      </w:pPr>
      <w:r w:rsidRPr="002048F1">
        <w:t>Motivering</w:t>
      </w:r>
    </w:p>
    <w:p w:rsidR="002048F1" w:rsidRPr="002048F1" w:rsidRDefault="002048F1">
      <w:pPr>
        <w:shd w:val="clear" w:color="000000" w:fill="auto"/>
      </w:pPr>
      <w:r w:rsidRPr="002048F1">
        <w:t>ESS är en förkortning för European Spallation Source och är en planerad forskning</w:t>
      </w:r>
      <w:r w:rsidRPr="002048F1">
        <w:rPr>
          <w:spacing w:val="2"/>
        </w:rPr>
        <w:t>sanläggning i Europa för avancerad materialan</w:t>
      </w:r>
      <w:r w:rsidRPr="002048F1">
        <w:t>alys. ESS är ett ge</w:t>
      </w:r>
      <w:r w:rsidRPr="002048F1">
        <w:softHyphen/>
        <w:t>men</w:t>
      </w:r>
      <w:r w:rsidRPr="002048F1">
        <w:softHyphen/>
        <w:t>samt europeiskt projekt och den anläggning som planeras kommer när den är färdig att ha världens mest kraftfulla neutronkälla, vilken ska användas vid analys med nutronspridningsteknik.</w:t>
      </w:r>
    </w:p>
    <w:p w:rsidR="002048F1" w:rsidRPr="002048F1" w:rsidRDefault="002048F1">
      <w:pPr>
        <w:pStyle w:val="Normaltindrag"/>
        <w:shd w:val="clear" w:color="000000" w:fill="auto"/>
      </w:pPr>
      <w:r w:rsidRPr="002048F1">
        <w:t>Forskningen kommer att ha stor betydelse för ett flertal strategiska omr</w:t>
      </w:r>
      <w:r w:rsidRPr="002048F1">
        <w:t>å</w:t>
      </w:r>
      <w:r w:rsidRPr="002048F1">
        <w:t>den, såsom bio- och nanoteknik, utveckling av läkemedel, materialteknik, legeringar för starkare och lättare bilar och flygplan, energiteknik och för ett flertal andra områden som vi i nuläget inte kan förutse. ESS betydelse för svensk forskning och utbildning är stor, och även de positiva effekterna för näringslivet bedöms som mycket stora.</w:t>
      </w:r>
    </w:p>
    <w:p w:rsidR="002048F1" w:rsidRPr="002048F1" w:rsidRDefault="002048F1">
      <w:pPr>
        <w:pStyle w:val="Normaltindrag"/>
        <w:shd w:val="clear" w:color="000000" w:fill="auto"/>
      </w:pPr>
      <w:r w:rsidRPr="002048F1">
        <w:t>En förutsättning är</w:t>
      </w:r>
      <w:r w:rsidRPr="002048F1">
        <w:rPr>
          <w:spacing w:val="-2"/>
        </w:rPr>
        <w:t xml:space="preserve"> att det ekonomiska stödet ska komma från de europeis</w:t>
      </w:r>
      <w:r w:rsidRPr="002048F1">
        <w:t>ka regeringarna och från EU. Kostnaden uppgår till ca 1,5 miljarder euro (ca 15 miljarder SEK).</w:t>
      </w:r>
    </w:p>
    <w:p w:rsidR="002048F1" w:rsidRPr="002048F1" w:rsidRDefault="002048F1">
      <w:pPr>
        <w:pStyle w:val="Normaltindrag"/>
        <w:shd w:val="clear" w:color="000000" w:fill="auto"/>
      </w:pPr>
      <w:r w:rsidRPr="002048F1">
        <w:t>Den planerade ESS-anläggningen kräver en betydande yta för sin lokalis</w:t>
      </w:r>
      <w:r w:rsidRPr="002048F1">
        <w:t>e</w:t>
      </w:r>
      <w:r w:rsidRPr="002048F1">
        <w:t>ring. Fullt utbyggd uppgår anläggningens yta till minst 1,3 kvadratkilometer. Anläggningen kommer att ha stor påverkan på miljö- och landskapsbild. De tidiga lokaliseringsutredningar som hittills presenterats har därför varit av stor vikt för projektets genomförande.</w:t>
      </w:r>
    </w:p>
    <w:p w:rsidR="002048F1" w:rsidRPr="002048F1" w:rsidRDefault="002048F1">
      <w:pPr>
        <w:pStyle w:val="Normaltindrag"/>
        <w:shd w:val="clear" w:color="000000" w:fill="auto"/>
      </w:pPr>
      <w:r w:rsidRPr="002048F1">
        <w:t>ESS-Scandinavia har sedan 2002 arbetat för att ESS ska placeras i Ör</w:t>
      </w:r>
      <w:r w:rsidRPr="002048F1">
        <w:t>e</w:t>
      </w:r>
      <w:r w:rsidRPr="002048F1">
        <w:t xml:space="preserve">sundsregionen och har valt Lund som förslag till placering. Anledningen </w:t>
      </w:r>
      <w:r w:rsidRPr="002048F1">
        <w:lastRenderedPageBreak/>
        <w:t>till ESS-Scandinavias ställningstagande är Skånes och Lunds gynnsamma til</w:t>
      </w:r>
      <w:r w:rsidRPr="002048F1">
        <w:t>l</w:t>
      </w:r>
      <w:r w:rsidRPr="002048F1">
        <w:t>växtklimat och Lunds närhet till kontinenten.</w:t>
      </w:r>
    </w:p>
    <w:p w:rsidR="002048F1" w:rsidRPr="002048F1" w:rsidRDefault="002048F1">
      <w:pPr>
        <w:pStyle w:val="Normaltindrag"/>
        <w:shd w:val="clear" w:color="000000" w:fill="auto"/>
      </w:pPr>
      <w:r w:rsidRPr="002048F1">
        <w:t>Skåne och Öresundsregionen har många konkurrensfaktorer. Närheten till Kastrups flygplats ger en tillgänglighet till anläggningen som är mycket bet</w:t>
      </w:r>
      <w:r w:rsidRPr="002048F1">
        <w:t>y</w:t>
      </w:r>
      <w:r w:rsidRPr="002048F1">
        <w:t>delsefull. Dessutom finns det inom en radie av tio mil från Kastrups flygplats tolv universitet, många högteknologiska företag, utmärkta kommunikationer och ett bra kulturliv. Förutom detta erbjuder också Öresundsregionen möjli</w:t>
      </w:r>
      <w:r w:rsidRPr="002048F1">
        <w:t>g</w:t>
      </w:r>
      <w:r w:rsidRPr="002048F1">
        <w:t xml:space="preserve">heter till bra boendemiljöer och goda friluftsmöjligheter. </w:t>
      </w:r>
    </w:p>
    <w:p w:rsidR="002048F1" w:rsidRPr="002048F1" w:rsidRDefault="002048F1">
      <w:pPr>
        <w:pStyle w:val="Normaltindrag"/>
        <w:shd w:val="clear" w:color="000000" w:fill="auto"/>
      </w:pPr>
      <w:r w:rsidRPr="002048F1">
        <w:t>Under det senaste året har Lunds möjligheter att få bli värd för anläg</w:t>
      </w:r>
      <w:r w:rsidRPr="002048F1">
        <w:t>g</w:t>
      </w:r>
      <w:r w:rsidRPr="002048F1">
        <w:t xml:space="preserve">ningen kraftigt ökat. Flera länder, båda i Sveriges närområde och längre ut i Europa, har uttryckt att de klart föredrar Lund framför de andra orter som konkurrerar om ESS. Inte minst de goda kommunikationer som finns och Lunds väletablerade forskarsamhälle har varit argument som många kunnat ansluta sig till. </w:t>
      </w:r>
    </w:p>
    <w:p w:rsidR="002048F1" w:rsidRPr="002048F1" w:rsidRDefault="002048F1">
      <w:pPr>
        <w:pStyle w:val="Normaltindrag"/>
        <w:shd w:val="clear" w:color="000000" w:fill="auto"/>
      </w:pPr>
      <w:r w:rsidRPr="002048F1">
        <w:t>En etablering av en ESS-anläggning i Lund har också en stor och bred uppbackning över block- och partigränser. Det har ett politiskt, akademiskt och skandinaviskt stöd. Vidare har Lunds kommun och R</w:t>
      </w:r>
      <w:r w:rsidRPr="002048F1">
        <w:t>egion Skåne arbetat aktivt för en lundensisk placering. En förstudie är gjord och lämplig plats för anläggningen finns angiven i kommunens planer.</w:t>
      </w:r>
    </w:p>
    <w:p w:rsidR="002048F1" w:rsidRPr="002048F1" w:rsidRDefault="002048F1">
      <w:pPr>
        <w:pStyle w:val="Normaltindrag"/>
        <w:shd w:val="clear" w:color="000000" w:fill="auto"/>
      </w:pPr>
      <w:r w:rsidRPr="002048F1">
        <w:t>Antalet personer som kommer att verka vid anläggningen är stort. Fullt u</w:t>
      </w:r>
      <w:r w:rsidRPr="002048F1">
        <w:t>t</w:t>
      </w:r>
      <w:r w:rsidRPr="002048F1">
        <w:t>byggd är det mellan 4 000 och 5 000 gästforskare som per år kommer att utnyttja anläggningen och antalet fast anställda blir ca 500 personer. ESS kommer också att påverka vilka andra etableringar som sker i regionen, så i en förlängning blir det ännu fler personer i Öresundsregionen som berörs av en lokalisering av en ESS-anläggning.</w:t>
      </w:r>
    </w:p>
    <w:p w:rsidR="002048F1" w:rsidRPr="002048F1" w:rsidRDefault="002048F1">
      <w:pPr>
        <w:pStyle w:val="Normaltindrag"/>
        <w:shd w:val="clear" w:color="000000" w:fill="auto"/>
      </w:pPr>
      <w:r w:rsidRPr="002048F1">
        <w:t>Nu när Lund är närmare än någonsin att få bli värd för ESS så är det vi</w:t>
      </w:r>
      <w:r w:rsidRPr="002048F1">
        <w:t>k</w:t>
      </w:r>
      <w:r w:rsidRPr="002048F1">
        <w:t>tigt att hela Sverige visar sitt stöd och att man från regeringen fortsätter sitt arbete för att visa att man långsiktigt är villig att göra de satsningar som b</w:t>
      </w:r>
      <w:r w:rsidRPr="002048F1">
        <w:t>e</w:t>
      </w:r>
      <w:r w:rsidRPr="002048F1">
        <w:t>hövs inom forskning, infrastruktur och inte minst inom arbetsmarknadsomr</w:t>
      </w:r>
      <w:r w:rsidRPr="002048F1">
        <w:t>å</w:t>
      </w:r>
      <w:r w:rsidRPr="002048F1">
        <w:t>det för att satsningen på ESS ska ge så goda resultat som möjligt, inte bara för Lund utan för hela regionen på båda sidor om Öresund.</w:t>
      </w:r>
    </w:p>
    <w:p w:rsidR="002048F1" w:rsidRPr="002048F1" w:rsidRDefault="002048F1">
      <w:pPr>
        <w:pStyle w:val="Normaltindrag"/>
        <w:shd w:val="clear" w:color="000000" w:fill="auto"/>
      </w:pPr>
      <w:r w:rsidRPr="002048F1">
        <w:t>En etablering av ESS behövs för att Europa ska ligga i framkant inom nå</w:t>
      </w:r>
      <w:r w:rsidRPr="002048F1">
        <w:t>g</w:t>
      </w:r>
      <w:r w:rsidRPr="002048F1">
        <w:t>ra av framtidens viktigaste forskningsområden. Det finns redan anläggningar på gång i USA och Japan. Europa behöver en anläggning för att inte tappa mark forskningsmässigt. Därför anser vi att Sverige bör stödja tillkomsten av ESS-projektet. Dessutom vore det helt rätt strategiskt att anläggningen lokal</w:t>
      </w:r>
      <w:r w:rsidRPr="002048F1">
        <w:t>i</w:t>
      </w:r>
      <w:r w:rsidRPr="002048F1">
        <w:t>seras i Sverige och Lund, vilket också stödet från andra europeiska länder har visat.</w:t>
      </w:r>
    </w:p>
    <w:p w:rsidR="002048F1" w:rsidRPr="002048F1" w:rsidRDefault="002048F1">
      <w:pPr>
        <w:pStyle w:val="Rubrik2"/>
        <w:shd w:val="clear" w:color="000000" w:fill="auto"/>
      </w:pPr>
      <w:r w:rsidRPr="002048F1">
        <w:t>Max-lab 4</w:t>
      </w:r>
    </w:p>
    <w:p w:rsidR="002048F1" w:rsidRPr="002048F1" w:rsidRDefault="002048F1">
      <w:pPr>
        <w:shd w:val="clear" w:color="000000" w:fill="auto"/>
      </w:pPr>
      <w:r w:rsidRPr="002048F1">
        <w:t>I Lund finns idag Max-lab, ett svenskt nationellt laboratorium som stödjer tre väldefinierade forskningsområden.</w:t>
      </w:r>
    </w:p>
    <w:p w:rsidR="002048F1" w:rsidRPr="002048F1" w:rsidRDefault="002048F1">
      <w:pPr>
        <w:pStyle w:val="Normaltindrag"/>
        <w:shd w:val="clear" w:color="000000" w:fill="auto"/>
      </w:pPr>
      <w:r w:rsidRPr="002048F1">
        <w:t xml:space="preserve">Acceleratorfysik, forskning baserad på användandet av synkrotronstrålning och kärnfysik som använder energirika elektroner. Tiden vid anläggningen delas mellan olika forskningsgrupper som arbetar inom dessa tre områden. </w:t>
      </w:r>
    </w:p>
    <w:p w:rsidR="002048F1" w:rsidRPr="002048F1" w:rsidRDefault="002048F1">
      <w:pPr>
        <w:pStyle w:val="Normaltindrag"/>
        <w:shd w:val="clear" w:color="000000" w:fill="auto"/>
      </w:pPr>
      <w:r w:rsidRPr="002048F1">
        <w:t>Laboratoriet är uppbyggt kring tre lagringsringar för elektroner (Max 1, 2 och 3) runt vilka ett dussin experimentstationer finns placerade.</w:t>
      </w:r>
    </w:p>
    <w:p w:rsidR="002048F1" w:rsidRPr="002048F1" w:rsidRDefault="002048F1">
      <w:pPr>
        <w:pStyle w:val="Normaltindrag"/>
        <w:shd w:val="clear" w:color="000000" w:fill="auto"/>
      </w:pPr>
      <w:r w:rsidRPr="002048F1">
        <w:t>En intressant fortsättning på Max-lab 1, 2 och 2 är Max-lab 4. Det är en större forskningsanläggning som sedan länge planeras i Lund. Den känn</w:t>
      </w:r>
      <w:r w:rsidRPr="002048F1">
        <w:t>e</w:t>
      </w:r>
      <w:r w:rsidRPr="002048F1">
        <w:t xml:space="preserve">tecknas av att vara fjärde generationens forskningsanläggning och man ska där jobba med synkrotronljus. </w:t>
      </w:r>
    </w:p>
    <w:p w:rsidR="002048F1" w:rsidRPr="002048F1" w:rsidRDefault="002048F1">
      <w:pPr>
        <w:pStyle w:val="Normaltindrag"/>
        <w:shd w:val="clear" w:color="000000" w:fill="auto"/>
      </w:pPr>
      <w:r w:rsidRPr="002048F1">
        <w:t>Forskningen vid Max-lab 4 och ESS skulle kunna komplettera varandra och därigenom har vi förutsättningar att bilda ett stort, nytt europeiskt cen</w:t>
      </w:r>
      <w:r w:rsidRPr="002048F1">
        <w:t>t</w:t>
      </w:r>
      <w:r w:rsidRPr="002048F1">
        <w:t xml:space="preserve">rum för materialvetenskap. Det skulle vara av stor betydelse för forskningen inte bara i Sverige utan i hela Europa. </w:t>
      </w:r>
    </w:p>
    <w:p w:rsidR="002048F1" w:rsidRPr="002048F1" w:rsidRDefault="002048F1">
      <w:pPr>
        <w:pStyle w:val="Normaltindrag"/>
        <w:shd w:val="clear" w:color="000000" w:fill="auto"/>
      </w:pPr>
      <w:r w:rsidRPr="002048F1">
        <w:t>Det rör sig om mycket stort och betydande investeringar.  Regeringen bör fortsätta arbetet med att säkra en långsiktig finansiering och utreda vilka olika finansiärer som kan vara aktuella.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8F1">
        <w:trPr>
          <w:cantSplit/>
        </w:trPr>
        <w:tc>
          <w:tcPr>
            <w:tcW w:w="3046" w:type="dxa"/>
          </w:tcPr>
          <w:p w:rsidR="002048F1" w:rsidRPr="002048F1" w:rsidRDefault="002048F1">
            <w:pPr>
              <w:pStyle w:val="UnderskriftDatum"/>
              <w:shd w:val="clear" w:color="000000" w:fill="auto"/>
              <w:spacing w:before="240"/>
            </w:pPr>
            <w:r w:rsidRPr="002048F1">
              <w:t>Stockholm den 2 oktober 2008</w:t>
            </w:r>
          </w:p>
        </w:tc>
        <w:tc>
          <w:tcPr>
            <w:tcW w:w="3047" w:type="dxa"/>
          </w:tcPr>
          <w:p w:rsidR="002048F1" w:rsidRPr="002048F1" w:rsidRDefault="002048F1">
            <w:pPr>
              <w:pStyle w:val="Underskrifter"/>
              <w:shd w:val="clear" w:color="000000" w:fill="auto"/>
              <w:spacing w:before="240"/>
            </w:pPr>
          </w:p>
        </w:tc>
      </w:tr>
      <w:tr w:rsidR="00000000" w:rsidRPr="002048F1">
        <w:trPr>
          <w:cantSplit/>
        </w:trPr>
        <w:tc>
          <w:tcPr>
            <w:tcW w:w="3046" w:type="dxa"/>
          </w:tcPr>
          <w:p w:rsidR="002048F1" w:rsidRPr="002048F1" w:rsidRDefault="002048F1">
            <w:pPr>
              <w:pStyle w:val="Underskrifter"/>
              <w:shd w:val="clear" w:color="000000" w:fill="auto"/>
            </w:pPr>
            <w:r w:rsidRPr="002048F1">
              <w:t>Christine Jönsson (m)</w:t>
            </w:r>
          </w:p>
        </w:tc>
        <w:tc>
          <w:tcPr>
            <w:tcW w:w="3046" w:type="dxa"/>
          </w:tcPr>
          <w:p w:rsidR="002048F1" w:rsidRPr="002048F1" w:rsidRDefault="002048F1">
            <w:pPr>
              <w:pStyle w:val="Underskrifter"/>
              <w:shd w:val="clear" w:color="000000" w:fill="auto"/>
            </w:pPr>
          </w:p>
        </w:tc>
      </w:tr>
      <w:tr w:rsidR="00000000" w:rsidRPr="002048F1">
        <w:trPr>
          <w:cantSplit/>
        </w:trPr>
        <w:tc>
          <w:tcPr>
            <w:tcW w:w="3046" w:type="dxa"/>
          </w:tcPr>
          <w:p w:rsidR="002048F1" w:rsidRPr="002048F1" w:rsidRDefault="002048F1">
            <w:pPr>
              <w:pStyle w:val="Underskrifter"/>
              <w:shd w:val="clear" w:color="000000" w:fill="auto"/>
            </w:pPr>
            <w:r w:rsidRPr="002048F1">
              <w:t>Staffan Appelros (m)</w:t>
            </w:r>
          </w:p>
        </w:tc>
        <w:tc>
          <w:tcPr>
            <w:tcW w:w="3046" w:type="dxa"/>
          </w:tcPr>
          <w:p w:rsidR="002048F1" w:rsidRPr="002048F1" w:rsidRDefault="002048F1">
            <w:pPr>
              <w:pStyle w:val="Underskrifter"/>
              <w:shd w:val="clear" w:color="000000" w:fill="auto"/>
            </w:pPr>
            <w:r w:rsidRPr="002048F1">
              <w:t>Inge Garstedt (m)</w:t>
            </w:r>
          </w:p>
        </w:tc>
      </w:tr>
      <w:tr w:rsidR="00000000" w:rsidRPr="002048F1">
        <w:trPr>
          <w:cantSplit/>
        </w:trPr>
        <w:tc>
          <w:tcPr>
            <w:tcW w:w="3046" w:type="dxa"/>
          </w:tcPr>
          <w:p w:rsidR="002048F1" w:rsidRPr="002048F1" w:rsidRDefault="002048F1">
            <w:pPr>
              <w:pStyle w:val="Underskrifter"/>
              <w:shd w:val="clear" w:color="000000" w:fill="auto"/>
            </w:pPr>
            <w:r w:rsidRPr="002048F1">
              <w:t>Ann-Charlotte Hammar Johnsson (m)</w:t>
            </w:r>
          </w:p>
        </w:tc>
        <w:tc>
          <w:tcPr>
            <w:tcW w:w="3046" w:type="dxa"/>
          </w:tcPr>
          <w:p w:rsidR="002048F1" w:rsidRPr="002048F1" w:rsidRDefault="002048F1">
            <w:pPr>
              <w:pStyle w:val="Underskrifter"/>
              <w:shd w:val="clear" w:color="000000" w:fill="auto"/>
            </w:pPr>
            <w:r w:rsidRPr="002048F1">
              <w:t>Anders Hansson (m)</w:t>
            </w:r>
          </w:p>
        </w:tc>
      </w:tr>
      <w:tr w:rsidR="00000000" w:rsidRPr="002048F1">
        <w:trPr>
          <w:cantSplit/>
        </w:trPr>
        <w:tc>
          <w:tcPr>
            <w:tcW w:w="3046" w:type="dxa"/>
          </w:tcPr>
          <w:p w:rsidR="002048F1" w:rsidRPr="002048F1" w:rsidRDefault="002048F1">
            <w:pPr>
              <w:pStyle w:val="Underskrifter"/>
              <w:shd w:val="clear" w:color="000000" w:fill="auto"/>
            </w:pPr>
            <w:r w:rsidRPr="002048F1">
              <w:t>Olof Lavesson (m)</w:t>
            </w:r>
          </w:p>
        </w:tc>
        <w:tc>
          <w:tcPr>
            <w:tcW w:w="3046" w:type="dxa"/>
          </w:tcPr>
          <w:p w:rsidR="002048F1" w:rsidRPr="002048F1" w:rsidRDefault="002048F1">
            <w:pPr>
              <w:pStyle w:val="Underskrifter"/>
              <w:shd w:val="clear" w:color="000000" w:fill="auto"/>
            </w:pPr>
            <w:r w:rsidRPr="002048F1">
              <w:t>Göran Montan (m)</w:t>
            </w:r>
          </w:p>
        </w:tc>
      </w:tr>
      <w:tr w:rsidR="00000000" w:rsidRPr="002048F1">
        <w:trPr>
          <w:cantSplit/>
        </w:trPr>
        <w:tc>
          <w:tcPr>
            <w:tcW w:w="3046" w:type="dxa"/>
          </w:tcPr>
          <w:p w:rsidR="002048F1" w:rsidRPr="002048F1" w:rsidRDefault="002048F1">
            <w:pPr>
              <w:pStyle w:val="Underskrifter"/>
              <w:shd w:val="clear" w:color="000000" w:fill="auto"/>
            </w:pPr>
            <w:r w:rsidRPr="002048F1">
              <w:t>Sven Yngve Persson (m)</w:t>
            </w:r>
          </w:p>
        </w:tc>
        <w:tc>
          <w:tcPr>
            <w:tcW w:w="3046" w:type="dxa"/>
          </w:tcPr>
          <w:p w:rsidR="002048F1" w:rsidRPr="002048F1" w:rsidRDefault="002048F1">
            <w:pPr>
              <w:pStyle w:val="Underskrifter"/>
              <w:shd w:val="clear" w:color="000000" w:fill="auto"/>
            </w:pPr>
            <w:r w:rsidRPr="002048F1">
              <w:t>Anne-Marie Pålsson (m)</w:t>
            </w:r>
          </w:p>
        </w:tc>
      </w:tr>
      <w:tr w:rsidR="00000000" w:rsidRPr="002048F1">
        <w:trPr>
          <w:cantSplit/>
        </w:trPr>
        <w:tc>
          <w:tcPr>
            <w:tcW w:w="3046" w:type="dxa"/>
          </w:tcPr>
          <w:p w:rsidR="002048F1" w:rsidRPr="002048F1" w:rsidRDefault="002048F1">
            <w:pPr>
              <w:pStyle w:val="Underskrifter"/>
              <w:shd w:val="clear" w:color="000000" w:fill="auto"/>
            </w:pPr>
            <w:r w:rsidRPr="002048F1">
              <w:t>Margareta Pålsson (m)</w:t>
            </w:r>
          </w:p>
        </w:tc>
        <w:tc>
          <w:tcPr>
            <w:tcW w:w="3046" w:type="dxa"/>
          </w:tcPr>
          <w:p w:rsidR="002048F1" w:rsidRPr="002048F1" w:rsidRDefault="002048F1">
            <w:pPr>
              <w:pStyle w:val="Underskrifter"/>
              <w:shd w:val="clear" w:color="000000" w:fill="auto"/>
            </w:pPr>
            <w:r w:rsidRPr="002048F1">
              <w:t>Mats Sander (m)</w:t>
            </w:r>
          </w:p>
        </w:tc>
      </w:tr>
      <w:tr w:rsidR="00000000" w:rsidRPr="002048F1">
        <w:trPr>
          <w:cantSplit/>
        </w:trPr>
        <w:tc>
          <w:tcPr>
            <w:tcW w:w="3046" w:type="dxa"/>
          </w:tcPr>
          <w:p w:rsidR="002048F1" w:rsidRPr="002048F1" w:rsidRDefault="002048F1">
            <w:pPr>
              <w:pStyle w:val="Underskrifter"/>
              <w:shd w:val="clear" w:color="000000" w:fill="auto"/>
            </w:pPr>
            <w:r w:rsidRPr="002048F1">
              <w:t>Ewa Thalén Finné (m)</w:t>
            </w:r>
          </w:p>
        </w:tc>
        <w:tc>
          <w:tcPr>
            <w:tcW w:w="3046" w:type="dxa"/>
          </w:tcPr>
          <w:p w:rsidR="002048F1" w:rsidRPr="002048F1" w:rsidRDefault="002048F1">
            <w:pPr>
              <w:pStyle w:val="Underskrifter"/>
              <w:shd w:val="clear" w:color="000000" w:fill="auto"/>
            </w:pPr>
            <w:r w:rsidRPr="002048F1">
              <w:t>Hans Wallmark (m)</w:t>
            </w:r>
          </w:p>
        </w:tc>
      </w:tr>
      <w:tr w:rsidR="00000000" w:rsidRPr="002048F1">
        <w:trPr>
          <w:cantSplit/>
        </w:trPr>
        <w:tc>
          <w:tcPr>
            <w:tcW w:w="3046" w:type="dxa"/>
          </w:tcPr>
          <w:p w:rsidR="002048F1" w:rsidRPr="002048F1" w:rsidRDefault="002048F1">
            <w:pPr>
              <w:pStyle w:val="Underskrifter"/>
              <w:shd w:val="clear" w:color="000000" w:fill="auto"/>
            </w:pPr>
            <w:r w:rsidRPr="002048F1">
              <w:t>Marie Weibull Kornias (m)</w:t>
            </w:r>
          </w:p>
        </w:tc>
        <w:tc>
          <w:tcPr>
            <w:tcW w:w="3046" w:type="dxa"/>
          </w:tcPr>
          <w:p w:rsidR="002048F1" w:rsidRPr="002048F1" w:rsidRDefault="002048F1">
            <w:pPr>
              <w:pStyle w:val="Underskrifter"/>
              <w:shd w:val="clear" w:color="000000" w:fill="auto"/>
            </w:pPr>
          </w:p>
        </w:tc>
      </w:tr>
    </w:tbl>
    <w:p w:rsidR="002048F1" w:rsidRPr="002048F1" w:rsidRDefault="002048F1">
      <w:pPr>
        <w:pStyle w:val="Normaltindrag"/>
        <w:shd w:val="clear" w:color="000000" w:fill="auto"/>
      </w:pPr>
    </w:p>
    <w:sectPr w:rsidR="00000000" w:rsidRPr="00204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8F1" w:rsidRPr="002048F1" w:rsidRDefault="002048F1">
      <w:r w:rsidRPr="002048F1">
        <w:separator/>
      </w:r>
    </w:p>
  </w:endnote>
  <w:endnote w:type="continuationSeparator" w:id="0">
    <w:p w:rsidR="002048F1" w:rsidRPr="002048F1" w:rsidRDefault="002048F1">
      <w:r w:rsidRPr="00204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F1" w:rsidRPr="002048F1" w:rsidRDefault="002048F1">
    <w:pPr>
      <w:pStyle w:val="Sidfot"/>
    </w:pPr>
    <w:r w:rsidRPr="00204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189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8F1" w:rsidRDefault="002048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8F1" w:rsidRDefault="002048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F1" w:rsidRPr="002048F1" w:rsidRDefault="002048F1">
    <w:pPr>
      <w:pStyle w:val="Sidfot"/>
    </w:pPr>
    <w:r w:rsidRPr="00204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018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8F1" w:rsidRDefault="002048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8F1" w:rsidRDefault="002048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F1" w:rsidRPr="002048F1" w:rsidRDefault="002048F1">
    <w:pPr>
      <w:pStyle w:val="Sidfot"/>
    </w:pPr>
    <w:r w:rsidRPr="00204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1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8F1" w:rsidRDefault="00204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8F1" w:rsidRDefault="00204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8F1" w:rsidRPr="002048F1" w:rsidRDefault="002048F1">
      <w:r w:rsidRPr="002048F1">
        <w:separator/>
      </w:r>
    </w:p>
  </w:footnote>
  <w:footnote w:type="continuationSeparator" w:id="0">
    <w:p w:rsidR="002048F1" w:rsidRPr="002048F1" w:rsidRDefault="002048F1">
      <w:r w:rsidRPr="00204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F1" w:rsidRPr="002048F1" w:rsidRDefault="002048F1">
    <w:pPr>
      <w:pStyle w:val="Sidhuvud"/>
    </w:pPr>
    <w:r w:rsidRPr="00204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27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8F1" w:rsidRDefault="002048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8F1" w:rsidRDefault="002048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F1" w:rsidRPr="002048F1" w:rsidRDefault="002048F1">
    <w:pPr>
      <w:pStyle w:val="Sidhuvud"/>
    </w:pPr>
    <w:r w:rsidRPr="00204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856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8F1" w:rsidRDefault="002048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8F1" w:rsidRDefault="002048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F1" w:rsidRPr="002048F1" w:rsidRDefault="002048F1">
    <w:pPr>
      <w:pStyle w:val="FSHNormal"/>
      <w:tabs>
        <w:tab w:val="right" w:pos="5840"/>
      </w:tabs>
    </w:pPr>
    <w:r w:rsidRPr="002048F1">
      <w:br/>
    </w:r>
    <w:r w:rsidRPr="002048F1">
      <w:fldChar w:fldCharType="begin" w:fldLock="1"/>
    </w:r>
    <w:r w:rsidRPr="002048F1">
      <w:instrText xml:space="preserve"> DOCPROPERTY</w:instrText>
    </w:r>
    <w:r w:rsidRPr="002048F1">
      <w:rPr>
        <w:sz w:val="18"/>
      </w:rPr>
      <w:instrText xml:space="preserve"> "YearUser" *\charformat </w:instrText>
    </w:r>
    <w:r w:rsidRPr="002048F1">
      <w:fldChar w:fldCharType="separate"/>
    </w:r>
    <w:r w:rsidRPr="002048F1">
      <w:t>2008/09</w:t>
    </w:r>
    <w:r w:rsidRPr="002048F1">
      <w:fldChar w:fldCharType="end"/>
    </w:r>
    <w:r w:rsidRPr="002048F1">
      <w:t xml:space="preserve"> </w:t>
    </w:r>
    <w:r w:rsidRPr="002048F1">
      <w:tab/>
      <w:t xml:space="preserve">mnr: </w:t>
    </w:r>
    <w:r w:rsidRPr="002048F1">
      <w:fldChar w:fldCharType="begin" w:fldLock="1"/>
    </w:r>
    <w:r w:rsidRPr="002048F1">
      <w:instrText xml:space="preserve"> DOCPROPERTY</w:instrText>
    </w:r>
    <w:r w:rsidRPr="002048F1">
      <w:rPr>
        <w:sz w:val="18"/>
      </w:rPr>
      <w:instrText xml:space="preserve"> "Motionsnummer" *\charformat </w:instrText>
    </w:r>
    <w:r w:rsidRPr="002048F1">
      <w:fldChar w:fldCharType="separate"/>
    </w:r>
    <w:r w:rsidRPr="002048F1">
      <w:t>Ub457</w:t>
    </w:r>
    <w:r w:rsidRPr="002048F1">
      <w:fldChar w:fldCharType="end"/>
    </w:r>
    <w:r w:rsidRPr="002048F1">
      <w:br/>
    </w:r>
    <w:r w:rsidRPr="002048F1">
      <w:fldChar w:fldCharType="begin" w:fldLock="1"/>
    </w:r>
    <w:r w:rsidRPr="002048F1">
      <w:instrText xml:space="preserve"> DOCPROPERTY</w:instrText>
    </w:r>
    <w:r w:rsidRPr="002048F1">
      <w:rPr>
        <w:sz w:val="18"/>
      </w:rPr>
      <w:instrText xml:space="preserve"> "Samling" *\charformat </w:instrText>
    </w:r>
    <w:r w:rsidRPr="002048F1">
      <w:fldChar w:fldCharType="end"/>
    </w:r>
    <w:r w:rsidRPr="002048F1">
      <w:tab/>
      <w:t xml:space="preserve">pnr: </w:t>
    </w:r>
    <w:r w:rsidRPr="002048F1">
      <w:fldChar w:fldCharType="begin" w:fldLock="1"/>
    </w:r>
    <w:r w:rsidRPr="002048F1">
      <w:instrText xml:space="preserve"> DOCPROPERTY</w:instrText>
    </w:r>
    <w:r w:rsidRPr="002048F1">
      <w:rPr>
        <w:sz w:val="18"/>
      </w:rPr>
      <w:instrText xml:space="preserve"> "Partinummer" *\charformat </w:instrText>
    </w:r>
    <w:r w:rsidRPr="002048F1">
      <w:fldChar w:fldCharType="separate"/>
    </w:r>
    <w:r w:rsidRPr="002048F1">
      <w:t>m1955</w:t>
    </w:r>
    <w:r w:rsidRPr="002048F1">
      <w:fldChar w:fldCharType="end"/>
    </w:r>
  </w:p>
  <w:p w:rsidR="002048F1" w:rsidRPr="002048F1" w:rsidRDefault="002048F1">
    <w:pPr>
      <w:pStyle w:val="FSHRub1"/>
    </w:pPr>
    <w:r w:rsidRPr="002048F1">
      <w:t>Motion till riksdagen</w:t>
    </w:r>
    <w:r w:rsidRPr="002048F1">
      <w:br/>
    </w:r>
    <w:r w:rsidRPr="002048F1">
      <w:fldChar w:fldCharType="begin" w:fldLock="1"/>
    </w:r>
    <w:r w:rsidRPr="002048F1">
      <w:instrText xml:space="preserve"> DOCPROPERTY "YearUser" *\charformat </w:instrText>
    </w:r>
    <w:r w:rsidRPr="002048F1">
      <w:fldChar w:fldCharType="separate"/>
    </w:r>
    <w:r w:rsidRPr="002048F1">
      <w:t>2008/09</w:t>
    </w:r>
    <w:r w:rsidRPr="002048F1">
      <w:fldChar w:fldCharType="end"/>
    </w:r>
    <w:r w:rsidRPr="002048F1">
      <w:t>:</w:t>
    </w:r>
    <w:r w:rsidRPr="002048F1">
      <w:fldChar w:fldCharType="begin" w:fldLock="1"/>
    </w:r>
    <w:r w:rsidRPr="002048F1">
      <w:instrText xml:space="preserve"> DOCPROPERTY "Motionsnummer" *\charformat </w:instrText>
    </w:r>
    <w:r w:rsidRPr="002048F1">
      <w:fldChar w:fldCharType="separate"/>
    </w:r>
    <w:r w:rsidRPr="002048F1">
      <w:t>Ub457</w:t>
    </w:r>
    <w:r w:rsidRPr="002048F1">
      <w:fldChar w:fldCharType="end"/>
    </w:r>
  </w:p>
  <w:p w:rsidR="002048F1" w:rsidRPr="002048F1" w:rsidRDefault="002048F1">
    <w:pPr>
      <w:pStyle w:val="FSHNormalS5"/>
    </w:pPr>
    <w:r w:rsidRPr="002048F1">
      <w:fldChar w:fldCharType="begin" w:fldLock="1"/>
    </w:r>
    <w:r w:rsidRPr="002048F1">
      <w:instrText xml:space="preserve"> DOCPROPERTY "MotionarText" *\charformat </w:instrText>
    </w:r>
    <w:r w:rsidRPr="002048F1">
      <w:fldChar w:fldCharType="separate"/>
    </w:r>
    <w:r w:rsidRPr="002048F1">
      <w:t>av Christine Jönsson m.fl. (m)</w:t>
    </w:r>
    <w:r w:rsidRPr="002048F1">
      <w:fldChar w:fldCharType="end"/>
    </w:r>
    <w:r w:rsidRPr="002048F1">
      <w:br/>
    </w:r>
    <w:r w:rsidRPr="002048F1">
      <w:fldChar w:fldCharType="begin" w:fldLock="1"/>
    </w:r>
    <w:r w:rsidRPr="002048F1">
      <w:instrText xml:space="preserve"> DOCPROPERTY "SvarFrasKort" *\charformat </w:instrText>
    </w:r>
    <w:r w:rsidRPr="002048F1">
      <w:fldChar w:fldCharType="end"/>
    </w:r>
  </w:p>
  <w:p w:rsidR="002048F1" w:rsidRPr="002048F1" w:rsidRDefault="002048F1">
    <w:pPr>
      <w:pStyle w:val="FSHTitel"/>
    </w:pPr>
    <w:r w:rsidRPr="002048F1">
      <w:fldChar w:fldCharType="begin" w:fldLock="1"/>
    </w:r>
    <w:r w:rsidRPr="002048F1">
      <w:instrText xml:space="preserve"> DOCPROPERTY</w:instrText>
    </w:r>
    <w:r w:rsidRPr="002048F1">
      <w:rPr>
        <w:sz w:val="18"/>
      </w:rPr>
      <w:instrText xml:space="preserve"> "RubrikSvar" *\charformat </w:instrText>
    </w:r>
    <w:r w:rsidRPr="002048F1">
      <w:fldChar w:fldCharType="separate"/>
    </w:r>
    <w:r w:rsidRPr="002048F1">
      <w:t>ESS och Max-lab</w:t>
    </w:r>
    <w:r w:rsidRPr="002048F1">
      <w:fldChar w:fldCharType="end"/>
    </w:r>
  </w:p>
  <w:p w:rsidR="002048F1" w:rsidRPr="002048F1" w:rsidRDefault="002048F1">
    <w:pPr>
      <w:pStyle w:val="Normal00"/>
    </w:pPr>
  </w:p>
  <w:p w:rsidR="002048F1" w:rsidRPr="002048F1" w:rsidRDefault="002048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5409AE"/>
    <w:multiLevelType w:val="hybridMultilevel"/>
    <w:tmpl w:val="20221030"/>
    <w:lvl w:ilvl="0" w:tplc="7E0ADF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146AFA"/>
    <w:multiLevelType w:val="multilevel"/>
    <w:tmpl w:val="7D5C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2066928">
    <w:abstractNumId w:val="8"/>
  </w:num>
  <w:num w:numId="2" w16cid:durableId="679238112">
    <w:abstractNumId w:val="9"/>
  </w:num>
  <w:num w:numId="3" w16cid:durableId="619455283">
    <w:abstractNumId w:val="8"/>
  </w:num>
  <w:num w:numId="4" w16cid:durableId="73625050">
    <w:abstractNumId w:val="9"/>
  </w:num>
  <w:num w:numId="5" w16cid:durableId="381561745">
    <w:abstractNumId w:val="15"/>
  </w:num>
  <w:num w:numId="6" w16cid:durableId="213389595">
    <w:abstractNumId w:val="10"/>
  </w:num>
  <w:num w:numId="7" w16cid:durableId="1632245766">
    <w:abstractNumId w:val="12"/>
  </w:num>
  <w:num w:numId="8" w16cid:durableId="1389567793">
    <w:abstractNumId w:val="13"/>
  </w:num>
  <w:num w:numId="9" w16cid:durableId="1083529086">
    <w:abstractNumId w:val="8"/>
  </w:num>
  <w:num w:numId="10" w16cid:durableId="956302279">
    <w:abstractNumId w:val="3"/>
  </w:num>
  <w:num w:numId="11" w16cid:durableId="415514188">
    <w:abstractNumId w:val="2"/>
  </w:num>
  <w:num w:numId="12" w16cid:durableId="1006441911">
    <w:abstractNumId w:val="1"/>
  </w:num>
  <w:num w:numId="13" w16cid:durableId="1144348336">
    <w:abstractNumId w:val="0"/>
  </w:num>
  <w:num w:numId="14" w16cid:durableId="1160997663">
    <w:abstractNumId w:val="9"/>
  </w:num>
  <w:num w:numId="15" w16cid:durableId="1533762064">
    <w:abstractNumId w:val="7"/>
  </w:num>
  <w:num w:numId="16" w16cid:durableId="1391919989">
    <w:abstractNumId w:val="6"/>
  </w:num>
  <w:num w:numId="17" w16cid:durableId="1502428477">
    <w:abstractNumId w:val="5"/>
  </w:num>
  <w:num w:numId="18" w16cid:durableId="396903843">
    <w:abstractNumId w:val="4"/>
  </w:num>
  <w:num w:numId="19" w16cid:durableId="1224416289">
    <w:abstractNumId w:val="14"/>
  </w:num>
  <w:num w:numId="20" w16cid:durableId="1446198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5AA32F1-F5C8-4DED-91F5-C4DEDBA620D4},{7E13BD60-58D6-4B8D-BE2C-1709B9002F49},{8CA0BB6F-117B-4C21-9BCF-565E472B6D12},{389B2C1A-6170-43BB-B39F-70C9E9E56E19},{99585E3E-66E7-4624-A229-10331F0231C5},{CDD1A326-0E0F-466C-9CC8-15B262EB33B5},{FD2015E0-27B8-47A1-A7FE-F4215C89835A},{E4365A6A-EC37-43F5-A614-B48FDE22F865},{E48AF3E2-1BED-430C-94A1-83C0657ABDA0},{AAE00AB1-5680-426C-9630-C4B93A2B4A9D},{37091D08-8BBC-4C31-8E76-EC67279CFC62},{A2356BCD-80EC-4D85-8F7F-BA2C21FF70B8},{DE35B1DF-9987-441C-9146-A757846248B1},{FABCE168-5E3B-4CA6-A3A2-E6D314A644CC}"/>
  </w:docVars>
  <w:rsids>
    <w:rsidRoot w:val="00055D5F"/>
    <w:rsid w:val="00055D5F"/>
    <w:rsid w:val="002048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83CFDC8-584B-47A0-AC56-B752F87D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paragraph" w:customStyle="1" w:styleId="normal0">
    <w:name w:val="normal"/>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paragraph" w:customStyle="1" w:styleId="normalindent">
    <w:name w:val="normal indent"/>
    <w:aliases w:val="normal_indrag,normal indrag"/>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4940</Characters>
  <Application>Microsoft Office Word</Application>
  <DocSecurity>4</DocSecurity>
  <Lines>102</Lines>
  <Paragraphs>43</Paragraphs>
  <ScaleCrop>false</ScaleCrop>
  <HeadingPairs>
    <vt:vector size="2" baseType="variant">
      <vt:variant>
        <vt:lpstr>Rubrik</vt:lpstr>
      </vt:variant>
      <vt:variant>
        <vt:i4>1</vt:i4>
      </vt:variant>
    </vt:vector>
  </HeadingPairs>
  <TitlesOfParts>
    <vt:vector size="1" baseType="lpstr">
      <vt:lpstr>m1955</vt:lpstr>
    </vt:vector>
  </TitlesOfParts>
  <Company>Riksdagen</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m1955</dc:title>
  <dc:subject>m1955</dc:subject>
  <dc:creator>Riksdagen</dc:creator>
  <cp:keywords>Riksdagen</cp:keywords>
  <dc:description>TKG-ktrl, MSMQ4mb, PersReg-Distribution mm b-&gt;ny fplogga c-&gt;nygamla s-rosen</dc:description>
  <cp:lastModifiedBy>Lars Brink</cp:lastModifiedBy>
  <cp:revision>2</cp:revision>
  <cp:lastPrinted>2009-01-29T13:32:00Z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ESS och Max-lab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ESS och Max-lab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Christine Jönsson m.fl. (m)</vt:lpwstr>
  </property>
  <property fmtid="{D5CDD505-2E9C-101B-9397-08002B2CF9AE}" pid="26" name="MotionarLista">
    <vt:lpwstr>Jönsson, Christine (m)\Appelros, Staffan (m)\Garstedt, Inge (m)\Hammar Johnsson, Ann-Charlotte (m)\Hansson, Anders (m)\Lavesson, Olof (m)\Montan, Göran (m)\Persson, Sven Yngve (m)\Pålsson, Anne-Marie (m)\Pålsson, Margareta (m)\Sander, Mats (m)\</vt:lpwstr>
  </property>
  <property fmtid="{D5CDD505-2E9C-101B-9397-08002B2CF9AE}" pid="27" name="MotionarLista1">
    <vt:lpwstr>Thalén Finné, Ewa (m)\Wallmark, Hans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Staffan Appelros (m), Inge Garstedt (m), Ann-Charlotte Hammar Johnsson (m), Anders Hansson (m), Olof Lavesson (m), Göran Montan (m), Sven Yngve Persson (m), Anne-Marie Pålsson (m), Margareta Pålsson (m), Mats Sander (m), Ewa Thalén </vt:lpwstr>
  </property>
  <property fmtid="{D5CDD505-2E9C-101B-9397-08002B2CF9AE}" pid="31" name="MotionarLotus1">
    <vt:lpwstr>Finné (m), Hans Wallmark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Ub457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20082009000000000109000019550069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20082009000000000109000019550069</vt:lpwstr>
  </property>
  <property fmtid="{D5CDD505-2E9C-101B-9397-08002B2CF9AE}" pid="50" name="nummer">
    <vt:lpwstr>457</vt:lpwstr>
  </property>
  <property fmtid="{D5CDD505-2E9C-101B-9397-08002B2CF9AE}" pid="51" name="utskottsbeteckning">
    <vt:lpwstr>Ub</vt:lpwstr>
  </property>
  <property fmtid="{D5CDD505-2E9C-101B-9397-08002B2CF9AE}" pid="52" name="GlobalUID">
    <vt:lpwstr>{4B69AB79-BF9D-4123-952E-11C4B77316BC}</vt:lpwstr>
  </property>
  <property fmtid="{D5CDD505-2E9C-101B-9397-08002B2CF9AE}" pid="53" name="Överföringar">
    <vt:i4>0</vt:i4>
  </property>
  <property fmtid="{D5CDD505-2E9C-101B-9397-08002B2CF9AE}" pid="54" name="Checksum">
    <vt:lpwstr>*1015198872680*</vt:lpwstr>
  </property>
  <property fmtid="{D5CDD505-2E9C-101B-9397-08002B2CF9AE}" pid="55" name="skuggnummer">
    <vt:lpwstr>2465</vt:lpwstr>
  </property>
  <property fmtid="{D5CDD505-2E9C-101B-9397-08002B2CF9AE}" pid="56" name="urixVersion">
    <vt:lpwstr>3.2.0.8</vt:lpwstr>
  </property>
  <property fmtid="{D5CDD505-2E9C-101B-9397-08002B2CF9AE}" pid="57" name="urixOrigin">
    <vt:lpwstr>090402 15:47:47.681</vt:lpwstr>
  </property>
  <property fmtid="{D5CDD505-2E9C-101B-9397-08002B2CF9AE}" pid="58" name="urixGuid">
    <vt:lpwstr>{F324101D-D30B-43D7-987D-5CFB8CC5872D}</vt:lpwstr>
  </property>
</Properties>
</file>