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260" w:rsidRPr="000C08B9" w:rsidRDefault="00727260">
      <w:pPr>
        <w:pStyle w:val="Hemstlrubrik"/>
      </w:pPr>
      <w:r w:rsidRPr="000C08B9">
        <w:t>Förslag till riksdagsbeslut</w:t>
      </w:r>
    </w:p>
    <w:p w:rsidR="00727260" w:rsidRPr="000C08B9" w:rsidRDefault="00727260">
      <w:pPr>
        <w:pStyle w:val="Hemstlatt"/>
        <w:ind w:left="0"/>
      </w:pPr>
      <w:r w:rsidRPr="000C08B9">
        <w:t>Riksdagen tillkännager för regeringen som sin mening vad som anförs i motionen om att se över aktuella regelverk så att den perso</w:t>
      </w:r>
      <w:r w:rsidRPr="000C08B9">
        <w:t>n</w:t>
      </w:r>
      <w:r w:rsidRPr="000C08B9">
        <w:t>liga integriteten skyddas på ett bättre sätt.</w:t>
      </w:r>
    </w:p>
    <w:p w:rsidR="00727260" w:rsidRPr="000C08B9" w:rsidRDefault="00727260">
      <w:pPr>
        <w:pStyle w:val="Rubrik1"/>
      </w:pPr>
      <w:r w:rsidRPr="000C08B9">
        <w:t>Motivering</w:t>
      </w:r>
    </w:p>
    <w:p w:rsidR="00727260" w:rsidRPr="000C08B9" w:rsidRDefault="00727260">
      <w:r w:rsidRPr="000C08B9">
        <w:t>Offentlighetsprincipen ger möjligheter att granska makthavare i Sverige, och det är bra. Makten ska granskas och kontrolleras. Man har rätt att få fram handlingar från kommun och stat etc. Detta har gällt sedan 1766 och är något vi ska vara rädda om.</w:t>
      </w:r>
    </w:p>
    <w:p w:rsidR="00727260" w:rsidRPr="000C08B9" w:rsidRDefault="00727260">
      <w:pPr>
        <w:pStyle w:val="Normaltindrag"/>
      </w:pPr>
      <w:r w:rsidRPr="000C08B9">
        <w:t>Men i dagens IT-samhälle ger också offentligheten möjlighet att få nästan total insyn i enskilda människors liv och leverne. Det är inte bra. De statliga myndigheternas olika datasystem bjuder på denna information gratis. I och med personnumret och svenska myndigheters nit att samla information om svenskarna finns det otroligt mycket att hämta i till exempel Spar-Dafa och Skatteverkets uppgifter. Man kan enkelt kartlägga en människas liv. Den personliga integriteten betyder rätten att behålla vissa hemligh</w:t>
      </w:r>
      <w:r w:rsidRPr="000C08B9">
        <w:t>eter och sky</w:t>
      </w:r>
      <w:r w:rsidRPr="000C08B9">
        <w:t>d</w:t>
      </w:r>
      <w:r w:rsidRPr="000C08B9">
        <w:t xml:space="preserve">das från insyn av offentliga organ, arbetsgivare etc. Personuppgiftslagen och </w:t>
      </w:r>
      <w:r w:rsidRPr="000C08B9">
        <w:rPr>
          <w:spacing w:val="-2"/>
        </w:rPr>
        <w:t>den gamla datalagen var tänkt som skydd för oss medborgare, men idag räc</w:t>
      </w:r>
      <w:r w:rsidRPr="000C08B9">
        <w:rPr>
          <w:spacing w:val="-2"/>
        </w:rPr>
        <w:t>k</w:t>
      </w:r>
      <w:r w:rsidRPr="000C08B9">
        <w:t>er inte det. Det kan inte vara rimligt att statliga myndigheters uppgifter a</w:t>
      </w:r>
      <w:r w:rsidRPr="000C08B9">
        <w:t>n</w:t>
      </w:r>
      <w:r w:rsidRPr="000C08B9">
        <w:t>vänds av andra att säljas och kanske brukas i helt fel syften.</w:t>
      </w:r>
    </w:p>
    <w:p w:rsidR="00727260" w:rsidRPr="000C08B9" w:rsidRDefault="00727260">
      <w:pPr>
        <w:pStyle w:val="Normaltindrag"/>
      </w:pPr>
      <w:r w:rsidRPr="000C08B9">
        <w:t xml:space="preserve"> De statliga datasystemens lättillgänglighet och den närmast totala kontroll man har på oss medborgare genom vårt system med personnummer innebär risker. Att brottslingar exempelvis har rätt att få fram passf</w:t>
      </w:r>
      <w:r w:rsidRPr="000C08B9">
        <w:t>oton och arbetsli</w:t>
      </w:r>
      <w:r w:rsidRPr="000C08B9">
        <w:t>s</w:t>
      </w:r>
      <w:r w:rsidRPr="000C08B9">
        <w:t>tor för poliser kan till och med innebära ett direkt hot mot dessa poliser och samhä</w:t>
      </w:r>
      <w:r w:rsidRPr="000C08B9">
        <w:t>l</w:t>
      </w:r>
      <w:r w:rsidRPr="000C08B9">
        <w:t>let. Även de som har fått skyddade identiteter riskerar sina liv, då det är alld</w:t>
      </w:r>
      <w:r w:rsidRPr="000C08B9">
        <w:t>e</w:t>
      </w:r>
      <w:r w:rsidRPr="000C08B9">
        <w:t>les för lätt att få fram uppgifter för den som hotat dem.</w:t>
      </w:r>
    </w:p>
    <w:p w:rsidR="00727260" w:rsidRPr="000C08B9" w:rsidRDefault="00727260">
      <w:pPr>
        <w:pStyle w:val="Normaltindrag"/>
      </w:pPr>
      <w:r w:rsidRPr="000C08B9">
        <w:lastRenderedPageBreak/>
        <w:t>När det gäller offentlighetsprincipen är det möjligt att få fram handlingar som rör brottsutredningar som framkommit i domstolsförhandlingar. Dessa han</w:t>
      </w:r>
      <w:r w:rsidRPr="000C08B9">
        <w:t>d</w:t>
      </w:r>
      <w:r w:rsidRPr="000C08B9">
        <w:t>lingar kan också läggas ut på webbsidor för enkel nedladdning av vem som helst. Att känsliga fakta och bilder om enskilda i en svår situation blir allmä</w:t>
      </w:r>
      <w:r w:rsidRPr="000C08B9">
        <w:t>n</w:t>
      </w:r>
      <w:r w:rsidRPr="000C08B9">
        <w:t>gods kan inte ha varit meningen. Tekniken och utvecklingen gör det idag mycket enklare att komma över och sprida offentliga dokument. Det visar bland annat fallet med bilder från obduktionen av två mördade barn i Arboga. Sverige är näst sämst i Europa på att skydda sina medborgares pe</w:t>
      </w:r>
      <w:r w:rsidRPr="000C08B9">
        <w:t>r</w:t>
      </w:r>
      <w:r w:rsidRPr="000C08B9">
        <w:t>sonliga integritet, enligt en rapport från människorättsorganisationen P</w:t>
      </w:r>
      <w:r w:rsidRPr="000C08B9">
        <w:t>rivacy Intern</w:t>
      </w:r>
      <w:r w:rsidRPr="000C08B9">
        <w:t>a</w:t>
      </w:r>
      <w:r w:rsidRPr="000C08B9">
        <w:t>tional. Detta måste vi ta på allvar. Jag anser därför att man bör se över aktue</w:t>
      </w:r>
      <w:r w:rsidRPr="000C08B9">
        <w:t>l</w:t>
      </w:r>
      <w:r w:rsidRPr="000C08B9">
        <w:t>la regelverk så att den personliga integriteten skyddas på ett bättre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8B9">
        <w:trPr>
          <w:cantSplit/>
        </w:trPr>
        <w:tc>
          <w:tcPr>
            <w:tcW w:w="3046" w:type="dxa"/>
          </w:tcPr>
          <w:p w:rsidR="00727260" w:rsidRPr="000C08B9" w:rsidRDefault="00727260">
            <w:pPr>
              <w:pStyle w:val="UnderskriftDatum"/>
              <w:spacing w:before="240"/>
            </w:pPr>
            <w:r w:rsidRPr="000C08B9">
              <w:t>Stockholm den 26 september 2008</w:t>
            </w:r>
          </w:p>
        </w:tc>
        <w:tc>
          <w:tcPr>
            <w:tcW w:w="3047" w:type="dxa"/>
          </w:tcPr>
          <w:p w:rsidR="00727260" w:rsidRPr="000C08B9" w:rsidRDefault="00727260">
            <w:pPr>
              <w:pStyle w:val="Underskrifter"/>
              <w:spacing w:before="240"/>
            </w:pPr>
          </w:p>
        </w:tc>
      </w:tr>
      <w:tr w:rsidR="00000000" w:rsidRPr="000C08B9">
        <w:trPr>
          <w:cantSplit/>
        </w:trPr>
        <w:tc>
          <w:tcPr>
            <w:tcW w:w="3046" w:type="dxa"/>
          </w:tcPr>
          <w:p w:rsidR="00727260" w:rsidRPr="000C08B9" w:rsidRDefault="00727260">
            <w:pPr>
              <w:pStyle w:val="Underskrifter"/>
            </w:pPr>
            <w:r w:rsidRPr="000C08B9">
              <w:t>Katarina Brännström (m)</w:t>
            </w:r>
          </w:p>
        </w:tc>
        <w:tc>
          <w:tcPr>
            <w:tcW w:w="3046" w:type="dxa"/>
          </w:tcPr>
          <w:p w:rsidR="00727260" w:rsidRPr="000C08B9" w:rsidRDefault="00727260">
            <w:pPr>
              <w:pStyle w:val="Underskrifter"/>
            </w:pPr>
          </w:p>
        </w:tc>
      </w:tr>
    </w:tbl>
    <w:p w:rsidR="00727260" w:rsidRPr="000C08B9" w:rsidRDefault="00727260">
      <w:pPr>
        <w:pStyle w:val="Normaltindrag"/>
      </w:pPr>
    </w:p>
    <w:sectPr w:rsidR="00727260" w:rsidRPr="000C08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260" w:rsidRPr="000C08B9" w:rsidRDefault="00727260">
      <w:r w:rsidRPr="000C08B9">
        <w:separator/>
      </w:r>
    </w:p>
  </w:endnote>
  <w:endnote w:type="continuationSeparator" w:id="0">
    <w:p w:rsidR="00727260" w:rsidRPr="000C08B9" w:rsidRDefault="00727260">
      <w:r w:rsidRPr="000C0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260" w:rsidRPr="000C08B9" w:rsidRDefault="000C08B9">
    <w:pPr>
      <w:pStyle w:val="Sidfot"/>
    </w:pPr>
    <w:r w:rsidRPr="000C08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8269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260" w:rsidRDefault="007272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260" w:rsidRDefault="007272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260" w:rsidRPr="000C08B9" w:rsidRDefault="000C08B9">
    <w:pPr>
      <w:pStyle w:val="Sidfot"/>
    </w:pPr>
    <w:r w:rsidRPr="000C08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2877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260" w:rsidRDefault="007272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260" w:rsidRDefault="007272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260" w:rsidRPr="000C08B9" w:rsidRDefault="000C08B9">
    <w:pPr>
      <w:pStyle w:val="Sidfot"/>
    </w:pPr>
    <w:r w:rsidRPr="000C08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837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260" w:rsidRDefault="007272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260" w:rsidRDefault="007272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260" w:rsidRPr="000C08B9" w:rsidRDefault="00727260">
      <w:r w:rsidRPr="000C08B9">
        <w:separator/>
      </w:r>
    </w:p>
  </w:footnote>
  <w:footnote w:type="continuationSeparator" w:id="0">
    <w:p w:rsidR="00727260" w:rsidRPr="000C08B9" w:rsidRDefault="00727260">
      <w:r w:rsidRPr="000C08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260" w:rsidRPr="000C08B9" w:rsidRDefault="000C08B9">
    <w:pPr>
      <w:pStyle w:val="Sidhuvud"/>
    </w:pPr>
    <w:r w:rsidRPr="000C08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077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260" w:rsidRDefault="007272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260" w:rsidRDefault="007272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260" w:rsidRPr="000C08B9" w:rsidRDefault="000C08B9">
    <w:pPr>
      <w:pStyle w:val="Sidhuvud"/>
    </w:pPr>
    <w:r w:rsidRPr="000C08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374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260" w:rsidRDefault="007272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260" w:rsidRDefault="007272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260" w:rsidRPr="000C08B9" w:rsidRDefault="00727260">
    <w:pPr>
      <w:pStyle w:val="FSHNormal"/>
      <w:tabs>
        <w:tab w:val="right" w:pos="5840"/>
      </w:tabs>
    </w:pPr>
    <w:r w:rsidRPr="000C08B9">
      <w:br/>
    </w:r>
    <w:r w:rsidRPr="000C08B9">
      <w:fldChar w:fldCharType="begin" w:fldLock="1"/>
    </w:r>
    <w:r w:rsidRPr="000C08B9">
      <w:instrText xml:space="preserve"> DOCPROPERTY</w:instrText>
    </w:r>
    <w:r w:rsidRPr="000C08B9">
      <w:rPr>
        <w:sz w:val="18"/>
      </w:rPr>
      <w:instrText xml:space="preserve"> "YearUser" *\charformat </w:instrText>
    </w:r>
    <w:r w:rsidRPr="000C08B9">
      <w:fldChar w:fldCharType="separate"/>
    </w:r>
    <w:r w:rsidRPr="000C08B9">
      <w:t>2008/09</w:t>
    </w:r>
    <w:r w:rsidRPr="000C08B9">
      <w:fldChar w:fldCharType="end"/>
    </w:r>
    <w:r w:rsidRPr="000C08B9">
      <w:t xml:space="preserve"> </w:t>
    </w:r>
    <w:r w:rsidRPr="000C08B9">
      <w:tab/>
      <w:t xml:space="preserve">mnr: </w:t>
    </w:r>
    <w:r w:rsidRPr="000C08B9">
      <w:fldChar w:fldCharType="begin" w:fldLock="1"/>
    </w:r>
    <w:r w:rsidRPr="000C08B9">
      <w:instrText xml:space="preserve"> DOCPROPERTY</w:instrText>
    </w:r>
    <w:r w:rsidRPr="000C08B9">
      <w:rPr>
        <w:sz w:val="18"/>
      </w:rPr>
      <w:instrText xml:space="preserve"> "Motionsnummer" *\charformat </w:instrText>
    </w:r>
    <w:r w:rsidRPr="000C08B9">
      <w:fldChar w:fldCharType="separate"/>
    </w:r>
    <w:r w:rsidRPr="000C08B9">
      <w:t>K220</w:t>
    </w:r>
    <w:r w:rsidRPr="000C08B9">
      <w:fldChar w:fldCharType="end"/>
    </w:r>
    <w:r w:rsidRPr="000C08B9">
      <w:br/>
    </w:r>
    <w:r w:rsidRPr="000C08B9">
      <w:fldChar w:fldCharType="begin" w:fldLock="1"/>
    </w:r>
    <w:r w:rsidRPr="000C08B9">
      <w:instrText xml:space="preserve"> DOCPROPERTY</w:instrText>
    </w:r>
    <w:r w:rsidRPr="000C08B9">
      <w:rPr>
        <w:sz w:val="18"/>
      </w:rPr>
      <w:instrText xml:space="preserve"> "Samling" *\charformat </w:instrText>
    </w:r>
    <w:r w:rsidRPr="000C08B9">
      <w:fldChar w:fldCharType="end"/>
    </w:r>
    <w:r w:rsidRPr="000C08B9">
      <w:tab/>
      <w:t xml:space="preserve">pnr: </w:t>
    </w:r>
    <w:r w:rsidRPr="000C08B9">
      <w:fldChar w:fldCharType="begin" w:fldLock="1"/>
    </w:r>
    <w:r w:rsidRPr="000C08B9">
      <w:instrText xml:space="preserve"> DOCPROPERTY</w:instrText>
    </w:r>
    <w:r w:rsidRPr="000C08B9">
      <w:rPr>
        <w:sz w:val="18"/>
      </w:rPr>
      <w:instrText xml:space="preserve"> "Partinummer" *\charformat </w:instrText>
    </w:r>
    <w:r w:rsidRPr="000C08B9">
      <w:fldChar w:fldCharType="separate"/>
    </w:r>
    <w:r w:rsidRPr="000C08B9">
      <w:t>m1202</w:t>
    </w:r>
    <w:r w:rsidRPr="000C08B9">
      <w:fldChar w:fldCharType="end"/>
    </w:r>
  </w:p>
  <w:p w:rsidR="00727260" w:rsidRPr="000C08B9" w:rsidRDefault="00727260">
    <w:pPr>
      <w:pStyle w:val="FSHRub1"/>
    </w:pPr>
    <w:r w:rsidRPr="000C08B9">
      <w:t>Motion till riksdagen</w:t>
    </w:r>
    <w:r w:rsidRPr="000C08B9">
      <w:br/>
    </w:r>
    <w:r w:rsidRPr="000C08B9">
      <w:fldChar w:fldCharType="begin" w:fldLock="1"/>
    </w:r>
    <w:r w:rsidRPr="000C08B9">
      <w:instrText xml:space="preserve"> DOCPROPERTY "YearUser" *\charformat </w:instrText>
    </w:r>
    <w:r w:rsidRPr="000C08B9">
      <w:fldChar w:fldCharType="separate"/>
    </w:r>
    <w:r w:rsidRPr="000C08B9">
      <w:t>2008/09</w:t>
    </w:r>
    <w:r w:rsidRPr="000C08B9">
      <w:fldChar w:fldCharType="end"/>
    </w:r>
    <w:r w:rsidRPr="000C08B9">
      <w:t>:</w:t>
    </w:r>
    <w:r w:rsidRPr="000C08B9">
      <w:fldChar w:fldCharType="begin" w:fldLock="1"/>
    </w:r>
    <w:r w:rsidRPr="000C08B9">
      <w:instrText xml:space="preserve"> DOCPROPERTY "Motionsnummer" *\charformat </w:instrText>
    </w:r>
    <w:r w:rsidRPr="000C08B9">
      <w:fldChar w:fldCharType="separate"/>
    </w:r>
    <w:r w:rsidRPr="000C08B9">
      <w:t>K220</w:t>
    </w:r>
    <w:r w:rsidRPr="000C08B9">
      <w:fldChar w:fldCharType="end"/>
    </w:r>
  </w:p>
  <w:p w:rsidR="00727260" w:rsidRPr="000C08B9" w:rsidRDefault="00727260">
    <w:pPr>
      <w:pStyle w:val="FSHNormalS5"/>
    </w:pPr>
    <w:r w:rsidRPr="000C08B9">
      <w:fldChar w:fldCharType="begin" w:fldLock="1"/>
    </w:r>
    <w:r w:rsidRPr="000C08B9">
      <w:instrText xml:space="preserve"> DOCPROPERTY "MotionarText" *\charformat </w:instrText>
    </w:r>
    <w:r w:rsidRPr="000C08B9">
      <w:fldChar w:fldCharType="separate"/>
    </w:r>
    <w:r w:rsidRPr="000C08B9">
      <w:t>av Katarina Brännström (m)</w:t>
    </w:r>
    <w:r w:rsidRPr="000C08B9">
      <w:fldChar w:fldCharType="end"/>
    </w:r>
    <w:r w:rsidRPr="000C08B9">
      <w:br/>
    </w:r>
    <w:r w:rsidRPr="000C08B9">
      <w:fldChar w:fldCharType="begin" w:fldLock="1"/>
    </w:r>
    <w:r w:rsidRPr="000C08B9">
      <w:instrText xml:space="preserve"> DOCPROPERTY "SvarFrasKort" *\charformat </w:instrText>
    </w:r>
    <w:r w:rsidRPr="000C08B9">
      <w:fldChar w:fldCharType="end"/>
    </w:r>
  </w:p>
  <w:p w:rsidR="00727260" w:rsidRPr="000C08B9" w:rsidRDefault="00727260">
    <w:pPr>
      <w:pStyle w:val="FSHTitel"/>
    </w:pPr>
    <w:r w:rsidRPr="000C08B9">
      <w:fldChar w:fldCharType="begin" w:fldLock="1"/>
    </w:r>
    <w:r w:rsidRPr="000C08B9">
      <w:instrText xml:space="preserve"> DOCPROPERTY</w:instrText>
    </w:r>
    <w:r w:rsidRPr="000C08B9">
      <w:rPr>
        <w:sz w:val="18"/>
      </w:rPr>
      <w:instrText xml:space="preserve"> "RubrikSvar" *\charformat </w:instrText>
    </w:r>
    <w:r w:rsidRPr="000C08B9">
      <w:fldChar w:fldCharType="separate"/>
    </w:r>
    <w:r w:rsidRPr="000C08B9">
      <w:t>Skydd för den personliga integriteten</w:t>
    </w:r>
    <w:r w:rsidRPr="000C08B9">
      <w:fldChar w:fldCharType="end"/>
    </w:r>
  </w:p>
  <w:p w:rsidR="00727260" w:rsidRPr="000C08B9" w:rsidRDefault="00727260">
    <w:pPr>
      <w:pStyle w:val="Normal00"/>
    </w:pPr>
  </w:p>
  <w:p w:rsidR="00727260" w:rsidRPr="000C08B9" w:rsidRDefault="007272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5917701">
    <w:abstractNumId w:val="8"/>
  </w:num>
  <w:num w:numId="2" w16cid:durableId="748116902">
    <w:abstractNumId w:val="9"/>
  </w:num>
  <w:num w:numId="3" w16cid:durableId="1242133079">
    <w:abstractNumId w:val="8"/>
  </w:num>
  <w:num w:numId="4" w16cid:durableId="1003045308">
    <w:abstractNumId w:val="9"/>
  </w:num>
  <w:num w:numId="5" w16cid:durableId="69931962">
    <w:abstractNumId w:val="13"/>
  </w:num>
  <w:num w:numId="6" w16cid:durableId="2070684016">
    <w:abstractNumId w:val="10"/>
  </w:num>
  <w:num w:numId="7" w16cid:durableId="268512625">
    <w:abstractNumId w:val="11"/>
  </w:num>
  <w:num w:numId="8" w16cid:durableId="196357164">
    <w:abstractNumId w:val="12"/>
  </w:num>
  <w:num w:numId="9" w16cid:durableId="1113982957">
    <w:abstractNumId w:val="8"/>
  </w:num>
  <w:num w:numId="10" w16cid:durableId="1172067162">
    <w:abstractNumId w:val="3"/>
  </w:num>
  <w:num w:numId="11" w16cid:durableId="1548487110">
    <w:abstractNumId w:val="2"/>
  </w:num>
  <w:num w:numId="12" w16cid:durableId="399520016">
    <w:abstractNumId w:val="1"/>
  </w:num>
  <w:num w:numId="13" w16cid:durableId="1871260661">
    <w:abstractNumId w:val="0"/>
  </w:num>
  <w:num w:numId="14" w16cid:durableId="294650122">
    <w:abstractNumId w:val="9"/>
  </w:num>
  <w:num w:numId="15" w16cid:durableId="330068750">
    <w:abstractNumId w:val="7"/>
  </w:num>
  <w:num w:numId="16" w16cid:durableId="686371994">
    <w:abstractNumId w:val="6"/>
  </w:num>
  <w:num w:numId="17" w16cid:durableId="937909202">
    <w:abstractNumId w:val="5"/>
  </w:num>
  <w:num w:numId="18" w16cid:durableId="1374774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B327B92-650D-4364-BD90-DB4597BFFA3E}"/>
  </w:docVars>
  <w:rsids>
    <w:rsidRoot w:val="008E354C"/>
    <w:rsid w:val="000C08B9"/>
    <w:rsid w:val="00727260"/>
    <w:rsid w:val="008E3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AC7C18-5B3A-4193-B880-AD7F2C8C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2221</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m1202</vt:lpstr>
    </vt:vector>
  </TitlesOfParts>
  <Company>Riksdagen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m1202</dc:title>
  <dc:subject>m1202</dc:subject>
  <dc:creator>Riksdagen</dc:creator>
  <cp:keywords>Riksdagen</cp:keywords>
  <dc:description>TKG-ktrl, MSMQ4mb, PersReg-Distribution mm b-&gt;ny fplogga</dc:description>
  <cp:lastModifiedBy>Lars Brink</cp:lastModifiedBy>
  <cp:revision>2</cp:revision>
  <cp:lastPrinted>2008-11-06T14:06:00Z</cp:lastPrinted>
  <dcterms:created xsi:type="dcterms:W3CDTF">2025-12-17T16:31:00Z</dcterms:created>
  <dcterms:modified xsi:type="dcterms:W3CDTF">2025-12-17T16:31:00Z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 för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20082009000000000109000012020069</vt:lpwstr>
  </property>
  <property fmtid="{D5CDD505-2E9C-101B-9397-08002B2CF9AE}" pid="47" name="datum">
    <vt:lpwstr>080926</vt:lpwstr>
  </property>
  <property fmtid="{D5CDD505-2E9C-101B-9397-08002B2CF9AE}" pid="48" name="avsändar-e-post">
    <vt:lpwstr>anna.loof@riksdagen.se</vt:lpwstr>
  </property>
  <property fmtid="{D5CDD505-2E9C-101B-9397-08002B2CF9AE}" pid="49" name="id">
    <vt:lpwstr>20082009000000000109000012020069</vt:lpwstr>
  </property>
  <property fmtid="{D5CDD505-2E9C-101B-9397-08002B2CF9AE}" pid="50" name="nummer">
    <vt:lpwstr>220</vt:lpwstr>
  </property>
  <property fmtid="{D5CDD505-2E9C-101B-9397-08002B2CF9AE}" pid="51" name="utskottsbeteckning">
    <vt:lpwstr>K</vt:lpwstr>
  </property>
  <property fmtid="{D5CDD505-2E9C-101B-9397-08002B2CF9AE}" pid="52" name="GlobalUID">
    <vt:lpwstr>{B3891091-72C6-4771-A3C5-59832C0C20C0}</vt:lpwstr>
  </property>
  <property fmtid="{D5CDD505-2E9C-101B-9397-08002B2CF9AE}" pid="53" name="Överföringar">
    <vt:i4>0</vt:i4>
  </property>
  <property fmtid="{D5CDD505-2E9C-101B-9397-08002B2CF9AE}" pid="54" name="Checksum">
    <vt:lpwstr>*1002401824017*</vt:lpwstr>
  </property>
  <property fmtid="{D5CDD505-2E9C-101B-9397-08002B2CF9AE}" pid="55" name="skuggnummer">
    <vt:lpwstr>204</vt:lpwstr>
  </property>
  <property fmtid="{D5CDD505-2E9C-101B-9397-08002B2CF9AE}" pid="56" name="urixVersion">
    <vt:lpwstr>3.2.4.22</vt:lpwstr>
  </property>
  <property fmtid="{D5CDD505-2E9C-101B-9397-08002B2CF9AE}" pid="57" name="urixOrigin">
    <vt:lpwstr>081106 15:07:58.165</vt:lpwstr>
  </property>
  <property fmtid="{D5CDD505-2E9C-101B-9397-08002B2CF9AE}" pid="58" name="urixGuid">
    <vt:lpwstr>{20F76678-8D24-4ED2-96C7-5BD4AECD5203}</vt:lpwstr>
  </property>
</Properties>
</file>