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412DA" w:rsidRPr="008412DA" w:rsidRDefault="008412DA">
      <w:pPr>
        <w:pStyle w:val="Frslagsrubrik"/>
      </w:pPr>
      <w:r w:rsidRPr="008412DA">
        <w:t>Förslag till riksdagsbeslut</w:t>
      </w:r>
    </w:p>
    <w:p w:rsidR="008412DA" w:rsidRPr="008412DA" w:rsidRDefault="008412DA">
      <w:pPr>
        <w:pStyle w:val="Hemstlatt"/>
        <w:ind w:left="0"/>
      </w:pPr>
      <w:r w:rsidRPr="008412DA">
        <w:t xml:space="preserve">Riksdagen tillkännager för regeringen som sin mening vad som anförs i motionen om </w:t>
      </w:r>
      <w:r w:rsidRPr="008412DA">
        <w:rPr>
          <w:color w:val="000000"/>
        </w:rPr>
        <w:t>behovet av kunskap om arbetsrättsliga frågor hos skolelever.</w:t>
      </w:r>
    </w:p>
    <w:p w:rsidR="008412DA" w:rsidRPr="008412DA" w:rsidRDefault="008412DA">
      <w:pPr>
        <w:pStyle w:val="Rubrik1"/>
      </w:pPr>
      <w:r w:rsidRPr="008412DA">
        <w:t>Motivering</w:t>
      </w:r>
    </w:p>
    <w:p w:rsidR="008412DA" w:rsidRPr="008412DA" w:rsidRDefault="008412DA">
      <w:r w:rsidRPr="008412DA">
        <w:t>Kunskaper om arbetsrättsliga frågor behövs för att man ska få en bra start på sitt yrkesliv och bör ges innan man slutar skolan och kommer till sin första arbetsplats.</w:t>
      </w:r>
    </w:p>
    <w:p w:rsidR="008412DA" w:rsidRPr="008412DA" w:rsidRDefault="008412DA">
      <w:pPr>
        <w:pStyle w:val="Normaltindrag"/>
      </w:pPr>
      <w:r w:rsidRPr="008412DA">
        <w:t>Varje år kan vi i medierna läsa om hur skolungdomar utnyttjas på sina sommarjobb. De får för låg lön, de har för lång arbetstid, inga lunchraster etc. Ett problem som har ökat under de senaste åren är att sommarjobbande un</w:t>
      </w:r>
      <w:r w:rsidRPr="008412DA">
        <w:t>g</w:t>
      </w:r>
      <w:r w:rsidRPr="008412DA">
        <w:t>domar tvingas provjobba gratis i allt större utsträckning. Många ungdomar använder sig av fackets hjälptelefon under sommaren för att få stöd. Främst är det ungdomar i 17–19-årsåldern som kontaktar facket.</w:t>
      </w:r>
    </w:p>
    <w:p w:rsidR="008412DA" w:rsidRPr="008412DA" w:rsidRDefault="008412DA">
      <w:pPr>
        <w:pStyle w:val="Normaltindrag"/>
      </w:pPr>
      <w:r w:rsidRPr="008412DA">
        <w:t>Ett bra sätt att förbättra situationen är att ge ungdomar kunskap om vilka rättigheter man har på arbetsmarknaden. Detta bör ske så tidigt som möjligt, helst innan första praotiden i högstadiet, senast i gymnasieskolan. Ungdoma</w:t>
      </w:r>
      <w:r w:rsidRPr="008412DA">
        <w:t>r</w:t>
      </w:r>
      <w:r w:rsidRPr="008412DA">
        <w:t>na behöver information om vilka rättigheter som gäller på arbetsplatsen innan de kommer överens med arbetsgivaren om att börja arbeta på företaget. De</w:t>
      </w:r>
      <w:r w:rsidRPr="008412DA">
        <w:t>n</w:t>
      </w:r>
      <w:r w:rsidRPr="008412DA">
        <w:t>na information bör med fördel kunna ges som facklig skolinformation. När ungdomarna står på sin arbetsplats och kommer underfund med bristerna kan det kännas för sent att påtala dessa för arbetsgivaren.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8412DA">
        <w:trPr>
          <w:cantSplit/>
        </w:trPr>
        <w:tc>
          <w:tcPr>
            <w:tcW w:w="3046" w:type="dxa"/>
          </w:tcPr>
          <w:p w:rsidR="008412DA" w:rsidRPr="008412DA" w:rsidRDefault="008412DA">
            <w:pPr>
              <w:pStyle w:val="UnderskriftDatum"/>
              <w:spacing w:before="240"/>
            </w:pPr>
            <w:r w:rsidRPr="008412DA">
              <w:t>Stockholm den 28 september 2009</w:t>
            </w:r>
          </w:p>
        </w:tc>
        <w:tc>
          <w:tcPr>
            <w:tcW w:w="3047" w:type="dxa"/>
          </w:tcPr>
          <w:p w:rsidR="008412DA" w:rsidRPr="008412DA" w:rsidRDefault="008412DA">
            <w:pPr>
              <w:pStyle w:val="Underskrifter"/>
              <w:spacing w:before="240"/>
            </w:pPr>
          </w:p>
        </w:tc>
      </w:tr>
      <w:tr w:rsidR="00000000" w:rsidRPr="008412DA">
        <w:trPr>
          <w:cantSplit/>
        </w:trPr>
        <w:tc>
          <w:tcPr>
            <w:tcW w:w="3046" w:type="dxa"/>
          </w:tcPr>
          <w:p w:rsidR="008412DA" w:rsidRPr="008412DA" w:rsidRDefault="008412DA">
            <w:pPr>
              <w:pStyle w:val="Underskrifter"/>
            </w:pPr>
            <w:r w:rsidRPr="008412DA">
              <w:t>Ann-Christin Ahlberg (s)</w:t>
            </w:r>
          </w:p>
        </w:tc>
        <w:tc>
          <w:tcPr>
            <w:tcW w:w="3046" w:type="dxa"/>
          </w:tcPr>
          <w:p w:rsidR="008412DA" w:rsidRPr="008412DA" w:rsidRDefault="008412DA">
            <w:pPr>
              <w:pStyle w:val="Underskrifter"/>
            </w:pPr>
          </w:p>
        </w:tc>
      </w:tr>
      <w:tr w:rsidR="00000000" w:rsidRPr="008412DA">
        <w:trPr>
          <w:cantSplit/>
        </w:trPr>
        <w:tc>
          <w:tcPr>
            <w:tcW w:w="3046" w:type="dxa"/>
          </w:tcPr>
          <w:p w:rsidR="008412DA" w:rsidRPr="008412DA" w:rsidRDefault="008412DA">
            <w:pPr>
              <w:pStyle w:val="Underskrifter"/>
            </w:pPr>
            <w:r w:rsidRPr="008412DA">
              <w:t>Phia Andersson (s)</w:t>
            </w:r>
          </w:p>
        </w:tc>
        <w:tc>
          <w:tcPr>
            <w:tcW w:w="3046" w:type="dxa"/>
          </w:tcPr>
          <w:p w:rsidR="008412DA" w:rsidRPr="008412DA" w:rsidRDefault="008412DA">
            <w:pPr>
              <w:pStyle w:val="Underskrifter"/>
            </w:pPr>
            <w:r w:rsidRPr="008412DA">
              <w:t>Hans Olsson (s)</w:t>
            </w:r>
          </w:p>
        </w:tc>
      </w:tr>
    </w:tbl>
    <w:p w:rsidR="008412DA" w:rsidRPr="008412DA" w:rsidRDefault="008412DA">
      <w:pPr>
        <w:pStyle w:val="Normaltindrag"/>
      </w:pPr>
    </w:p>
    <w:sectPr w:rsidR="00000000" w:rsidRPr="008412D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412DA" w:rsidRPr="008412DA" w:rsidRDefault="008412DA">
      <w:r w:rsidRPr="008412DA">
        <w:separator/>
      </w:r>
    </w:p>
  </w:endnote>
  <w:endnote w:type="continuationSeparator" w:id="0">
    <w:p w:rsidR="008412DA" w:rsidRPr="008412DA" w:rsidRDefault="008412DA">
      <w:r w:rsidRPr="008412D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2DA" w:rsidRPr="008412DA" w:rsidRDefault="008412DA">
    <w:pPr>
      <w:pStyle w:val="Sidfot"/>
    </w:pPr>
    <w:r w:rsidRPr="008412D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2587556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2DA" w:rsidRDefault="008412D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412DA" w:rsidRDefault="008412D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2DA" w:rsidRPr="008412DA" w:rsidRDefault="008412DA">
    <w:pPr>
      <w:pStyle w:val="Sidfot"/>
    </w:pPr>
    <w:r w:rsidRPr="008412D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314980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2DA" w:rsidRDefault="008412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412DA" w:rsidRDefault="008412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2DA" w:rsidRPr="008412DA" w:rsidRDefault="008412DA">
    <w:pPr>
      <w:pStyle w:val="Sidfot"/>
    </w:pPr>
    <w:r w:rsidRPr="008412D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2924937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2DA" w:rsidRDefault="008412D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412DA" w:rsidRDefault="008412D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412DA" w:rsidRPr="008412DA" w:rsidRDefault="008412DA">
      <w:r w:rsidRPr="008412DA">
        <w:separator/>
      </w:r>
    </w:p>
  </w:footnote>
  <w:footnote w:type="continuationSeparator" w:id="0">
    <w:p w:rsidR="008412DA" w:rsidRPr="008412DA" w:rsidRDefault="008412DA">
      <w:r w:rsidRPr="008412D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2DA" w:rsidRPr="008412DA" w:rsidRDefault="008412DA">
    <w:pPr>
      <w:pStyle w:val="Sidhuvud"/>
    </w:pPr>
    <w:r w:rsidRPr="008412D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020868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2DA" w:rsidRDefault="008412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412DA" w:rsidRDefault="008412D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2DA" w:rsidRPr="008412DA" w:rsidRDefault="008412DA">
    <w:pPr>
      <w:pStyle w:val="Sidhuvud"/>
    </w:pPr>
    <w:r w:rsidRPr="008412D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1286641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412DA" w:rsidRDefault="008412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412DA" w:rsidRDefault="008412D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Ub227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412DA" w:rsidRPr="008412DA" w:rsidRDefault="008412DA">
    <w:pPr>
      <w:pStyle w:val="FSHNormal"/>
      <w:tabs>
        <w:tab w:val="right" w:pos="5840"/>
      </w:tabs>
    </w:pPr>
    <w:r w:rsidRPr="008412DA">
      <w:br/>
    </w:r>
    <w:r w:rsidRPr="008412DA">
      <w:fldChar w:fldCharType="begin" w:fldLock="1"/>
    </w:r>
    <w:r w:rsidRPr="008412DA">
      <w:instrText xml:space="preserve"> DOCPROPERTY</w:instrText>
    </w:r>
    <w:r w:rsidRPr="008412DA">
      <w:rPr>
        <w:sz w:val="18"/>
      </w:rPr>
      <w:instrText xml:space="preserve"> "YearUser" *\charformat </w:instrText>
    </w:r>
    <w:r w:rsidRPr="008412DA">
      <w:fldChar w:fldCharType="separate"/>
    </w:r>
    <w:r w:rsidRPr="008412DA">
      <w:t>2009/10</w:t>
    </w:r>
    <w:r w:rsidRPr="008412DA">
      <w:fldChar w:fldCharType="end"/>
    </w:r>
    <w:r w:rsidRPr="008412DA">
      <w:t xml:space="preserve"> </w:t>
    </w:r>
    <w:r w:rsidRPr="008412DA">
      <w:tab/>
      <w:t xml:space="preserve">mnr: </w:t>
    </w:r>
    <w:r w:rsidRPr="008412DA">
      <w:fldChar w:fldCharType="begin" w:fldLock="1"/>
    </w:r>
    <w:r w:rsidRPr="008412DA">
      <w:instrText xml:space="preserve"> DOCPROPERTY</w:instrText>
    </w:r>
    <w:r w:rsidRPr="008412DA">
      <w:rPr>
        <w:sz w:val="18"/>
      </w:rPr>
      <w:instrText xml:space="preserve"> "Motionsnummer" *\charformat </w:instrText>
    </w:r>
    <w:r w:rsidRPr="008412DA">
      <w:fldChar w:fldCharType="separate"/>
    </w:r>
    <w:r w:rsidRPr="008412DA">
      <w:t>Ub227</w:t>
    </w:r>
    <w:r w:rsidRPr="008412DA">
      <w:fldChar w:fldCharType="end"/>
    </w:r>
    <w:r w:rsidRPr="008412DA">
      <w:br/>
    </w:r>
    <w:r w:rsidRPr="008412DA">
      <w:fldChar w:fldCharType="begin" w:fldLock="1"/>
    </w:r>
    <w:r w:rsidRPr="008412DA">
      <w:instrText xml:space="preserve"> DOCPROPERTY</w:instrText>
    </w:r>
    <w:r w:rsidRPr="008412DA">
      <w:rPr>
        <w:sz w:val="18"/>
      </w:rPr>
      <w:instrText xml:space="preserve"> "Samling" *\charformat </w:instrText>
    </w:r>
    <w:r w:rsidRPr="008412DA">
      <w:fldChar w:fldCharType="end"/>
    </w:r>
    <w:r w:rsidRPr="008412DA">
      <w:tab/>
      <w:t xml:space="preserve">pnr: </w:t>
    </w:r>
    <w:r w:rsidRPr="008412DA">
      <w:fldChar w:fldCharType="begin" w:fldLock="1"/>
    </w:r>
    <w:r w:rsidRPr="008412DA">
      <w:instrText xml:space="preserve"> DOCPROPERTY</w:instrText>
    </w:r>
    <w:r w:rsidRPr="008412DA">
      <w:rPr>
        <w:sz w:val="18"/>
      </w:rPr>
      <w:instrText xml:space="preserve"> "Partinummer" *\charformat </w:instrText>
    </w:r>
    <w:r w:rsidRPr="008412DA">
      <w:fldChar w:fldCharType="separate"/>
    </w:r>
    <w:r w:rsidRPr="008412DA">
      <w:t>s3019</w:t>
    </w:r>
    <w:r w:rsidRPr="008412DA">
      <w:fldChar w:fldCharType="end"/>
    </w:r>
  </w:p>
  <w:p w:rsidR="008412DA" w:rsidRPr="008412DA" w:rsidRDefault="008412DA">
    <w:pPr>
      <w:pStyle w:val="FSHRub1"/>
    </w:pPr>
    <w:r w:rsidRPr="008412DA">
      <w:t>Motion till riksdagen</w:t>
    </w:r>
    <w:r w:rsidRPr="008412DA">
      <w:br/>
    </w:r>
    <w:r w:rsidRPr="008412DA">
      <w:fldChar w:fldCharType="begin" w:fldLock="1"/>
    </w:r>
    <w:r w:rsidRPr="008412DA">
      <w:instrText xml:space="preserve"> DOCPROPERTY "YearUser" *\charformat </w:instrText>
    </w:r>
    <w:r w:rsidRPr="008412DA">
      <w:fldChar w:fldCharType="separate"/>
    </w:r>
    <w:r w:rsidRPr="008412DA">
      <w:t>2009/10</w:t>
    </w:r>
    <w:r w:rsidRPr="008412DA">
      <w:fldChar w:fldCharType="end"/>
    </w:r>
    <w:r w:rsidRPr="008412DA">
      <w:t>:</w:t>
    </w:r>
    <w:r w:rsidRPr="008412DA">
      <w:fldChar w:fldCharType="begin" w:fldLock="1"/>
    </w:r>
    <w:r w:rsidRPr="008412DA">
      <w:instrText xml:space="preserve"> DOCPROPERTY "Motionsnummer" *\charformat </w:instrText>
    </w:r>
    <w:r w:rsidRPr="008412DA">
      <w:fldChar w:fldCharType="separate"/>
    </w:r>
    <w:r w:rsidRPr="008412DA">
      <w:t>Ub227</w:t>
    </w:r>
    <w:r w:rsidRPr="008412DA">
      <w:fldChar w:fldCharType="end"/>
    </w:r>
  </w:p>
  <w:p w:rsidR="008412DA" w:rsidRPr="008412DA" w:rsidRDefault="008412DA">
    <w:pPr>
      <w:pStyle w:val="FSHNormalS5"/>
    </w:pPr>
    <w:r w:rsidRPr="008412DA">
      <w:fldChar w:fldCharType="begin" w:fldLock="1"/>
    </w:r>
    <w:r w:rsidRPr="008412DA">
      <w:instrText xml:space="preserve"> DOCPROPERTY "MotionarText" *\charformat </w:instrText>
    </w:r>
    <w:r w:rsidRPr="008412DA">
      <w:fldChar w:fldCharType="separate"/>
    </w:r>
    <w:r w:rsidRPr="008412DA">
      <w:t>av Ann-Christin Ahlberg m.fl. (s)</w:t>
    </w:r>
    <w:r w:rsidRPr="008412DA">
      <w:fldChar w:fldCharType="end"/>
    </w:r>
    <w:r w:rsidRPr="008412DA">
      <w:br/>
    </w:r>
    <w:r w:rsidRPr="008412DA">
      <w:fldChar w:fldCharType="begin" w:fldLock="1"/>
    </w:r>
    <w:r w:rsidRPr="008412DA">
      <w:instrText xml:space="preserve"> DOCPROPERTY "SvarFrasKort" *\charformat </w:instrText>
    </w:r>
    <w:r w:rsidRPr="008412DA">
      <w:fldChar w:fldCharType="end"/>
    </w:r>
  </w:p>
  <w:p w:rsidR="008412DA" w:rsidRPr="008412DA" w:rsidRDefault="008412DA">
    <w:pPr>
      <w:pStyle w:val="FSHTitel"/>
    </w:pPr>
    <w:r w:rsidRPr="008412DA">
      <w:fldChar w:fldCharType="begin" w:fldLock="1"/>
    </w:r>
    <w:r w:rsidRPr="008412DA">
      <w:instrText xml:space="preserve"> DOCPROPERTY</w:instrText>
    </w:r>
    <w:r w:rsidRPr="008412DA">
      <w:rPr>
        <w:sz w:val="18"/>
      </w:rPr>
      <w:instrText xml:space="preserve"> "RubrikSvar" *\charformat </w:instrText>
    </w:r>
    <w:r w:rsidRPr="008412DA">
      <w:fldChar w:fldCharType="separate"/>
    </w:r>
    <w:r w:rsidRPr="008412DA">
      <w:t>Facklig information i skolorna</w:t>
    </w:r>
    <w:r w:rsidRPr="008412DA">
      <w:fldChar w:fldCharType="end"/>
    </w:r>
  </w:p>
  <w:p w:rsidR="008412DA" w:rsidRPr="008412DA" w:rsidRDefault="008412DA">
    <w:pPr>
      <w:pStyle w:val="Normal00"/>
    </w:pPr>
  </w:p>
  <w:p w:rsidR="008412DA" w:rsidRPr="008412DA" w:rsidRDefault="008412D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74402861">
    <w:abstractNumId w:val="8"/>
  </w:num>
  <w:num w:numId="2" w16cid:durableId="638847396">
    <w:abstractNumId w:val="9"/>
  </w:num>
  <w:num w:numId="3" w16cid:durableId="361905779">
    <w:abstractNumId w:val="8"/>
  </w:num>
  <w:num w:numId="4" w16cid:durableId="2080976559">
    <w:abstractNumId w:val="9"/>
  </w:num>
  <w:num w:numId="5" w16cid:durableId="934627544">
    <w:abstractNumId w:val="13"/>
  </w:num>
  <w:num w:numId="6" w16cid:durableId="1395272242">
    <w:abstractNumId w:val="10"/>
  </w:num>
  <w:num w:numId="7" w16cid:durableId="1941331425">
    <w:abstractNumId w:val="11"/>
  </w:num>
  <w:num w:numId="8" w16cid:durableId="1257522317">
    <w:abstractNumId w:val="12"/>
  </w:num>
  <w:num w:numId="9" w16cid:durableId="365057323">
    <w:abstractNumId w:val="8"/>
  </w:num>
  <w:num w:numId="10" w16cid:durableId="280038650">
    <w:abstractNumId w:val="3"/>
  </w:num>
  <w:num w:numId="11" w16cid:durableId="224801631">
    <w:abstractNumId w:val="2"/>
  </w:num>
  <w:num w:numId="12" w16cid:durableId="2135322364">
    <w:abstractNumId w:val="1"/>
  </w:num>
  <w:num w:numId="13" w16cid:durableId="115411337">
    <w:abstractNumId w:val="0"/>
  </w:num>
  <w:num w:numId="14" w16cid:durableId="1875577284">
    <w:abstractNumId w:val="9"/>
  </w:num>
  <w:num w:numId="15" w16cid:durableId="1590965469">
    <w:abstractNumId w:val="7"/>
  </w:num>
  <w:num w:numId="16" w16cid:durableId="1159687935">
    <w:abstractNumId w:val="6"/>
  </w:num>
  <w:num w:numId="17" w16cid:durableId="30227315">
    <w:abstractNumId w:val="5"/>
  </w:num>
  <w:num w:numId="18" w16cid:durableId="1647202935">
    <w:abstractNumId w:val="4"/>
  </w:num>
  <w:num w:numId="19" w16cid:durableId="1783837861">
    <w:abstractNumId w:val="11"/>
  </w:num>
  <w:num w:numId="20" w16cid:durableId="1645965649">
    <w:abstractNumId w:val="10"/>
  </w:num>
  <w:num w:numId="21" w16cid:durableId="21233829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10-01-21"/>
    <w:docVar w:name="PersonGUIDs" w:val="{D1380886-022C-4BE4-B559-191B1A284894},{F644E30C-A117-4F68-B503-BD3643EE7D88},{0912A012-88B0-4A29-9CC0-F34767E4305F}"/>
  </w:docVars>
  <w:rsids>
    <w:rsidRoot w:val="00CF255F"/>
    <w:rsid w:val="008412DA"/>
    <w:rsid w:val="00CF255F"/>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756D8168-DDD2-4019-86E8-99E1DEB692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sz w:val="24"/>
      <w:lang w:val="sv-SE" w:eastAsia="sv-SE" w:bidi="ar-SA"/>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sz w:val="24"/>
      <w:lang w:val="sv-SE" w:eastAsia="sv-SE" w:bidi="ar-SA"/>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sz w:val="24"/>
      <w:lang w:val="sv-SE" w:eastAsia="sv-SE" w:bidi="ar-SA"/>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sz w:val="24"/>
      <w:lang w:val="sv-SE" w:eastAsia="sv-SE" w:bidi="ar-SA"/>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Arial" w:hAnsi="Arial" w:cs="Arial"/>
      <w:sz w:val="24"/>
      <w:szCs w:val="24"/>
      <w:lang w:val="sv-SE" w:eastAsia="sv-SE" w:bidi="ar-SA"/>
    </w:rPr>
  </w:style>
  <w:style w:type="paragraph" w:styleId="Dokumentversikt">
    <w:name w:val="Document Map"/>
    <w:basedOn w:val="Normal"/>
    <w:semiHidden/>
    <w:pPr>
      <w:shd w:val="clear" w:color="auto" w:fill="000080"/>
    </w:pPr>
    <w:rPr>
      <w:rFonts w:ascii="Tahoma" w:hAnsi="Tahoma" w:cs="Tahoma"/>
      <w:sz w:val="20"/>
    </w:rPr>
  </w:style>
  <w:style w:type="paragraph" w:customStyle="1" w:styleId="normal0">
    <w:name w:val="normal"/>
    <w:basedOn w:val="Normal"/>
    <w:pPr>
      <w:spacing w:before="100" w:beforeAutospacing="1" w:after="100" w:afterAutospacing="1" w:line="240" w:lineRule="auto"/>
    </w:pPr>
    <w:rPr>
      <w:rFonts w:ascii="Verdana" w:hAnsi="Verdana"/>
      <w:szCs w:val="24"/>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20720015">
      <w:bodyDiv w:val="1"/>
      <w:marLeft w:val="0"/>
      <w:marRight w:val="0"/>
      <w:marTop w:val="0"/>
      <w:marBottom w:val="0"/>
      <w:divBdr>
        <w:top w:val="none" w:sz="0" w:space="0" w:color="auto"/>
        <w:left w:val="none" w:sz="0" w:space="0" w:color="auto"/>
        <w:bottom w:val="none" w:sz="0" w:space="0" w:color="auto"/>
        <w:right w:val="none" w:sz="0" w:space="0" w:color="auto"/>
      </w:divBdr>
      <w:divsChild>
        <w:div w:id="615676945">
          <w:marLeft w:val="-15"/>
          <w:marRight w:val="-15"/>
          <w:marTop w:val="0"/>
          <w:marBottom w:val="0"/>
          <w:divBdr>
            <w:top w:val="none" w:sz="0" w:space="0" w:color="auto"/>
            <w:left w:val="single" w:sz="6" w:space="0" w:color="DADADA"/>
            <w:bottom w:val="none" w:sz="0" w:space="0" w:color="auto"/>
            <w:right w:val="single" w:sz="6" w:space="0" w:color="DADADA"/>
          </w:divBdr>
          <w:divsChild>
            <w:div w:id="1965960850">
              <w:marLeft w:val="0"/>
              <w:marRight w:val="0"/>
              <w:marTop w:val="0"/>
              <w:marBottom w:val="0"/>
              <w:divBdr>
                <w:top w:val="none" w:sz="0" w:space="0" w:color="auto"/>
                <w:left w:val="single" w:sz="48" w:space="0" w:color="FFFFFF"/>
                <w:bottom w:val="none" w:sz="0" w:space="0" w:color="auto"/>
                <w:right w:val="none" w:sz="0" w:space="0" w:color="auto"/>
              </w:divBdr>
              <w:divsChild>
                <w:div w:id="1480537879">
                  <w:marLeft w:val="-15"/>
                  <w:marRight w:val="-15"/>
                  <w:marTop w:val="0"/>
                  <w:marBottom w:val="0"/>
                  <w:divBdr>
                    <w:top w:val="none" w:sz="0" w:space="0" w:color="auto"/>
                    <w:left w:val="single" w:sz="6" w:space="0" w:color="F9C661"/>
                    <w:bottom w:val="none" w:sz="0" w:space="0" w:color="auto"/>
                    <w:right w:val="single" w:sz="6" w:space="0" w:color="DADADA"/>
                  </w:divBdr>
                  <w:divsChild>
                    <w:div w:id="1182864131">
                      <w:marLeft w:val="-30"/>
                      <w:marRight w:val="-45"/>
                      <w:marTop w:val="0"/>
                      <w:marBottom w:val="0"/>
                      <w:divBdr>
                        <w:top w:val="none" w:sz="0" w:space="0" w:color="auto"/>
                        <w:left w:val="none" w:sz="0" w:space="0" w:color="auto"/>
                        <w:bottom w:val="none" w:sz="0" w:space="0" w:color="auto"/>
                        <w:right w:val="none" w:sz="0" w:space="0" w:color="auto"/>
                      </w:divBdr>
                      <w:divsChild>
                        <w:div w:id="1522475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225</Words>
  <Characters>1234</Characters>
  <Application>Microsoft Office Word</Application>
  <DocSecurity>4</DocSecurity>
  <Lines>27</Lines>
  <Paragraphs>11</Paragraphs>
  <ScaleCrop>false</ScaleCrop>
  <HeadingPairs>
    <vt:vector size="2" baseType="variant">
      <vt:variant>
        <vt:lpstr>Rubrik</vt:lpstr>
      </vt:variant>
      <vt:variant>
        <vt:i4>1</vt:i4>
      </vt:variant>
    </vt:vector>
  </HeadingPairs>
  <TitlesOfParts>
    <vt:vector size="1" baseType="lpstr">
      <vt:lpstr>s3019</vt:lpstr>
    </vt:vector>
  </TitlesOfParts>
  <Company>Riksdagen</Company>
  <LinksUpToDate>false</LinksUpToDate>
  <CharactersWithSpaces>1448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s3019</dc:title>
  <dc:subject>s3019</dc:subject>
  <dc:creator>Riksdagen</dc:creator>
  <cp:keywords>Riksdagen</cp:keywords>
  <dc:description>TKG-ktrl, MSMQ4mb, PersReg-Distribution mm b-&gt;ny fplogga c-&gt;nygamla s-rosen xmltvätten, xmldelete för parti, headerctrl, chksum med datumtid, överför utan highlight, yrkxmlfixen för tryckeriet c-&gt;nya sloggan</dc:description>
  <cp:lastModifiedBy>Lars Brink</cp:lastModifiedBy>
  <cp:revision>2</cp:revision>
  <cp:lastPrinted>2010-01-21T09:58:00Z</cp:lastPrinted>
  <dcterms:created xsi:type="dcterms:W3CDTF">2025-12-17T22:44:00Z</dcterms:created>
  <dcterms:modified xsi:type="dcterms:W3CDTF">2025-12-17T22:44:00Z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mot2000_515_2010-01-21</vt:lpwstr>
  </property>
  <property fmtid="{D5CDD505-2E9C-101B-9397-08002B2CF9AE}" pid="3" name="version">
    <vt:lpwstr>mot2000_496_2009-09-22</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Facklig information i skolorna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Facklig information i skolorna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s3019</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Ann-Christin Ahlberg m.fl. (s)</vt:lpwstr>
  </property>
  <property fmtid="{D5CDD505-2E9C-101B-9397-08002B2CF9AE}" pid="26" name="MotionarLista">
    <vt:lpwstr>Ahlberg, Ann-Christin (s)\Andersson, Phia (s)\Olsson, Hans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Ann-Christin Ahlberg (s), Phia Andersson (s), Hans Olsson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130</vt:lpwstr>
  </property>
  <property fmtid="{D5CDD505-2E9C-101B-9397-08002B2CF9AE}" pid="35" name="Samling">
    <vt:lpwstr/>
  </property>
  <property fmtid="{D5CDD505-2E9C-101B-9397-08002B2CF9AE}" pid="36" name="SamlingPrint">
    <vt:lpwstr/>
  </property>
  <property fmtid="{D5CDD505-2E9C-101B-9397-08002B2CF9AE}" pid="37" name="Motionsnummer">
    <vt:lpwstr>Ub227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2009</vt:lpwstr>
  </property>
  <property fmtid="{D5CDD505-2E9C-101B-9397-08002B2CF9AE}" pid="44" name="NotesUID">
    <vt:lpwstr>kirsi.soderlind@riksdagen.se</vt:lpwstr>
  </property>
  <property fmtid="{D5CDD505-2E9C-101B-9397-08002B2CF9AE}" pid="45" name="ReservUID">
    <vt:lpwstr>ki0524aa</vt:lpwstr>
  </property>
  <property fmtid="{D5CDD505-2E9C-101B-9397-08002B2CF9AE}" pid="46" name="MotionID">
    <vt:lpwstr>20092010000000000115000030190069</vt:lpwstr>
  </property>
  <property fmtid="{D5CDD505-2E9C-101B-9397-08002B2CF9AE}" pid="47" name="datum">
    <vt:lpwstr>090928</vt:lpwstr>
  </property>
  <property fmtid="{D5CDD505-2E9C-101B-9397-08002B2CF9AE}" pid="48" name="avsändar-e-post">
    <vt:lpwstr>kirsi.soderlind@riksdagen.se</vt:lpwstr>
  </property>
  <property fmtid="{D5CDD505-2E9C-101B-9397-08002B2CF9AE}" pid="49" name="id">
    <vt:lpwstr>20092010000000000115000030190069</vt:lpwstr>
  </property>
  <property fmtid="{D5CDD505-2E9C-101B-9397-08002B2CF9AE}" pid="50" name="nummer">
    <vt:lpwstr>227</vt:lpwstr>
  </property>
  <property fmtid="{D5CDD505-2E9C-101B-9397-08002B2CF9AE}" pid="51" name="utskottsbeteckning">
    <vt:lpwstr>Ub</vt:lpwstr>
  </property>
  <property fmtid="{D5CDD505-2E9C-101B-9397-08002B2CF9AE}" pid="52" name="GlobalUID">
    <vt:lpwstr>{765F8826-487C-4D5B-B032-A986A5809AB8}</vt:lpwstr>
  </property>
  <property fmtid="{D5CDD505-2E9C-101B-9397-08002B2CF9AE}" pid="53" name="Överföringar">
    <vt:i4>0</vt:i4>
  </property>
  <property fmtid="{D5CDD505-2E9C-101B-9397-08002B2CF9AE}" pid="54" name="Checksum">
    <vt:lpwstr>*0002299403067*</vt:lpwstr>
  </property>
  <property fmtid="{D5CDD505-2E9C-101B-9397-08002B2CF9AE}" pid="55" name="skuggnummer">
    <vt:lpwstr>422</vt:lpwstr>
  </property>
  <property fmtid="{D5CDD505-2E9C-101B-9397-08002B2CF9AE}" pid="56" name="urixVersion">
    <vt:lpwstr>4.1.0.6</vt:lpwstr>
  </property>
  <property fmtid="{D5CDD505-2E9C-101B-9397-08002B2CF9AE}" pid="57" name="urixOrigin">
    <vt:lpwstr>100121 10:58:50.526</vt:lpwstr>
  </property>
  <property fmtid="{D5CDD505-2E9C-101B-9397-08002B2CF9AE}" pid="58" name="urixGuid">
    <vt:lpwstr>{5B3186DB-1407-41E4-8E72-2473C100CB67}</vt:lpwstr>
  </property>
</Properties>
</file>