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407" w:rsidRPr="00DA00C1" w:rsidRDefault="00133407" w:rsidP="00AB31F2">
      <w:pPr>
        <w:pStyle w:val="Hemstlrubrik"/>
      </w:pPr>
      <w:r w:rsidRPr="00DA00C1">
        <w:t>Förslag till riksdagsbeslut</w:t>
      </w:r>
    </w:p>
    <w:p w:rsidR="00133407" w:rsidRPr="00DA00C1" w:rsidRDefault="00133407" w:rsidP="00133407">
      <w:pPr>
        <w:pStyle w:val="Hemstlatt"/>
      </w:pPr>
      <w:r w:rsidRPr="00DA00C1">
        <w:t>Riksdagen tillkännager för regeringen som sin mening vad i motionen anförs om att regeringen skall följa riksdagens beslut.</w:t>
      </w:r>
    </w:p>
    <w:p w:rsidR="00133407" w:rsidRPr="00DA00C1" w:rsidRDefault="00133407" w:rsidP="00133407">
      <w:pPr>
        <w:pStyle w:val="Hemstlatt"/>
      </w:pPr>
      <w:r w:rsidRPr="00DA00C1">
        <w:t>Riksdagen tillkännager för regeringen som sin mening vad i motionen anförs om att avskaffa reklamskatten.</w:t>
      </w:r>
    </w:p>
    <w:p w:rsidR="00E84F25" w:rsidRPr="00DA00C1" w:rsidRDefault="007C6092" w:rsidP="00E22893">
      <w:pPr>
        <w:pStyle w:val="Rubrik1"/>
      </w:pPr>
      <w:r w:rsidRPr="00DA00C1">
        <w:t>Motivering</w:t>
      </w:r>
    </w:p>
    <w:p w:rsidR="00133407" w:rsidRPr="00DA00C1" w:rsidRDefault="00133407" w:rsidP="00133407">
      <w:r w:rsidRPr="00DA00C1">
        <w:t>Den 10 april 2002 tillkännagav riksdagen för regeringen som sin mening att reklamskatten bör avvecklas. Sedan dess har regeringen inte fullgjort sin grundlagsreglerade uppgift att verkställa de beslut som riksdagen fattar. Ag</w:t>
      </w:r>
      <w:r w:rsidRPr="00DA00C1">
        <w:t>e</w:t>
      </w:r>
      <w:r w:rsidRPr="00DA00C1">
        <w:t>randet är anmärkningsvärt, eftersom regeringen givetvis skall följa riksdagens beslut oavsett om den håller med om dem eller inte.</w:t>
      </w:r>
    </w:p>
    <w:p w:rsidR="00133407" w:rsidRPr="00DA00C1" w:rsidRDefault="00133407" w:rsidP="00133407">
      <w:pPr>
        <w:pStyle w:val="Normaltindrag"/>
        <w:rPr>
          <w:rFonts w:ascii="Helv" w:hAnsi="Helv" w:cs="Helv"/>
          <w:sz w:val="20"/>
        </w:rPr>
      </w:pPr>
      <w:r w:rsidRPr="00DA00C1">
        <w:t xml:space="preserve">Reklamskatten är i sig skadlig och skapar konkurrensnackdelar för tryckta medier, särskilt gratistidningar, jämfört med bl.a. </w:t>
      </w:r>
      <w:r w:rsidR="00AB31F2" w:rsidRPr="00DA00C1">
        <w:t xml:space="preserve">tv </w:t>
      </w:r>
      <w:r w:rsidRPr="00DA00C1">
        <w:t xml:space="preserve">och radio. När det gäller annonsmarknaden är konkurrensen hård och de olika medieformaten – </w:t>
      </w:r>
      <w:r w:rsidR="00AB31F2" w:rsidRPr="00DA00C1">
        <w:t>tv</w:t>
      </w:r>
      <w:r w:rsidRPr="00DA00C1">
        <w:t>, tidningar, Internet, radio etc. – tävlar på de egna meriterna och kostnaderna. Att staten då går in och snedvrider konkurrensen med en riktad punktskatt som bara drabbar tryckta medier är felaktigt. Den extra beskattningen av kvalitetsmedier såsom tidningar och tidskrifter är både oansvarig och ofö</w:t>
      </w:r>
      <w:r w:rsidRPr="00DA00C1">
        <w:t>r</w:t>
      </w:r>
      <w:r w:rsidRPr="00DA00C1">
        <w:t>svarlig</w:t>
      </w:r>
      <w:r w:rsidRPr="00DA00C1">
        <w:rPr>
          <w:rFonts w:ascii="Helv" w:hAnsi="Helv" w:cs="Helv"/>
          <w:sz w:val="2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31F2" w:rsidRPr="00DA00C1">
        <w:tblPrEx>
          <w:tblCellMar>
            <w:top w:w="0" w:type="dxa"/>
            <w:bottom w:w="0" w:type="dxa"/>
          </w:tblCellMar>
        </w:tblPrEx>
        <w:trPr>
          <w:cantSplit/>
        </w:trPr>
        <w:tc>
          <w:tcPr>
            <w:tcW w:w="3046" w:type="dxa"/>
          </w:tcPr>
          <w:p w:rsidR="00AB31F2" w:rsidRPr="00DA00C1" w:rsidRDefault="00AB31F2" w:rsidP="00AB31F2">
            <w:pPr>
              <w:pStyle w:val="UnderskriftDatum"/>
              <w:spacing w:before="240"/>
            </w:pPr>
            <w:r w:rsidRPr="00DA00C1">
              <w:t>Stockholm den 26 september 2005</w:t>
            </w:r>
          </w:p>
        </w:tc>
        <w:tc>
          <w:tcPr>
            <w:tcW w:w="3047" w:type="dxa"/>
          </w:tcPr>
          <w:p w:rsidR="00AB31F2" w:rsidRPr="00DA00C1" w:rsidRDefault="00AB31F2" w:rsidP="00AB31F2">
            <w:pPr>
              <w:pStyle w:val="Underskrifter"/>
              <w:spacing w:before="240"/>
            </w:pPr>
          </w:p>
        </w:tc>
      </w:tr>
      <w:tr w:rsidR="00AB31F2" w:rsidRPr="00DA00C1">
        <w:tblPrEx>
          <w:tblCellMar>
            <w:top w:w="0" w:type="dxa"/>
            <w:bottom w:w="0" w:type="dxa"/>
          </w:tblCellMar>
        </w:tblPrEx>
        <w:trPr>
          <w:cantSplit/>
        </w:trPr>
        <w:tc>
          <w:tcPr>
            <w:tcW w:w="3046" w:type="dxa"/>
          </w:tcPr>
          <w:p w:rsidR="00AB31F2" w:rsidRPr="00DA00C1" w:rsidRDefault="00AB31F2" w:rsidP="00AB31F2">
            <w:pPr>
              <w:pStyle w:val="Underskrifter"/>
            </w:pPr>
            <w:r w:rsidRPr="00DA00C1">
              <w:t>Ulf Sjösten (m)</w:t>
            </w:r>
          </w:p>
        </w:tc>
        <w:tc>
          <w:tcPr>
            <w:tcW w:w="3047" w:type="dxa"/>
          </w:tcPr>
          <w:p w:rsidR="00AB31F2" w:rsidRPr="00DA00C1" w:rsidRDefault="00AB31F2" w:rsidP="00AB31F2">
            <w:pPr>
              <w:pStyle w:val="Underskrifter"/>
            </w:pPr>
          </w:p>
        </w:tc>
      </w:tr>
    </w:tbl>
    <w:p w:rsidR="00133407" w:rsidRPr="00DA00C1" w:rsidRDefault="00133407" w:rsidP="00AB31F2">
      <w:pPr>
        <w:pStyle w:val="Normaltindrag"/>
      </w:pPr>
    </w:p>
    <w:sectPr w:rsidR="00133407" w:rsidRPr="00DA00C1" w:rsidSect="00AB31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8B0" w:rsidRPr="00DA00C1" w:rsidRDefault="000918B0">
      <w:r w:rsidRPr="00DA00C1">
        <w:separator/>
      </w:r>
    </w:p>
  </w:endnote>
  <w:endnote w:type="continuationSeparator" w:id="0">
    <w:p w:rsidR="000918B0" w:rsidRPr="00DA00C1" w:rsidRDefault="000918B0">
      <w:r w:rsidRPr="00DA0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F2" w:rsidRPr="00DA00C1" w:rsidRDefault="00DA00C1" w:rsidP="00AB31F2">
    <w:pPr>
      <w:pStyle w:val="Sidfot"/>
    </w:pPr>
    <w:r w:rsidRPr="00DA00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947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1F2" w:rsidRDefault="00AB31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1F2" w:rsidRDefault="00AB31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FD2" w:rsidRPr="00DA00C1" w:rsidRDefault="00DA00C1" w:rsidP="00AB31F2">
    <w:pPr>
      <w:pStyle w:val="Sidfot"/>
    </w:pPr>
    <w:r w:rsidRPr="00DA00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704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1F2" w:rsidRDefault="00AB31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1F2" w:rsidRDefault="00AB31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FD2" w:rsidRPr="00DA00C1" w:rsidRDefault="00DA00C1" w:rsidP="00AB31F2">
    <w:pPr>
      <w:pStyle w:val="Sidfot"/>
    </w:pPr>
    <w:r w:rsidRPr="00DA00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210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1F2" w:rsidRDefault="00AB31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1F2" w:rsidRDefault="00AB31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8B0" w:rsidRPr="00DA00C1" w:rsidRDefault="000918B0">
      <w:r w:rsidRPr="00DA00C1">
        <w:separator/>
      </w:r>
    </w:p>
  </w:footnote>
  <w:footnote w:type="continuationSeparator" w:id="0">
    <w:p w:rsidR="000918B0" w:rsidRPr="00DA00C1" w:rsidRDefault="000918B0">
      <w:r w:rsidRPr="00DA0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F2" w:rsidRPr="00DA00C1" w:rsidRDefault="00DA00C1" w:rsidP="00AB31F2">
    <w:pPr>
      <w:pStyle w:val="Sidhuvud"/>
    </w:pPr>
    <w:r w:rsidRPr="00DA00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61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1F2" w:rsidRDefault="00AB31F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1F2" w:rsidRDefault="00AB31F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FD2" w:rsidRPr="00DA00C1" w:rsidRDefault="00DA00C1" w:rsidP="00AB31F2">
    <w:pPr>
      <w:pStyle w:val="Sidhuvud"/>
    </w:pPr>
    <w:r w:rsidRPr="00DA00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4323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1F2" w:rsidRDefault="00AB31F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1F2" w:rsidRDefault="00AB31F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1F2" w:rsidRPr="00DA00C1" w:rsidRDefault="00AB31F2">
    <w:pPr>
      <w:pStyle w:val="FSHNormal"/>
      <w:tabs>
        <w:tab w:val="right" w:pos="5840"/>
      </w:tabs>
    </w:pPr>
    <w:r w:rsidRPr="00DA00C1">
      <w:br/>
    </w:r>
    <w:r w:rsidRPr="00DA00C1">
      <w:fldChar w:fldCharType="begin" w:fldLock="1"/>
    </w:r>
    <w:r w:rsidRPr="00DA00C1">
      <w:instrText xml:space="preserve"> DOCPROPERTY</w:instrText>
    </w:r>
    <w:r w:rsidRPr="00DA00C1">
      <w:rPr>
        <w:sz w:val="18"/>
      </w:rPr>
      <w:instrText xml:space="preserve"> "YearUser" *\charformat </w:instrText>
    </w:r>
    <w:r w:rsidRPr="00DA00C1">
      <w:fldChar w:fldCharType="separate"/>
    </w:r>
    <w:r w:rsidRPr="00DA00C1">
      <w:t>2005/06</w:t>
    </w:r>
    <w:r w:rsidRPr="00DA00C1">
      <w:fldChar w:fldCharType="end"/>
    </w:r>
    <w:r w:rsidRPr="00DA00C1">
      <w:t xml:space="preserve"> </w:t>
    </w:r>
    <w:r w:rsidRPr="00DA00C1">
      <w:tab/>
      <w:t xml:space="preserve">mnr: </w:t>
    </w:r>
    <w:r w:rsidRPr="00DA00C1">
      <w:fldChar w:fldCharType="begin" w:fldLock="1"/>
    </w:r>
    <w:r w:rsidRPr="00DA00C1">
      <w:instrText xml:space="preserve"> DOCPROPERTY</w:instrText>
    </w:r>
    <w:r w:rsidRPr="00DA00C1">
      <w:rPr>
        <w:sz w:val="18"/>
      </w:rPr>
      <w:instrText xml:space="preserve"> "Motionsnummer" *\charformat </w:instrText>
    </w:r>
    <w:r w:rsidRPr="00DA00C1">
      <w:fldChar w:fldCharType="separate"/>
    </w:r>
    <w:r w:rsidRPr="00DA00C1">
      <w:t>Sk283</w:t>
    </w:r>
    <w:r w:rsidRPr="00DA00C1">
      <w:fldChar w:fldCharType="end"/>
    </w:r>
    <w:r w:rsidRPr="00DA00C1">
      <w:br/>
    </w:r>
    <w:r w:rsidRPr="00DA00C1">
      <w:fldChar w:fldCharType="begin" w:fldLock="1"/>
    </w:r>
    <w:r w:rsidRPr="00DA00C1">
      <w:instrText xml:space="preserve"> DOCPROPERTY</w:instrText>
    </w:r>
    <w:r w:rsidRPr="00DA00C1">
      <w:rPr>
        <w:sz w:val="18"/>
      </w:rPr>
      <w:instrText xml:space="preserve"> "Samling" *\charformat </w:instrText>
    </w:r>
    <w:r w:rsidRPr="00DA00C1">
      <w:fldChar w:fldCharType="end"/>
    </w:r>
    <w:r w:rsidRPr="00DA00C1">
      <w:tab/>
      <w:t xml:space="preserve">pnr: </w:t>
    </w:r>
    <w:r w:rsidRPr="00DA00C1">
      <w:fldChar w:fldCharType="begin" w:fldLock="1"/>
    </w:r>
    <w:r w:rsidRPr="00DA00C1">
      <w:instrText xml:space="preserve"> DOCPROPERTY</w:instrText>
    </w:r>
    <w:r w:rsidRPr="00DA00C1">
      <w:rPr>
        <w:sz w:val="18"/>
      </w:rPr>
      <w:instrText xml:space="preserve"> "Partinummer" *\charformat </w:instrText>
    </w:r>
    <w:r w:rsidRPr="00DA00C1">
      <w:fldChar w:fldCharType="separate"/>
    </w:r>
    <w:r w:rsidRPr="00DA00C1">
      <w:t>m1294</w:t>
    </w:r>
    <w:r w:rsidRPr="00DA00C1">
      <w:fldChar w:fldCharType="end"/>
    </w:r>
  </w:p>
  <w:p w:rsidR="00AB31F2" w:rsidRPr="00DA00C1" w:rsidRDefault="00AB31F2">
    <w:pPr>
      <w:pStyle w:val="FSHRub1"/>
    </w:pPr>
    <w:r w:rsidRPr="00DA00C1">
      <w:t>Motion till riksdagen</w:t>
    </w:r>
    <w:r w:rsidRPr="00DA00C1">
      <w:br/>
    </w:r>
    <w:r w:rsidRPr="00DA00C1">
      <w:fldChar w:fldCharType="begin" w:fldLock="1"/>
    </w:r>
    <w:r w:rsidRPr="00DA00C1">
      <w:instrText xml:space="preserve"> DOCPROPERTY "YearUser" *\charformat </w:instrText>
    </w:r>
    <w:r w:rsidRPr="00DA00C1">
      <w:fldChar w:fldCharType="separate"/>
    </w:r>
    <w:r w:rsidRPr="00DA00C1">
      <w:t>2005/06</w:t>
    </w:r>
    <w:r w:rsidRPr="00DA00C1">
      <w:fldChar w:fldCharType="end"/>
    </w:r>
    <w:r w:rsidRPr="00DA00C1">
      <w:t>:</w:t>
    </w:r>
    <w:r w:rsidRPr="00DA00C1">
      <w:fldChar w:fldCharType="begin" w:fldLock="1"/>
    </w:r>
    <w:r w:rsidRPr="00DA00C1">
      <w:instrText xml:space="preserve"> DOCPROPERTY "Motionsnummer" *\charformat </w:instrText>
    </w:r>
    <w:r w:rsidRPr="00DA00C1">
      <w:fldChar w:fldCharType="separate"/>
    </w:r>
    <w:r w:rsidRPr="00DA00C1">
      <w:t>Sk283</w:t>
    </w:r>
    <w:r w:rsidRPr="00DA00C1">
      <w:fldChar w:fldCharType="end"/>
    </w:r>
  </w:p>
  <w:p w:rsidR="00AB31F2" w:rsidRPr="00DA00C1" w:rsidRDefault="00AB31F2">
    <w:pPr>
      <w:pStyle w:val="FSHNormalS5"/>
    </w:pPr>
    <w:r w:rsidRPr="00DA00C1">
      <w:fldChar w:fldCharType="begin" w:fldLock="1"/>
    </w:r>
    <w:r w:rsidRPr="00DA00C1">
      <w:instrText xml:space="preserve"> DOCPROPERTY "MotionarText" *\charformat </w:instrText>
    </w:r>
    <w:r w:rsidRPr="00DA00C1">
      <w:fldChar w:fldCharType="separate"/>
    </w:r>
    <w:r w:rsidRPr="00DA00C1">
      <w:t>av Ulf Sjösten (m)</w:t>
    </w:r>
    <w:r w:rsidRPr="00DA00C1">
      <w:fldChar w:fldCharType="end"/>
    </w:r>
    <w:r w:rsidRPr="00DA00C1">
      <w:br/>
    </w:r>
    <w:r w:rsidRPr="00DA00C1">
      <w:fldChar w:fldCharType="begin" w:fldLock="1"/>
    </w:r>
    <w:r w:rsidRPr="00DA00C1">
      <w:instrText xml:space="preserve"> DOCPROPERTY "SvarFrasKort" *\charformat </w:instrText>
    </w:r>
    <w:r w:rsidRPr="00DA00C1">
      <w:fldChar w:fldCharType="end"/>
    </w:r>
  </w:p>
  <w:p w:rsidR="00AB31F2" w:rsidRPr="00DA00C1" w:rsidRDefault="00AB31F2">
    <w:pPr>
      <w:pStyle w:val="FSHTitel"/>
    </w:pPr>
    <w:r w:rsidRPr="00DA00C1">
      <w:fldChar w:fldCharType="begin" w:fldLock="1"/>
    </w:r>
    <w:r w:rsidRPr="00DA00C1">
      <w:instrText xml:space="preserve"> DOCPROPERTY</w:instrText>
    </w:r>
    <w:r w:rsidRPr="00DA00C1">
      <w:rPr>
        <w:sz w:val="18"/>
      </w:rPr>
      <w:instrText xml:space="preserve"> "RubrikSvar" *\charformat </w:instrText>
    </w:r>
    <w:r w:rsidRPr="00DA00C1">
      <w:fldChar w:fldCharType="separate"/>
    </w:r>
    <w:r w:rsidRPr="00DA00C1">
      <w:t>Reklamskatten</w:t>
    </w:r>
    <w:r w:rsidRPr="00DA00C1">
      <w:fldChar w:fldCharType="end"/>
    </w:r>
  </w:p>
  <w:p w:rsidR="00AB31F2" w:rsidRPr="00DA00C1" w:rsidRDefault="00AB31F2" w:rsidP="00AB31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D825158"/>
    <w:lvl w:ilvl="0" w:tplc="30EE73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5204908">
    <w:abstractNumId w:val="13"/>
  </w:num>
  <w:num w:numId="2" w16cid:durableId="1010567336">
    <w:abstractNumId w:val="10"/>
  </w:num>
  <w:num w:numId="3" w16cid:durableId="865481920">
    <w:abstractNumId w:val="11"/>
  </w:num>
  <w:num w:numId="4" w16cid:durableId="1672875036">
    <w:abstractNumId w:val="12"/>
  </w:num>
  <w:num w:numId="5" w16cid:durableId="1158183148">
    <w:abstractNumId w:val="8"/>
  </w:num>
  <w:num w:numId="6" w16cid:durableId="979187399">
    <w:abstractNumId w:val="3"/>
  </w:num>
  <w:num w:numId="7" w16cid:durableId="642000359">
    <w:abstractNumId w:val="2"/>
  </w:num>
  <w:num w:numId="8" w16cid:durableId="949629321">
    <w:abstractNumId w:val="1"/>
  </w:num>
  <w:num w:numId="9" w16cid:durableId="208306030">
    <w:abstractNumId w:val="0"/>
  </w:num>
  <w:num w:numId="10" w16cid:durableId="1615668793">
    <w:abstractNumId w:val="9"/>
  </w:num>
  <w:num w:numId="11" w16cid:durableId="463040029">
    <w:abstractNumId w:val="7"/>
  </w:num>
  <w:num w:numId="12" w16cid:durableId="782386211">
    <w:abstractNumId w:val="6"/>
  </w:num>
  <w:num w:numId="13" w16cid:durableId="1070420228">
    <w:abstractNumId w:val="5"/>
  </w:num>
  <w:num w:numId="14" w16cid:durableId="1380589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133407"/>
    <w:rsid w:val="00064BC3"/>
    <w:rsid w:val="00065090"/>
    <w:rsid w:val="00066775"/>
    <w:rsid w:val="00072FB9"/>
    <w:rsid w:val="000918B0"/>
    <w:rsid w:val="00100531"/>
    <w:rsid w:val="00133407"/>
    <w:rsid w:val="00201DFB"/>
    <w:rsid w:val="00204A63"/>
    <w:rsid w:val="00212FF1"/>
    <w:rsid w:val="00230193"/>
    <w:rsid w:val="0025068A"/>
    <w:rsid w:val="002818D3"/>
    <w:rsid w:val="002D11A8"/>
    <w:rsid w:val="00373142"/>
    <w:rsid w:val="00445271"/>
    <w:rsid w:val="004A0504"/>
    <w:rsid w:val="004E38D9"/>
    <w:rsid w:val="005D0407"/>
    <w:rsid w:val="00653FD2"/>
    <w:rsid w:val="00740D6D"/>
    <w:rsid w:val="00794149"/>
    <w:rsid w:val="007B67A7"/>
    <w:rsid w:val="007C6092"/>
    <w:rsid w:val="00824C25"/>
    <w:rsid w:val="009B6C3B"/>
    <w:rsid w:val="00A053C6"/>
    <w:rsid w:val="00AA5E13"/>
    <w:rsid w:val="00AB31F2"/>
    <w:rsid w:val="00B13BF0"/>
    <w:rsid w:val="00C1285C"/>
    <w:rsid w:val="00C27B7D"/>
    <w:rsid w:val="00D1174F"/>
    <w:rsid w:val="00D727F4"/>
    <w:rsid w:val="00DA00C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D75FD8-B92E-435A-9323-F13569D1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31F2"/>
    <w:pPr>
      <w:spacing w:after="250"/>
    </w:pPr>
  </w:style>
  <w:style w:type="paragraph" w:customStyle="1" w:styleId="Hemstlatt">
    <w:name w:val="Hemstl_att"/>
    <w:aliases w:val="HemstPunkt,HemstPunktFlera,HemställansPunkt,Förslagstext"/>
    <w:basedOn w:val="Normal"/>
    <w:next w:val="Normal"/>
    <w:rsid w:val="00AB31F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A5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172</Words>
  <Characters>1041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Sk283</vt:lpstr>
    </vt:vector>
  </TitlesOfParts>
  <Company>Riksdagen</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Sk283</dc:title>
  <dc:subject>Sk283</dc:subject>
  <dc:creator>Riksdagen</dc:creator>
  <cp:keywords>Riksdagen</cp:keywords>
  <dc:description/>
  <cp:lastModifiedBy>Lars Brink</cp:lastModifiedBy>
  <cp:revision>2</cp:revision>
  <cp:lastPrinted>2005-10-30T10:04:00Z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20052006000000000109000012940069</vt:lpwstr>
  </property>
  <property fmtid="{D5CDD505-2E9C-101B-9397-08002B2CF9AE}" pid="47" name="datum">
    <vt:lpwstr>050926</vt:lpwstr>
  </property>
  <property fmtid="{D5CDD505-2E9C-101B-9397-08002B2CF9AE}" pid="48" name="avsändar-e-post">
    <vt:lpwstr>birgitta.lundin@riksdagen.se</vt:lpwstr>
  </property>
  <property fmtid="{D5CDD505-2E9C-101B-9397-08002B2CF9AE}" pid="49" name="id">
    <vt:lpwstr>20052006000000000109000012940069</vt:lpwstr>
  </property>
  <property fmtid="{D5CDD505-2E9C-101B-9397-08002B2CF9AE}" pid="50" name="nummer">
    <vt:lpwstr>283</vt:lpwstr>
  </property>
  <property fmtid="{D5CDD505-2E9C-101B-9397-08002B2CF9AE}" pid="51" name="utskottsbeteckning">
    <vt:lpwstr>Sk</vt:lpwstr>
  </property>
</Properties>
</file>