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341AF99" w14:textId="77777777">
        <w:tc>
          <w:tcPr>
            <w:tcW w:w="2268" w:type="dxa"/>
          </w:tcPr>
          <w:p w14:paraId="3341AF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341AF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41AF9C" w14:textId="77777777">
        <w:tc>
          <w:tcPr>
            <w:tcW w:w="2268" w:type="dxa"/>
          </w:tcPr>
          <w:p w14:paraId="3341AF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41AF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41AF9F" w14:textId="77777777">
        <w:tc>
          <w:tcPr>
            <w:tcW w:w="3402" w:type="dxa"/>
            <w:gridSpan w:val="2"/>
          </w:tcPr>
          <w:p w14:paraId="3341AF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341AF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41AFA2" w14:textId="77777777">
        <w:tc>
          <w:tcPr>
            <w:tcW w:w="2268" w:type="dxa"/>
          </w:tcPr>
          <w:p w14:paraId="3341AF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41AFA1" w14:textId="77777777" w:rsidR="006E4E11" w:rsidRPr="00ED583F" w:rsidRDefault="007920F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N2015/08004/JM </w:t>
            </w:r>
          </w:p>
        </w:tc>
      </w:tr>
      <w:tr w:rsidR="006E4E11" w14:paraId="3341AFA5" w14:textId="77777777">
        <w:tc>
          <w:tcPr>
            <w:tcW w:w="2268" w:type="dxa"/>
          </w:tcPr>
          <w:p w14:paraId="3341AF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41AF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41AFA7" w14:textId="77777777">
        <w:trPr>
          <w:trHeight w:val="284"/>
        </w:trPr>
        <w:tc>
          <w:tcPr>
            <w:tcW w:w="4911" w:type="dxa"/>
          </w:tcPr>
          <w:p w14:paraId="3341AFA6" w14:textId="77777777" w:rsidR="006E4E11" w:rsidRDefault="007920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341AFA9" w14:textId="77777777">
        <w:trPr>
          <w:trHeight w:val="284"/>
        </w:trPr>
        <w:tc>
          <w:tcPr>
            <w:tcW w:w="4911" w:type="dxa"/>
          </w:tcPr>
          <w:p w14:paraId="3341AFA8" w14:textId="77777777" w:rsidR="006E4E11" w:rsidRDefault="007920F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3341AFAB" w14:textId="77777777">
        <w:trPr>
          <w:trHeight w:val="284"/>
        </w:trPr>
        <w:tc>
          <w:tcPr>
            <w:tcW w:w="4911" w:type="dxa"/>
          </w:tcPr>
          <w:p w14:paraId="3341AF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1AFAD" w14:textId="77777777">
        <w:trPr>
          <w:trHeight w:val="284"/>
        </w:trPr>
        <w:tc>
          <w:tcPr>
            <w:tcW w:w="4911" w:type="dxa"/>
          </w:tcPr>
          <w:p w14:paraId="3341AFAC" w14:textId="6F8F848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1AFAF" w14:textId="77777777">
        <w:trPr>
          <w:trHeight w:val="284"/>
        </w:trPr>
        <w:tc>
          <w:tcPr>
            <w:tcW w:w="4911" w:type="dxa"/>
          </w:tcPr>
          <w:p w14:paraId="3341AF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1AFB1" w14:textId="77777777">
        <w:trPr>
          <w:trHeight w:val="284"/>
        </w:trPr>
        <w:tc>
          <w:tcPr>
            <w:tcW w:w="4911" w:type="dxa"/>
          </w:tcPr>
          <w:p w14:paraId="3341AFB0" w14:textId="6FDB273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1AFB3" w14:textId="77777777">
        <w:trPr>
          <w:trHeight w:val="284"/>
        </w:trPr>
        <w:tc>
          <w:tcPr>
            <w:tcW w:w="4911" w:type="dxa"/>
          </w:tcPr>
          <w:p w14:paraId="3341AF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1AFB5" w14:textId="77777777">
        <w:trPr>
          <w:trHeight w:val="284"/>
        </w:trPr>
        <w:tc>
          <w:tcPr>
            <w:tcW w:w="4911" w:type="dxa"/>
          </w:tcPr>
          <w:p w14:paraId="3341AF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41AFB7" w14:textId="77777777">
        <w:trPr>
          <w:trHeight w:val="284"/>
        </w:trPr>
        <w:tc>
          <w:tcPr>
            <w:tcW w:w="4911" w:type="dxa"/>
          </w:tcPr>
          <w:p w14:paraId="3341AF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341AFB8" w14:textId="77777777" w:rsidR="006E4E11" w:rsidRDefault="007920F1">
      <w:pPr>
        <w:framePr w:w="4400" w:h="2523" w:wrap="notBeside" w:vAnchor="page" w:hAnchor="page" w:x="6453" w:y="2445"/>
        <w:ind w:left="142"/>
      </w:pPr>
      <w:r>
        <w:t>Till riksdagen</w:t>
      </w:r>
    </w:p>
    <w:p w14:paraId="3341AFB9" w14:textId="77777777" w:rsidR="006E4E11" w:rsidRDefault="007920F1" w:rsidP="007920F1">
      <w:pPr>
        <w:pStyle w:val="RKrubrik"/>
        <w:pBdr>
          <w:bottom w:val="single" w:sz="4" w:space="1" w:color="auto"/>
        </w:pBdr>
        <w:spacing w:before="0" w:after="0"/>
      </w:pPr>
      <w:r>
        <w:t>Svar på fråga 2015/16:347 av Sten Bergheden (M) Nya särregler för Sveriges lantbrukare</w:t>
      </w:r>
    </w:p>
    <w:p w14:paraId="3341AFBA" w14:textId="77777777" w:rsidR="006E4E11" w:rsidRDefault="006E4E11">
      <w:pPr>
        <w:pStyle w:val="RKnormal"/>
      </w:pPr>
    </w:p>
    <w:p w14:paraId="3341AFBB" w14:textId="652B9AE7" w:rsidR="006E4E11" w:rsidRDefault="007920F1" w:rsidP="007920F1">
      <w:pPr>
        <w:pStyle w:val="RKnormal"/>
      </w:pPr>
      <w:r>
        <w:t>Sten Bergheden har frågat mig vilken effekt</w:t>
      </w:r>
      <w:r w:rsidRPr="007920F1">
        <w:t xml:space="preserve"> </w:t>
      </w:r>
      <w:r w:rsidR="00EF00EB">
        <w:t xml:space="preserve">de nya särreglerna för </w:t>
      </w:r>
      <w:bookmarkStart w:id="0" w:name="_GoBack"/>
      <w:bookmarkEnd w:id="0"/>
      <w:r w:rsidR="001B36D8">
        <w:t>traktortyp b</w:t>
      </w:r>
      <w:r w:rsidRPr="007920F1">
        <w:t xml:space="preserve"> får</w:t>
      </w:r>
      <w:r>
        <w:t xml:space="preserve"> för Sveriges lantbrukares konkurrenskraft, samt om jag tänker vidta några åtgärder för att motverka särreglernas eventuellt negativa effekt på konkurrenskraften</w:t>
      </w:r>
      <w:r w:rsidR="00130FCC">
        <w:t>.</w:t>
      </w:r>
    </w:p>
    <w:p w14:paraId="3341AFBC" w14:textId="77777777" w:rsidR="007920F1" w:rsidRDefault="007920F1">
      <w:pPr>
        <w:pStyle w:val="RKnormal"/>
      </w:pPr>
    </w:p>
    <w:p w14:paraId="3341AFBD" w14:textId="75B2275E" w:rsidR="000E103B" w:rsidRDefault="00EF00EB" w:rsidP="00147B68">
      <w:pPr>
        <w:pStyle w:val="RKnormal"/>
      </w:pPr>
      <w:r>
        <w:t>T</w:t>
      </w:r>
      <w:r w:rsidR="00FD3B1F">
        <w:t>raktor</w:t>
      </w:r>
      <w:r w:rsidR="00E9774C">
        <w:t xml:space="preserve"> b</w:t>
      </w:r>
      <w:r w:rsidR="00FD3B1F">
        <w:t xml:space="preserve"> </w:t>
      </w:r>
      <w:r w:rsidR="00E5010A" w:rsidRPr="00E5010A">
        <w:t xml:space="preserve">kommer att få framföras </w:t>
      </w:r>
      <w:r w:rsidR="00E5010A">
        <w:t xml:space="preserve">med en högre hastighet än </w:t>
      </w:r>
      <w:r w:rsidR="00FD3B1F">
        <w:t xml:space="preserve">dagens traktorer </w:t>
      </w:r>
      <w:r w:rsidR="00933F0D">
        <w:t xml:space="preserve">och </w:t>
      </w:r>
      <w:r w:rsidR="00FD3B1F">
        <w:t xml:space="preserve">kommer </w:t>
      </w:r>
      <w:r w:rsidR="00E5010A">
        <w:t xml:space="preserve">därmed </w:t>
      </w:r>
      <w:r w:rsidR="00FD3B1F">
        <w:t>bidra med effektivare transporter för jord- och skogsbruksnäringen som helhet.</w:t>
      </w:r>
      <w:r w:rsidR="00EC4C3D" w:rsidRPr="00EC4C3D">
        <w:t xml:space="preserve"> </w:t>
      </w:r>
      <w:r w:rsidR="00E5010A">
        <w:t xml:space="preserve">En snabbgående traktor kan även antas få </w:t>
      </w:r>
      <w:r w:rsidR="00DE78E3">
        <w:t>ett utökat användningsområde jämfört med</w:t>
      </w:r>
      <w:r w:rsidR="00FD3B1F">
        <w:t xml:space="preserve"> i dag, inte minst inom den yrkesmässiga trafiken.</w:t>
      </w:r>
      <w:r w:rsidR="001B36D8">
        <w:t xml:space="preserve"> </w:t>
      </w:r>
      <w:r w:rsidR="000E103B">
        <w:t>Det torde även innebära att last på annat än på enskilda vägar blir större, samt ökat vägslitage, när den konstruktiva hastigheten nu höjs.</w:t>
      </w:r>
      <w:r w:rsidR="000E103B" w:rsidRPr="007744AD">
        <w:t xml:space="preserve"> </w:t>
      </w:r>
      <w:r w:rsidR="000E103B">
        <w:t xml:space="preserve">Förslaget att införa överlastavgifter för traktor b med släp är </w:t>
      </w:r>
      <w:r w:rsidR="00E5010A">
        <w:t>därmed</w:t>
      </w:r>
      <w:r w:rsidR="000E103B">
        <w:t xml:space="preserve"> betingat av hänsyn till vägarnas beskaffenhet </w:t>
      </w:r>
      <w:r w:rsidR="006E4873">
        <w:t>men även ur</w:t>
      </w:r>
      <w:r w:rsidR="000E103B">
        <w:t xml:space="preserve"> ett konkurrensperspektiv. </w:t>
      </w:r>
      <w:r w:rsidR="00147B68">
        <w:t xml:space="preserve">Lastbilar och motorredskap klass I, vilka båda inom exempelvis tättbebyggt område i allmänhet inte får föras i högre hastighet än 50 kilometer i timmen, ska omfattas av lagen om överlastavgifter medan släpvagnar som dras av traktorer som kan och får föras i samma hastighet inte omfattas av lagen. </w:t>
      </w:r>
      <w:r w:rsidR="000E103B">
        <w:t>Genom att låta traktor b i yrkesmässig trafik omfattas av kravet på yrkestrafiktillstånd och överlastavgifter bibehålls konkurrensneutralitet mellan olika fordonsslag vad gäller olika utövare inom den yrkesmässiga trafiken.</w:t>
      </w:r>
      <w:r w:rsidR="000E103B" w:rsidRPr="007744AD">
        <w:t xml:space="preserve"> </w:t>
      </w:r>
    </w:p>
    <w:p w14:paraId="3341AFBE" w14:textId="77777777" w:rsidR="004955A7" w:rsidRDefault="004955A7" w:rsidP="00FD3B1F">
      <w:pPr>
        <w:pStyle w:val="RKnormal"/>
      </w:pPr>
    </w:p>
    <w:p w14:paraId="3341AFBF" w14:textId="77777777" w:rsidR="000E103B" w:rsidRDefault="000E103B" w:rsidP="000E103B">
      <w:pPr>
        <w:pStyle w:val="RKnormal"/>
      </w:pPr>
      <w:r>
        <w:t>Regeringen bedömer att de föreslagna reglerna för traktortyp b ger en tillräckligt hög säkerhetsnivå för framförandet av traktor b samtidigt som de generellt inte beräknas innebära några större anpassningsproblem för förare och företagare.</w:t>
      </w:r>
    </w:p>
    <w:p w14:paraId="3341AFC0" w14:textId="77777777" w:rsidR="00FD3B1F" w:rsidRDefault="00FD3B1F">
      <w:pPr>
        <w:pStyle w:val="RKnormal"/>
      </w:pPr>
    </w:p>
    <w:p w14:paraId="3341AFC1" w14:textId="77777777" w:rsidR="007920F1" w:rsidRDefault="00663CB1">
      <w:pPr>
        <w:pStyle w:val="RKnormal"/>
      </w:pPr>
      <w:r>
        <w:t>Stockholm den 30</w:t>
      </w:r>
      <w:r w:rsidR="007920F1">
        <w:t xml:space="preserve"> november 2015</w:t>
      </w:r>
    </w:p>
    <w:p w14:paraId="3341AFC2" w14:textId="77777777" w:rsidR="007920F1" w:rsidRDefault="007920F1">
      <w:pPr>
        <w:pStyle w:val="RKnormal"/>
      </w:pPr>
    </w:p>
    <w:p w14:paraId="3341AFC3" w14:textId="77777777" w:rsidR="007920F1" w:rsidRDefault="007920F1">
      <w:pPr>
        <w:pStyle w:val="RKnormal"/>
      </w:pPr>
    </w:p>
    <w:p w14:paraId="3341AFC7" w14:textId="079B67F3" w:rsidR="00EC4C3D" w:rsidRDefault="007920F1">
      <w:pPr>
        <w:pStyle w:val="RKnormal"/>
      </w:pPr>
      <w:r>
        <w:t>Sven-Erik Bucht</w:t>
      </w:r>
    </w:p>
    <w:sectPr w:rsidR="00EC4C3D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1AFCA" w14:textId="77777777" w:rsidR="007920F1" w:rsidRDefault="007920F1">
      <w:r>
        <w:separator/>
      </w:r>
    </w:p>
  </w:endnote>
  <w:endnote w:type="continuationSeparator" w:id="0">
    <w:p w14:paraId="3341AFCB" w14:textId="77777777" w:rsidR="007920F1" w:rsidRDefault="0079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1AFC8" w14:textId="77777777" w:rsidR="007920F1" w:rsidRDefault="007920F1">
      <w:r>
        <w:separator/>
      </w:r>
    </w:p>
  </w:footnote>
  <w:footnote w:type="continuationSeparator" w:id="0">
    <w:p w14:paraId="3341AFC9" w14:textId="77777777" w:rsidR="007920F1" w:rsidRDefault="00792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1AF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0A1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41AFD0" w14:textId="77777777">
      <w:trPr>
        <w:cantSplit/>
      </w:trPr>
      <w:tc>
        <w:tcPr>
          <w:tcW w:w="3119" w:type="dxa"/>
        </w:tcPr>
        <w:p w14:paraId="3341AF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41AF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41AFCF" w14:textId="77777777" w:rsidR="00E80146" w:rsidRDefault="00E80146">
          <w:pPr>
            <w:pStyle w:val="Sidhuvud"/>
            <w:ind w:right="360"/>
          </w:pPr>
        </w:p>
      </w:tc>
    </w:tr>
  </w:tbl>
  <w:p w14:paraId="3341AFD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1AFD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41AFD6" w14:textId="77777777">
      <w:trPr>
        <w:cantSplit/>
      </w:trPr>
      <w:tc>
        <w:tcPr>
          <w:tcW w:w="3119" w:type="dxa"/>
        </w:tcPr>
        <w:p w14:paraId="3341AF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41AF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41AFD5" w14:textId="77777777" w:rsidR="00E80146" w:rsidRDefault="00E80146">
          <w:pPr>
            <w:pStyle w:val="Sidhuvud"/>
            <w:ind w:right="360"/>
          </w:pPr>
        </w:p>
      </w:tc>
    </w:tr>
  </w:tbl>
  <w:p w14:paraId="3341AFD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1AFD8" w14:textId="77777777" w:rsidR="007920F1" w:rsidRDefault="00EF00E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341AFDD" wp14:editId="3341AFD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1AFD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41AF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41AF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41AFD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F1"/>
    <w:rsid w:val="000363A3"/>
    <w:rsid w:val="000A16AA"/>
    <w:rsid w:val="000E103B"/>
    <w:rsid w:val="00130FCC"/>
    <w:rsid w:val="00147B68"/>
    <w:rsid w:val="00150384"/>
    <w:rsid w:val="00160901"/>
    <w:rsid w:val="001805B7"/>
    <w:rsid w:val="001B36D8"/>
    <w:rsid w:val="00367B1C"/>
    <w:rsid w:val="004955A7"/>
    <w:rsid w:val="004A328D"/>
    <w:rsid w:val="0053684C"/>
    <w:rsid w:val="0058762B"/>
    <w:rsid w:val="00597F2C"/>
    <w:rsid w:val="00663CB1"/>
    <w:rsid w:val="00666C74"/>
    <w:rsid w:val="006D6C13"/>
    <w:rsid w:val="006E4873"/>
    <w:rsid w:val="006E4E11"/>
    <w:rsid w:val="007242A3"/>
    <w:rsid w:val="007744AD"/>
    <w:rsid w:val="007920F1"/>
    <w:rsid w:val="007A6855"/>
    <w:rsid w:val="00800A1D"/>
    <w:rsid w:val="008C30B2"/>
    <w:rsid w:val="00900BF0"/>
    <w:rsid w:val="0092027A"/>
    <w:rsid w:val="00933F0D"/>
    <w:rsid w:val="00955921"/>
    <w:rsid w:val="00955E31"/>
    <w:rsid w:val="00992E72"/>
    <w:rsid w:val="00A021AB"/>
    <w:rsid w:val="00A57D85"/>
    <w:rsid w:val="00A61EF8"/>
    <w:rsid w:val="00AF26D1"/>
    <w:rsid w:val="00B251BC"/>
    <w:rsid w:val="00C63B28"/>
    <w:rsid w:val="00C7644E"/>
    <w:rsid w:val="00C83B5D"/>
    <w:rsid w:val="00CB6143"/>
    <w:rsid w:val="00D133D7"/>
    <w:rsid w:val="00DE78E3"/>
    <w:rsid w:val="00E5010A"/>
    <w:rsid w:val="00E80146"/>
    <w:rsid w:val="00E904D0"/>
    <w:rsid w:val="00E9774C"/>
    <w:rsid w:val="00EC25F9"/>
    <w:rsid w:val="00EC4C3D"/>
    <w:rsid w:val="00ED583F"/>
    <w:rsid w:val="00EF00EB"/>
    <w:rsid w:val="00FA3946"/>
    <w:rsid w:val="00FD3B1F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1A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00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00E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FA3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00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00E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FA3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ca0898d7-e06b-4a11-b7f3-a3d907395c0d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346C-626F-43E6-B231-FA09FC597702}"/>
</file>

<file path=customXml/itemProps2.xml><?xml version="1.0" encoding="utf-8"?>
<ds:datastoreItem xmlns:ds="http://schemas.openxmlformats.org/officeDocument/2006/customXml" ds:itemID="{BEC794AE-AFB9-4BEF-A758-66E2670E0F05}"/>
</file>

<file path=customXml/itemProps3.xml><?xml version="1.0" encoding="utf-8"?>
<ds:datastoreItem xmlns:ds="http://schemas.openxmlformats.org/officeDocument/2006/customXml" ds:itemID="{007426DE-7950-409B-84DB-32EB5966698B}"/>
</file>

<file path=customXml/itemProps4.xml><?xml version="1.0" encoding="utf-8"?>
<ds:datastoreItem xmlns:ds="http://schemas.openxmlformats.org/officeDocument/2006/customXml" ds:itemID="{BEC794AE-AFB9-4BEF-A758-66E2670E0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Grönvall</dc:creator>
  <cp:lastModifiedBy>Fredrik Grönvall</cp:lastModifiedBy>
  <cp:revision>18</cp:revision>
  <cp:lastPrinted>2015-11-25T13:55:00Z</cp:lastPrinted>
  <dcterms:created xsi:type="dcterms:W3CDTF">2015-11-24T13:20:00Z</dcterms:created>
  <dcterms:modified xsi:type="dcterms:W3CDTF">2015-11-27T14:13:00Z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c071a51d-0e96-4955-8b84-1d7eb36f3d95</vt:lpwstr>
  </property>
</Properties>
</file>