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DC45FF" w:rsidRDefault="00457BF2" w14:paraId="4134B74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E72830625F84F998DE191BFCFEE8EF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77d0ec1-4e7a-447f-ab79-e0ce8433e064"/>
        <w:id w:val="-733313362"/>
        <w:lock w:val="sdtLocked"/>
      </w:sdtPr>
      <w:sdtEndPr/>
      <w:sdtContent>
        <w:p w:rsidR="0063466A" w:rsidRDefault="00796192" w14:paraId="26CBDA1F" w14:textId="77777777">
          <w:pPr>
            <w:pStyle w:val="Frslagstext"/>
            <w:numPr>
              <w:ilvl w:val="0"/>
              <w:numId w:val="0"/>
            </w:numPr>
          </w:pPr>
          <w:r>
            <w:t>Riksdagen avslår propositionen.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7B23736C829462B88B5BF73EA49E7EF"/>
        </w:placeholder>
        <w:text/>
      </w:sdtPr>
      <w:sdtEndPr/>
      <w:sdtContent>
        <w:p w:rsidRPr="009B062B" w:rsidR="006D79C9" w:rsidP="00333E95" w:rsidRDefault="006D79C9" w14:paraId="41A456B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8E0FE2" w:rsidRDefault="00FC3622" w14:paraId="58A01874" w14:textId="21DDA794">
      <w:pPr>
        <w:pStyle w:val="Normalutanindragellerluft"/>
      </w:pPr>
      <w:r>
        <w:t>Barn och ungas möjligheter till en aktiv och meningsfull fritid är avgörande för individens välmående</w:t>
      </w:r>
      <w:r w:rsidR="005366DB">
        <w:t xml:space="preserve">, </w:t>
      </w:r>
      <w:r w:rsidR="0087059E">
        <w:t xml:space="preserve">för </w:t>
      </w:r>
      <w:r w:rsidR="005366DB">
        <w:t xml:space="preserve">gemenskap, </w:t>
      </w:r>
      <w:r w:rsidR="00796192">
        <w:t xml:space="preserve">för </w:t>
      </w:r>
      <w:r w:rsidR="005366DB">
        <w:t>folkhälsan och för samhället i stor</w:t>
      </w:r>
      <w:r w:rsidR="0087059E">
        <w:t>t</w:t>
      </w:r>
      <w:r w:rsidR="005366DB">
        <w:t xml:space="preserve">. En meningsfull fritid kan </w:t>
      </w:r>
      <w:r>
        <w:t xml:space="preserve">vända den negativa trenden för psykisk ohälsa och motverka ensamhet </w:t>
      </w:r>
      <w:r w:rsidR="005366DB">
        <w:t xml:space="preserve">och </w:t>
      </w:r>
      <w:r>
        <w:t>stillasittande</w:t>
      </w:r>
      <w:r w:rsidR="005366DB">
        <w:t>, och</w:t>
      </w:r>
      <w:r>
        <w:t xml:space="preserve"> ge fler unga hopp om framtiden och lägg</w:t>
      </w:r>
      <w:r w:rsidR="005366DB">
        <w:t>a</w:t>
      </w:r>
      <w:r>
        <w:t xml:space="preserve"> grunden för en mer jämlik hälsa. </w:t>
      </w:r>
    </w:p>
    <w:p w:rsidR="005366DB" w:rsidP="002D2A24" w:rsidRDefault="002D2A24" w14:paraId="0EC2AEC3" w14:textId="5AD2B4C7">
      <w:r>
        <w:t xml:space="preserve">Regeringens förslag om fritidskortet är dock missriktat. Det är bra att det avsätts </w:t>
      </w:r>
      <w:r w:rsidRPr="002D2A24">
        <w:t xml:space="preserve">medel för att stärka barns och ungas möjligheter till </w:t>
      </w:r>
      <w:r w:rsidR="0087059E">
        <w:t xml:space="preserve">en </w:t>
      </w:r>
      <w:r w:rsidRPr="002D2A24">
        <w:t xml:space="preserve">aktiv </w:t>
      </w:r>
      <w:r w:rsidR="005366DB">
        <w:t xml:space="preserve">och meningsfull </w:t>
      </w:r>
      <w:r w:rsidRPr="002D2A24">
        <w:t>friti</w:t>
      </w:r>
      <w:r>
        <w:t xml:space="preserve">d. Men </w:t>
      </w:r>
      <w:r w:rsidRPr="002D2A24">
        <w:t>regeringens förslag om ett statligt administrerat fritidskort är en bristfällig och extremt dyr lösning</w:t>
      </w:r>
      <w:r>
        <w:t xml:space="preserve"> som </w:t>
      </w:r>
      <w:r w:rsidRPr="002D2A24">
        <w:t>skapar</w:t>
      </w:r>
      <w:r w:rsidR="005366DB">
        <w:t xml:space="preserve"> onödig</w:t>
      </w:r>
      <w:r w:rsidRPr="002D2A24">
        <w:t xml:space="preserve"> byråkrati</w:t>
      </w:r>
      <w:r>
        <w:t xml:space="preserve"> och administration. </w:t>
      </w:r>
      <w:r w:rsidR="0087059E">
        <w:t>Detta är något även fler</w:t>
      </w:r>
      <w:r w:rsidR="00457BF2">
        <w:softHyphen/>
      </w:r>
      <w:r w:rsidR="0087059E">
        <w:t>talet remissinstanser lyft fram. Försäkringskassan har uppskattat att e</w:t>
      </w:r>
      <w:r w:rsidRPr="002D2A24">
        <w:t xml:space="preserve">nbart </w:t>
      </w:r>
      <w:proofErr w:type="spellStart"/>
      <w:r w:rsidRPr="002D2A24" w:rsidR="00796192">
        <w:t>it</w:t>
      </w:r>
      <w:r w:rsidRPr="002D2A24">
        <w:t>-utveck</w:t>
      </w:r>
      <w:r w:rsidR="00457BF2">
        <w:softHyphen/>
      </w:r>
      <w:r w:rsidRPr="002D2A24">
        <w:t>lingen</w:t>
      </w:r>
      <w:proofErr w:type="spellEnd"/>
      <w:r w:rsidRPr="002D2A24">
        <w:t xml:space="preserve"> beräknas kosta 291 miljoner kronor och den totala</w:t>
      </w:r>
      <w:r w:rsidR="00A93228">
        <w:t xml:space="preserve"> </w:t>
      </w:r>
      <w:r w:rsidRPr="002D2A24">
        <w:t>administrationskostnaden fram till 2031 beräknas till 1,8 miljarder kronor</w:t>
      </w:r>
      <w:r>
        <w:t>.</w:t>
      </w:r>
      <w:r w:rsidR="005366DB">
        <w:t xml:space="preserve"> </w:t>
      </w:r>
      <w:r w:rsidRPr="0087059E" w:rsidR="0087059E">
        <w:t xml:space="preserve">Det är pengar och resurser som </w:t>
      </w:r>
      <w:r w:rsidR="008D34CA">
        <w:t>i</w:t>
      </w:r>
      <w:r w:rsidR="00796192">
        <w:t xml:space="preserve"> </w:t>
      </w:r>
      <w:r w:rsidR="008D34CA">
        <w:t xml:space="preserve">stället </w:t>
      </w:r>
      <w:r w:rsidR="00796192">
        <w:t xml:space="preserve">hade </w:t>
      </w:r>
      <w:r w:rsidRPr="0087059E" w:rsidR="0087059E">
        <w:t>kunna</w:t>
      </w:r>
      <w:r w:rsidR="0087059E">
        <w:t>t</w:t>
      </w:r>
      <w:r w:rsidRPr="0087059E" w:rsidR="0087059E">
        <w:t xml:space="preserve"> läggas på en aktiv fritid för barn och unga</w:t>
      </w:r>
      <w:r w:rsidR="00A93228">
        <w:t xml:space="preserve">. Vi vet dessutom att det offentliga ofta underskattar kostnader för </w:t>
      </w:r>
      <w:r w:rsidR="00796192">
        <w:t xml:space="preserve">it </w:t>
      </w:r>
      <w:r w:rsidR="00A93228">
        <w:t xml:space="preserve">och administration. </w:t>
      </w:r>
    </w:p>
    <w:p w:rsidR="00A93228" w:rsidP="00AB48B6" w:rsidRDefault="00AB48B6" w14:paraId="795C8BD6" w14:textId="77777777">
      <w:r>
        <w:t xml:space="preserve">Centerpartiet tror att civilsamhället bäst byggs underifrån, med lokal förankring och förenklade regler – inte genom central kontroll och detaljstyrning. Då kan vi också bygga upp tilliten till civilsamhället. </w:t>
      </w:r>
      <w:r w:rsidR="006D42C1">
        <w:t>Med regeringens fritidskort riskerar c</w:t>
      </w:r>
      <w:r w:rsidRPr="006D42C1" w:rsidR="006D42C1">
        <w:t xml:space="preserve">ivilsamhällets föreningar </w:t>
      </w:r>
      <w:r w:rsidR="00985516">
        <w:t xml:space="preserve">och gräsrotsrörelser snarare </w:t>
      </w:r>
      <w:r w:rsidRPr="006D42C1" w:rsidR="006D42C1">
        <w:t>att exkluderas – eller belastas av ny administration.</w:t>
      </w:r>
      <w:r w:rsidR="00A93228">
        <w:t xml:space="preserve"> </w:t>
      </w:r>
    </w:p>
    <w:p w:rsidR="00A93228" w:rsidP="00A93228" w:rsidRDefault="00A93228" w14:paraId="22D8038A" w14:textId="17D21FB8">
      <w:r w:rsidRPr="00A93228">
        <w:lastRenderedPageBreak/>
        <w:t xml:space="preserve">Fritidskortet missar vidare vissa barn, t.ex. barn till papperslösa eller barn till asylsökande. Det är inte så vi främjar integration eller motverkar psykisk ohälsa bland unga. </w:t>
      </w:r>
    </w:p>
    <w:p w:rsidR="008D34CA" w:rsidP="00DE7DA1" w:rsidRDefault="00AB48B6" w14:paraId="197626E5" w14:textId="73179BAD">
      <w:r>
        <w:t>Regeringen</w:t>
      </w:r>
      <w:r w:rsidR="00DD0786">
        <w:t>s</w:t>
      </w:r>
      <w:r>
        <w:t xml:space="preserve"> förslag till fritidskort väcker också frågor om integritet efterso</w:t>
      </w:r>
      <w:r w:rsidR="008D34CA">
        <w:t xml:space="preserve">m fritidskortets utformning innebär att ett ekonomiskt stöd lämnas till en vårdnadshavare men betalas ut direkt till en utförare eller förening. Det kan innebära att utföraren </w:t>
      </w:r>
      <w:r w:rsidR="00DE7DA1">
        <w:t xml:space="preserve">men även betaltjänstleverantörer som sköter faktureringen </w:t>
      </w:r>
      <w:r w:rsidR="008D34CA">
        <w:t>får information om vilket belopp fritidskortet uppgår till oc</w:t>
      </w:r>
      <w:r w:rsidR="00A93228">
        <w:t>h därmed om</w:t>
      </w:r>
      <w:r w:rsidR="008D34CA">
        <w:t xml:space="preserve"> vårdnadshavare</w:t>
      </w:r>
      <w:r w:rsidR="00A93228">
        <w:t>n</w:t>
      </w:r>
      <w:r w:rsidR="008D34CA">
        <w:t xml:space="preserve"> har beviljats preliminärt bostadsbidrag. </w:t>
      </w:r>
    </w:p>
    <w:p w:rsidR="00E62973" w:rsidP="00BC6564" w:rsidRDefault="00985516" w14:paraId="721366E8" w14:textId="6BBC20C6">
      <w:r>
        <w:t>Centerpartiet har i</w:t>
      </w:r>
      <w:r w:rsidR="00796192">
        <w:t xml:space="preserve"> </w:t>
      </w:r>
      <w:r>
        <w:t xml:space="preserve">stället föreslagit att prioritera om medlen för fritidskortet till generella stöd för att stärka civilsamhället och </w:t>
      </w:r>
      <w:r w:rsidR="00ED1FED">
        <w:t xml:space="preserve">för att </w:t>
      </w:r>
      <w:r>
        <w:t xml:space="preserve">ge unga bättre möjligheter till en meningsfull fritid. </w:t>
      </w:r>
      <w:r w:rsidRPr="00AB48B6">
        <w:t xml:space="preserve">Idrotten, friluftslivet och föreningslivet </w:t>
      </w:r>
      <w:r>
        <w:t xml:space="preserve">hade med vårt förslag fått </w:t>
      </w:r>
      <w:r w:rsidRPr="00AB48B6">
        <w:t>förvalta stöde</w:t>
      </w:r>
      <w:r>
        <w:t>t,</w:t>
      </w:r>
      <w:r w:rsidRPr="00AB48B6">
        <w:t xml:space="preserve"> </w:t>
      </w:r>
      <w:r>
        <w:t xml:space="preserve">t.ex. </w:t>
      </w:r>
      <w:r w:rsidRPr="00AB48B6">
        <w:t xml:space="preserve">Riksidrottsförbundet, Svenskt Friluftsliv, Sveriges </w:t>
      </w:r>
      <w:r w:rsidR="00ED1FED">
        <w:t>barn- och u</w:t>
      </w:r>
      <w:r w:rsidRPr="00AB48B6">
        <w:t>ngdomsorganisation</w:t>
      </w:r>
      <w:r w:rsidR="00ED1FED">
        <w:t>er</w:t>
      </w:r>
      <w:r w:rsidR="00BC6564">
        <w:t xml:space="preserve">, studieförbunden och </w:t>
      </w:r>
      <w:r w:rsidRPr="00AB48B6">
        <w:t>andra etablerade civilsamhällesaktörer</w:t>
      </w:r>
      <w:r>
        <w:t xml:space="preserve">. I praktiken hade medlen kunnat användas till fler kostnadsfria aktiviteter, ledare och en bättre tillgänglighet. </w:t>
      </w:r>
      <w:r w:rsidR="006B29E9">
        <w:t xml:space="preserve">Vi har </w:t>
      </w:r>
      <w:r>
        <w:t xml:space="preserve">dessutom </w:t>
      </w:r>
      <w:r w:rsidR="006B29E9">
        <w:t xml:space="preserve">föreslagit extra satsningar </w:t>
      </w:r>
      <w:r>
        <w:t>för att stödja idrotten i utsatta områden samt för ett mer jämlikt idrottande. Våra förslag hade varit mer träffsäkra mot de barn och unga som bl.a. av ekonomiska skäl har svårt att delta i fritidsaktiviteter.</w:t>
      </w:r>
      <w:r w:rsidR="00E62973">
        <w:t xml:space="preserve"> </w:t>
      </w:r>
    </w:p>
    <w:p w:rsidR="00BB6339" w:rsidP="00457BF2" w:rsidRDefault="006D42C1" w14:paraId="10D6EFC9" w14:textId="57CFFFBD">
      <w:r>
        <w:t xml:space="preserve">Centerpartiet avslår därmed propositionen </w:t>
      </w:r>
      <w:r w:rsidR="005D7110">
        <w:t>i sin helhet.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1EF34F125984E12B90C579BBF739161"/>
        </w:placeholder>
      </w:sdtPr>
      <w:sdtEndPr>
        <w:rPr>
          <w:i w:val="0"/>
          <w:noProof w:val="0"/>
        </w:rPr>
      </w:sdtEndPr>
      <w:sdtContent>
        <w:p w:rsidR="00DC45FF" w:rsidP="00DC45FF" w:rsidRDefault="00DC45FF" w14:paraId="7C43D854" w14:textId="77777777"/>
        <w:p w:rsidRPr="008E0FE2" w:rsidR="004801AC" w:rsidP="00DC45FF" w:rsidRDefault="00457BF2" w14:paraId="10984213" w14:textId="0C5F291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3466A" w14:paraId="1CE38A6F" w14:textId="77777777">
        <w:trPr>
          <w:cantSplit/>
        </w:trPr>
        <w:tc>
          <w:tcPr>
            <w:tcW w:w="50" w:type="pct"/>
            <w:vAlign w:val="bottom"/>
          </w:tcPr>
          <w:p w:rsidR="0063466A" w:rsidRDefault="00796192" w14:paraId="0C9535E8" w14:textId="77777777">
            <w:pPr>
              <w:pStyle w:val="Underskrifter"/>
              <w:spacing w:after="0"/>
            </w:pPr>
            <w:r>
              <w:t>Anne-Li Sjölund (C)</w:t>
            </w:r>
          </w:p>
        </w:tc>
        <w:tc>
          <w:tcPr>
            <w:tcW w:w="50" w:type="pct"/>
            <w:vAlign w:val="bottom"/>
          </w:tcPr>
          <w:p w:rsidR="0063466A" w:rsidRDefault="0063466A" w14:paraId="5341C305" w14:textId="77777777">
            <w:pPr>
              <w:pStyle w:val="Underskrifter"/>
              <w:spacing w:after="0"/>
            </w:pPr>
          </w:p>
        </w:tc>
      </w:tr>
      <w:tr w:rsidR="0063466A" w14:paraId="3FA574A2" w14:textId="77777777">
        <w:trPr>
          <w:cantSplit/>
        </w:trPr>
        <w:tc>
          <w:tcPr>
            <w:tcW w:w="50" w:type="pct"/>
            <w:vAlign w:val="bottom"/>
          </w:tcPr>
          <w:p w:rsidR="0063466A" w:rsidRDefault="00796192" w14:paraId="60428237" w14:textId="77777777">
            <w:pPr>
              <w:pStyle w:val="Underskrifter"/>
              <w:spacing w:after="0"/>
            </w:pPr>
            <w:r>
              <w:t>Catarina Deremar (C)</w:t>
            </w:r>
          </w:p>
        </w:tc>
        <w:tc>
          <w:tcPr>
            <w:tcW w:w="50" w:type="pct"/>
            <w:vAlign w:val="bottom"/>
          </w:tcPr>
          <w:p w:rsidR="0063466A" w:rsidRDefault="00796192" w14:paraId="728A532A" w14:textId="77777777">
            <w:pPr>
              <w:pStyle w:val="Underskrifter"/>
              <w:spacing w:after="0"/>
            </w:pPr>
            <w:r>
              <w:t>Rickard Nordin (C)</w:t>
            </w:r>
          </w:p>
        </w:tc>
      </w:tr>
      <w:tr w:rsidR="0063466A" w14:paraId="14BBBDCA" w14:textId="77777777">
        <w:trPr>
          <w:cantSplit/>
        </w:trPr>
        <w:tc>
          <w:tcPr>
            <w:tcW w:w="50" w:type="pct"/>
            <w:vAlign w:val="bottom"/>
          </w:tcPr>
          <w:p w:rsidR="0063466A" w:rsidRDefault="00796192" w14:paraId="497846CA" w14:textId="77777777">
            <w:pPr>
              <w:pStyle w:val="Underskrifter"/>
              <w:spacing w:after="0"/>
            </w:pPr>
            <w:r>
              <w:t>Christofer Bergenblock (C)</w:t>
            </w:r>
          </w:p>
        </w:tc>
        <w:tc>
          <w:tcPr>
            <w:tcW w:w="50" w:type="pct"/>
            <w:vAlign w:val="bottom"/>
          </w:tcPr>
          <w:p w:rsidR="0063466A" w:rsidRDefault="0063466A" w14:paraId="2640885A" w14:textId="77777777">
            <w:pPr>
              <w:pStyle w:val="Underskrifter"/>
              <w:spacing w:after="0"/>
            </w:pPr>
          </w:p>
        </w:tc>
      </w:tr>
    </w:tbl>
    <w:p w:rsidR="002E08AB" w:rsidRDefault="002E08AB" w14:paraId="5F426A3B" w14:textId="77777777"/>
    <w:sectPr w:rsidR="002E08AB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38C63" w14:textId="77777777" w:rsidR="00681F53" w:rsidRDefault="00681F53" w:rsidP="000C1CAD">
      <w:pPr>
        <w:spacing w:line="240" w:lineRule="auto"/>
      </w:pPr>
      <w:r>
        <w:separator/>
      </w:r>
    </w:p>
  </w:endnote>
  <w:endnote w:type="continuationSeparator" w:id="0">
    <w:p w14:paraId="1272D42F" w14:textId="77777777" w:rsidR="00681F53" w:rsidRDefault="00681F5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EC7D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B06A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76005" w14:textId="4F2933B4" w:rsidR="00262EA3" w:rsidRPr="00DC45FF" w:rsidRDefault="00262EA3" w:rsidP="00DC45F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C5EF3" w14:textId="77777777" w:rsidR="00681F53" w:rsidRDefault="00681F53" w:rsidP="000C1CAD">
      <w:pPr>
        <w:spacing w:line="240" w:lineRule="auto"/>
      </w:pPr>
      <w:r>
        <w:separator/>
      </w:r>
    </w:p>
  </w:footnote>
  <w:footnote w:type="continuationSeparator" w:id="0">
    <w:p w14:paraId="4FE9C342" w14:textId="77777777" w:rsidR="00681F53" w:rsidRDefault="00681F5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98AF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C85416D" wp14:editId="5F2BB9D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220780" w14:textId="297E30C5" w:rsidR="00262EA3" w:rsidRDefault="00457BF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81F53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C85416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8220780" w14:textId="297E30C5" w:rsidR="00262EA3" w:rsidRDefault="00457BF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81F53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C349AF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87D58" w14:textId="77777777" w:rsidR="00262EA3" w:rsidRDefault="00262EA3" w:rsidP="008563AC">
    <w:pPr>
      <w:jc w:val="right"/>
    </w:pPr>
  </w:p>
  <w:p w14:paraId="3ADD892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E1C7D" w14:textId="77777777" w:rsidR="00262EA3" w:rsidRDefault="00457BF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B85D66F" wp14:editId="48802BE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347C478" w14:textId="2C5EFA88" w:rsidR="00262EA3" w:rsidRDefault="00457BF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C45FF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81F53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349205D" w14:textId="77777777" w:rsidR="00262EA3" w:rsidRPr="008227B3" w:rsidRDefault="00457BF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76B517F" w14:textId="664F820B" w:rsidR="00262EA3" w:rsidRPr="008227B3" w:rsidRDefault="00457BF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C45FF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C45FF">
          <w:t>:3418</w:t>
        </w:r>
      </w:sdtContent>
    </w:sdt>
  </w:p>
  <w:p w14:paraId="7B225A70" w14:textId="3F55D1F4" w:rsidR="00262EA3" w:rsidRDefault="00457BF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C45FF">
          <w:t>av Anne-Li Sjölund m.fl.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FF46AB4" w14:textId="58E8E30E" w:rsidR="00262EA3" w:rsidRDefault="00681F53" w:rsidP="00283E0F">
        <w:pPr>
          <w:pStyle w:val="FSHRub2"/>
        </w:pPr>
        <w:r>
          <w:t>med anledning av prop. 2024/25:157 Ett fritidskort för barn och unga – en aktiv och meningsfull fritid i gemenskap med andra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EAE6A8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4C68CB"/>
    <w:multiLevelType w:val="hybridMultilevel"/>
    <w:tmpl w:val="611247E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1"/>
  </w:num>
  <w:num w:numId="41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81F5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2E2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8ED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24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8AB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355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57BF2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6DB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110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12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66A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4E7C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1F53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3BD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9E9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2C1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192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59E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3E5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4CA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16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322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8B6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564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45FF"/>
    <w:rsid w:val="00DC54E0"/>
    <w:rsid w:val="00DC668D"/>
    <w:rsid w:val="00DD013F"/>
    <w:rsid w:val="00DD01F0"/>
    <w:rsid w:val="00DD0786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E7DA1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4F9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973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6E0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1FED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16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22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BB5678F"/>
  <w15:chartTrackingRefBased/>
  <w15:docId w15:val="{2E21F05D-9B12-4205-82C2-224EB1CE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E72830625F84F998DE191BFCFEE8E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CA5040-2718-4553-BF33-360E1EB32591}"/>
      </w:docPartPr>
      <w:docPartBody>
        <w:p w:rsidR="00C619BD" w:rsidRDefault="00C619BD">
          <w:pPr>
            <w:pStyle w:val="3E72830625F84F998DE191BFCFEE8EF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7B23736C829462B88B5BF73EA49E7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166897-BDED-4640-A426-46D674340896}"/>
      </w:docPartPr>
      <w:docPartBody>
        <w:p w:rsidR="00C619BD" w:rsidRDefault="00C619BD">
          <w:pPr>
            <w:pStyle w:val="27B23736C829462B88B5BF73EA49E7E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1EF34F125984E12B90C579BBF7391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753981-2B8A-4924-B127-6E54A35D087A}"/>
      </w:docPartPr>
      <w:docPartBody>
        <w:p w:rsidR="00E66F96" w:rsidRDefault="00E66F9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9BD"/>
    <w:rsid w:val="00C619BD"/>
    <w:rsid w:val="00E6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E72830625F84F998DE191BFCFEE8EF7">
    <w:name w:val="3E72830625F84F998DE191BFCFEE8EF7"/>
  </w:style>
  <w:style w:type="paragraph" w:customStyle="1" w:styleId="27B23736C829462B88B5BF73EA49E7EF">
    <w:name w:val="27B23736C829462B88B5BF73EA49E7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AD12C4-C72D-4E8D-BCBD-7AFBBD11A678}"/>
</file>

<file path=customXml/itemProps2.xml><?xml version="1.0" encoding="utf-8"?>
<ds:datastoreItem xmlns:ds="http://schemas.openxmlformats.org/officeDocument/2006/customXml" ds:itemID="{A0A765B5-B4ED-4979-960D-D689430CB0DD}"/>
</file>

<file path=customXml/itemProps3.xml><?xml version="1.0" encoding="utf-8"?>
<ds:datastoreItem xmlns:ds="http://schemas.openxmlformats.org/officeDocument/2006/customXml" ds:itemID="{2D2ED6F6-045C-4127-805A-CD8E279F3D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432</Words>
  <Characters>2697</Characters>
  <Application>Microsoft Office Word</Application>
  <DocSecurity>0</DocSecurity>
  <Lines>61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med anledning av prop  2024 25 157  Ett fritidskort för barn och unga   en aktiv och  meningsfull fritid i gemenskap med andra</vt:lpstr>
      <vt:lpstr>
      </vt:lpstr>
    </vt:vector>
  </TitlesOfParts>
  <Company>Sveriges riksdag</Company>
  <LinksUpToDate>false</LinksUpToDate>
  <CharactersWithSpaces>3112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