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72B98CD8AA14DA4AB4B12D7E48BE02E"/>
        </w:placeholder>
        <w15:appearance w15:val="hidden"/>
        <w:text/>
      </w:sdtPr>
      <w:sdtEndPr/>
      <w:sdtContent>
        <w:p w:rsidR="00AF30DD" w:rsidP="00CC4C93" w:rsidRDefault="00AF30DD" w14:paraId="41836C4F" w14:textId="77777777">
          <w:pPr>
            <w:pStyle w:val="Rubrik1"/>
          </w:pPr>
          <w:r>
            <w:t>Förslag till riksdagsbeslut</w:t>
          </w:r>
        </w:p>
      </w:sdtContent>
    </w:sdt>
    <w:sdt>
      <w:sdtPr>
        <w:alias w:val="Yrkande 1"/>
        <w:tag w:val="953aa91f-5999-47c9-ae20-e8f01f7c3915"/>
        <w:id w:val="-1210800978"/>
        <w:lock w:val="sdtLocked"/>
      </w:sdtPr>
      <w:sdtEndPr/>
      <w:sdtContent>
        <w:p w:rsidR="00CC6065" w:rsidRDefault="009E2816" w14:paraId="41836C50" w14:textId="1181E4D9">
          <w:pPr>
            <w:pStyle w:val="Frslagstext"/>
          </w:pPr>
          <w:r>
            <w:t>Riksdagen ställer sig bakom det som anförs i motionen om tunnelbygget i Varberg och tillkännager detta för regeringen.</w:t>
          </w:r>
        </w:p>
      </w:sdtContent>
    </w:sdt>
    <w:p w:rsidR="00AF30DD" w:rsidP="00AF30DD" w:rsidRDefault="000156D9" w14:paraId="41836C51" w14:textId="77777777">
      <w:pPr>
        <w:pStyle w:val="Rubrik1"/>
      </w:pPr>
      <w:bookmarkStart w:name="MotionsStart" w:id="0"/>
      <w:bookmarkEnd w:id="0"/>
      <w:r>
        <w:t>Motivering</w:t>
      </w:r>
    </w:p>
    <w:p w:rsidR="004C23C1" w:rsidP="006F2FAA" w:rsidRDefault="004C23C1" w14:paraId="41836C52" w14:textId="0C2770B9">
      <w:pPr>
        <w:ind w:firstLine="0"/>
      </w:pPr>
      <w:r>
        <w:t>Då det genom mätningar framkommit att det är hälsofarligt att genomföra tunnelprojektet i Varbergs tätort bör man stoppa projektet och hitta ett alt</w:t>
      </w:r>
      <w:r w:rsidR="006F2FAA">
        <w:t>ernativ utan djupborrning. M</w:t>
      </w:r>
      <w:r>
        <w:t>ätningar i både nya och gamla provtagningsbrunnar visar att man med bred marginal översti</w:t>
      </w:r>
      <w:r w:rsidR="006F2FAA">
        <w:t>ger de</w:t>
      </w:r>
      <w:r>
        <w:t xml:space="preserve"> riktvärden som visar på fara för människors hälsa. </w:t>
      </w:r>
      <w:proofErr w:type="spellStart"/>
      <w:r>
        <w:t>Structor</w:t>
      </w:r>
      <w:proofErr w:type="spellEnd"/>
      <w:r>
        <w:t xml:space="preserve"> miljö väst AB som varit med och gjort mätningarna, kommer även fram till att vid projektet kan det även skapas nya dräneringsvägar för föroreningar i grundvattnet, vilket på sikt kan skapa allvarliga hälsorisker.</w:t>
      </w:r>
    </w:p>
    <w:p w:rsidR="00AF30DD" w:rsidP="004C23C1" w:rsidRDefault="004C23C1" w14:paraId="41836C53" w14:textId="68C34B21">
      <w:r>
        <w:t xml:space="preserve">Området där projektet ligger visar sig även efter undersökningar innehålla höga halter av klorerande lösningsmedel som med bred marginal överstiger hälsoriskbaserade värden. Ur ren miljöhänsyn måste projektet ses som skadligt och en eventuell sanering skulle troligtvis bli mycket </w:t>
      </w:r>
      <w:r>
        <w:lastRenderedPageBreak/>
        <w:t>kostsam så man bör både av miljö</w:t>
      </w:r>
      <w:r w:rsidR="006F2FAA">
        <w:t xml:space="preserve">anledning </w:t>
      </w:r>
      <w:bookmarkStart w:name="_GoBack" w:id="1"/>
      <w:bookmarkEnd w:id="1"/>
      <w:r>
        <w:t>och ekonomisk anledning arbeta fram ett annat alternativ för projektet.</w:t>
      </w:r>
    </w:p>
    <w:sdt>
      <w:sdtPr>
        <w:rPr>
          <w:i/>
          <w:noProof/>
        </w:rPr>
        <w:alias w:val="CC_Underskrifter"/>
        <w:tag w:val="CC_Underskrifter"/>
        <w:id w:val="583496634"/>
        <w:lock w:val="sdtContentLocked"/>
        <w:placeholder>
          <w:docPart w:val="EC55B0B34E4742308EDD46DE66B7176B"/>
        </w:placeholder>
        <w15:appearance w15:val="hidden"/>
      </w:sdtPr>
      <w:sdtEndPr>
        <w:rPr>
          <w:noProof w:val="0"/>
        </w:rPr>
      </w:sdtEndPr>
      <w:sdtContent>
        <w:p w:rsidRPr="00ED19F0" w:rsidR="00865E70" w:rsidP="0064505E" w:rsidRDefault="006F2FAA" w14:paraId="41836C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FB3E28" w:rsidRDefault="00FB3E28" w14:paraId="41836C58" w14:textId="77777777"/>
    <w:sectPr w:rsidR="00FB3E2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36C5A" w14:textId="77777777" w:rsidR="00D36744" w:rsidRDefault="00D36744" w:rsidP="000C1CAD">
      <w:pPr>
        <w:spacing w:line="240" w:lineRule="auto"/>
      </w:pPr>
      <w:r>
        <w:separator/>
      </w:r>
    </w:p>
  </w:endnote>
  <w:endnote w:type="continuationSeparator" w:id="0">
    <w:p w14:paraId="41836C5B" w14:textId="77777777" w:rsidR="00D36744" w:rsidRDefault="00D367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36C5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1B4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36C66" w14:textId="77777777" w:rsidR="00BA0265" w:rsidRDefault="00BA026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201510051112</w:instrText>
    </w:r>
    <w:r>
      <w:fldChar w:fldCharType="end"/>
    </w:r>
    <w:r>
      <w:instrText xml:space="preserve"> &gt; </w:instrText>
    </w:r>
    <w:r>
      <w:fldChar w:fldCharType="begin"/>
    </w:r>
    <w:r>
      <w:instrText xml:space="preserve"> PRINTDATE \@ "yyyyMMddHHmm" </w:instrText>
    </w:r>
    <w:r>
      <w:fldChar w:fldCharType="separate"/>
    </w:r>
    <w:r>
      <w:rPr>
        <w:noProof/>
      </w:rPr>
      <w:instrText>201510060827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08:27</w:instrText>
    </w:r>
    <w:r>
      <w:fldChar w:fldCharType="end"/>
    </w:r>
    <w:r>
      <w:instrText xml:space="preserve"> </w:instrText>
    </w:r>
    <w:r>
      <w:fldChar w:fldCharType="separate"/>
    </w:r>
    <w:r>
      <w:rPr>
        <w:noProof/>
      </w:rPr>
      <w:t>2015-10-06 08:27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836C58" w14:textId="77777777" w:rsidR="00D36744" w:rsidRDefault="00D36744" w:rsidP="000C1CAD">
      <w:pPr>
        <w:spacing w:line="240" w:lineRule="auto"/>
      </w:pPr>
      <w:r>
        <w:separator/>
      </w:r>
    </w:p>
  </w:footnote>
  <w:footnote w:type="continuationSeparator" w:id="0">
    <w:p w14:paraId="41836C59" w14:textId="77777777" w:rsidR="00D36744" w:rsidRDefault="00D367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836C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F2FAA" w14:paraId="41836C6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:2027</w:t>
        </w:r>
      </w:sdtContent>
    </w:sdt>
  </w:p>
  <w:p w:rsidR="00A42228" w:rsidP="00283E0F" w:rsidRDefault="006F2FAA" w14:paraId="41836C63" w14:textId="77777777">
    <w:pPr>
      <w:pStyle w:val="FSHRub2"/>
    </w:pPr>
    <w:sdt>
      <w:sdtPr>
        <w:alias w:val="CC_Noformat_Avtext"/>
        <w:tag w:val="CC_Noformat_Avtext"/>
        <w:id w:val="1389603703"/>
        <w:lock w:val="sdtContentLocked"/>
        <w15:appearance w15:val="hidden"/>
        <w:text/>
      </w:sdtPr>
      <w:sdtEndPr/>
      <w:sdtContent>
        <w:r>
          <w:t>av Sara-Lena Bjälkö (SD)</w:t>
        </w:r>
      </w:sdtContent>
    </w:sdt>
  </w:p>
  <w:sdt>
    <w:sdtPr>
      <w:alias w:val="CC_Noformat_Rubtext"/>
      <w:tag w:val="CC_Noformat_Rubtext"/>
      <w:id w:val="1800419874"/>
      <w:lock w:val="sdtLocked"/>
      <w15:appearance w15:val="hidden"/>
      <w:text/>
    </w:sdtPr>
    <w:sdtEndPr/>
    <w:sdtContent>
      <w:p w:rsidR="00A42228" w:rsidP="00283E0F" w:rsidRDefault="00D36924" w14:paraId="41836C64" w14:textId="0BFBA1E3">
        <w:pPr>
          <w:pStyle w:val="FSHRub2"/>
        </w:pPr>
        <w:r>
          <w:t>Tunnelbygget i Varberg</w:t>
        </w:r>
      </w:p>
    </w:sdtContent>
  </w:sdt>
  <w:sdt>
    <w:sdtPr>
      <w:alias w:val="CC_Boilerplate_3"/>
      <w:tag w:val="CC_Boilerplate_3"/>
      <w:id w:val="-1567486118"/>
      <w:lock w:val="sdtContentLocked"/>
      <w15:appearance w15:val="hidden"/>
      <w:text w:multiLine="1"/>
    </w:sdtPr>
    <w:sdtEndPr/>
    <w:sdtContent>
      <w:p w:rsidR="00A42228" w:rsidP="00283E0F" w:rsidRDefault="00A42228" w14:paraId="41836C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23C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23C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5D8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505E"/>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FAA"/>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816"/>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647"/>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265"/>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065"/>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744"/>
    <w:rsid w:val="00D36924"/>
    <w:rsid w:val="00D369A2"/>
    <w:rsid w:val="00D40325"/>
    <w:rsid w:val="00D45FEA"/>
    <w:rsid w:val="00D50742"/>
    <w:rsid w:val="00D512FE"/>
    <w:rsid w:val="00D53752"/>
    <w:rsid w:val="00D5394C"/>
    <w:rsid w:val="00D55F2D"/>
    <w:rsid w:val="00D5673A"/>
    <w:rsid w:val="00D56F5C"/>
    <w:rsid w:val="00D5706D"/>
    <w:rsid w:val="00D57CFF"/>
    <w:rsid w:val="00D61B47"/>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E28"/>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836C4E"/>
  <w15:chartTrackingRefBased/>
  <w15:docId w15:val="{C60181BF-6D4E-468C-A1F1-DA408DFD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2B98CD8AA14DA4AB4B12D7E48BE02E"/>
        <w:category>
          <w:name w:val="Allmänt"/>
          <w:gallery w:val="placeholder"/>
        </w:category>
        <w:types>
          <w:type w:val="bbPlcHdr"/>
        </w:types>
        <w:behaviors>
          <w:behavior w:val="content"/>
        </w:behaviors>
        <w:guid w:val="{9BEE7E87-B42E-4414-9DB4-05DB22B629ED}"/>
      </w:docPartPr>
      <w:docPartBody>
        <w:p w:rsidR="00AF7858" w:rsidRDefault="00457E87">
          <w:pPr>
            <w:pStyle w:val="472B98CD8AA14DA4AB4B12D7E48BE02E"/>
          </w:pPr>
          <w:r w:rsidRPr="009A726D">
            <w:rPr>
              <w:rStyle w:val="Platshllartext"/>
            </w:rPr>
            <w:t>Klicka här för att ange text.</w:t>
          </w:r>
        </w:p>
      </w:docPartBody>
    </w:docPart>
    <w:docPart>
      <w:docPartPr>
        <w:name w:val="EC55B0B34E4742308EDD46DE66B7176B"/>
        <w:category>
          <w:name w:val="Allmänt"/>
          <w:gallery w:val="placeholder"/>
        </w:category>
        <w:types>
          <w:type w:val="bbPlcHdr"/>
        </w:types>
        <w:behaviors>
          <w:behavior w:val="content"/>
        </w:behaviors>
        <w:guid w:val="{CCAFF0A9-A147-4FB3-9431-B510EC247863}"/>
      </w:docPartPr>
      <w:docPartBody>
        <w:p w:rsidR="00AF7858" w:rsidRDefault="00457E87">
          <w:pPr>
            <w:pStyle w:val="EC55B0B34E4742308EDD46DE66B7176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E87"/>
    <w:rsid w:val="00457E87"/>
    <w:rsid w:val="00AF78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2B98CD8AA14DA4AB4B12D7E48BE02E">
    <w:name w:val="472B98CD8AA14DA4AB4B12D7E48BE02E"/>
  </w:style>
  <w:style w:type="paragraph" w:customStyle="1" w:styleId="3A98764A46724E35BF9484DF51FBFC80">
    <w:name w:val="3A98764A46724E35BF9484DF51FBFC80"/>
  </w:style>
  <w:style w:type="paragraph" w:customStyle="1" w:styleId="EC55B0B34E4742308EDD46DE66B7176B">
    <w:name w:val="EC55B0B34E4742308EDD46DE66B717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5132</RubrikLookup>
    <MotionGuid xmlns="00d11361-0b92-4bae-a181-288d6a55b763">88d3b26a-4708-44ae-90f0-81b1198b64d1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2DA20-E71E-4485-A0A8-E1DEB0506A66}"/>
</file>

<file path=customXml/itemProps2.xml><?xml version="1.0" encoding="utf-8"?>
<ds:datastoreItem xmlns:ds="http://schemas.openxmlformats.org/officeDocument/2006/customXml" ds:itemID="{B7AA696E-932A-4494-B317-F5A4E481ECD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8DC7E15-B08E-4425-A338-5DB62674F7CF}"/>
</file>

<file path=customXml/itemProps5.xml><?xml version="1.0" encoding="utf-8"?>
<ds:datastoreItem xmlns:ds="http://schemas.openxmlformats.org/officeDocument/2006/customXml" ds:itemID="{12799550-2DBC-448D-B0AE-3BE3388064C9}"/>
</file>

<file path=docProps/app.xml><?xml version="1.0" encoding="utf-8"?>
<Properties xmlns="http://schemas.openxmlformats.org/officeDocument/2006/extended-properties" xmlns:vt="http://schemas.openxmlformats.org/officeDocument/2006/docPropsVTypes">
  <Template>GranskaMot</Template>
  <TotalTime>7</TotalTime>
  <Pages>1</Pages>
  <Words>164</Words>
  <Characters>966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201516SD361 Se över alternativen till tunnelbygget i Varberg av miljöskäl</vt:lpstr>
      <vt:lpstr/>
    </vt:vector>
  </TitlesOfParts>
  <Company>Sveriges riksdag</Company>
  <LinksUpToDate>false</LinksUpToDate>
  <CharactersWithSpaces>1123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201516SD361 Se över alternativen till tunnelbygget i Varberg av miljöskäl</dc:title>
  <dc:subject/>
  <dc:creator>Charlott Qvick</dc:creator>
  <cp:keywords/>
  <dc:description/>
  <cp:lastModifiedBy>Kerstin Carlqvist</cp:lastModifiedBy>
  <cp:revision>7</cp:revision>
  <cp:lastPrinted>2015-10-06T06:27:00Z</cp:lastPrinted>
  <dcterms:created xsi:type="dcterms:W3CDTF">2015-10-05T09:12:00Z</dcterms:created>
  <dcterms:modified xsi:type="dcterms:W3CDTF">2016-08-31T06:12:00Z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*K190C74689D2D*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https://filur.riksdagen.se/drop/DropOffLibrary/K190C74689D2D.docx</vt:lpwstr>
  </property>
  <property fmtid="{D5CDD505-2E9C-101B-9397-08002B2CF9AE}" pid="11" name="RevisionsOn">
    <vt:lpwstr>1</vt:lpwstr>
  </property>
</Properties>
</file>