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2FB" w:rsidRPr="009022FB" w:rsidRDefault="009022FB">
      <w:pPr>
        <w:pStyle w:val="Frslagsrubrik"/>
      </w:pPr>
      <w:r w:rsidRPr="009022FB">
        <w:t>Förslag till riksdagsbeslut</w:t>
      </w:r>
    </w:p>
    <w:p w:rsidR="009022FB" w:rsidRPr="009022FB" w:rsidRDefault="009022FB">
      <w:pPr>
        <w:pStyle w:val="Hemstlatt"/>
        <w:ind w:left="0"/>
      </w:pPr>
      <w:r w:rsidRPr="009022FB">
        <w:t>Riksdagen tillkännager för regeringen som sin mening vad som anförs i motionen om möjligheterna till dispenser för s.k. luckto</w:t>
      </w:r>
      <w:r w:rsidRPr="009022FB">
        <w:t>m</w:t>
      </w:r>
      <w:r w:rsidRPr="009022FB">
        <w:t>ter.</w:t>
      </w:r>
    </w:p>
    <w:p w:rsidR="009022FB" w:rsidRPr="009022FB" w:rsidRDefault="009022FB">
      <w:pPr>
        <w:pStyle w:val="Rubrik1"/>
      </w:pPr>
      <w:r w:rsidRPr="009022FB">
        <w:t>Motivering</w:t>
      </w:r>
    </w:p>
    <w:p w:rsidR="009022FB" w:rsidRPr="009022FB" w:rsidRDefault="009022FB">
      <w:pPr>
        <w:autoSpaceDE w:val="0"/>
        <w:autoSpaceDN w:val="0"/>
        <w:adjustRightInd w:val="0"/>
      </w:pPr>
      <w:r w:rsidRPr="009022FB">
        <w:t>De nya reglerna för strandskydd började gälla den första juli i år. Lagändrin</w:t>
      </w:r>
      <w:r w:rsidRPr="009022FB">
        <w:t>g</w:t>
      </w:r>
      <w:r w:rsidRPr="009022FB">
        <w:t>en innebär att det lokala och regionala inflytandet över strandskyddet ökar då kommunerna i sin översiktsplan kan peka ut strandnära områden som lämpar sig för exempelvis bostäder och turistverksamhet. Möjligheten att kunna by</w:t>
      </w:r>
      <w:r w:rsidRPr="009022FB">
        <w:t>g</w:t>
      </w:r>
      <w:r w:rsidRPr="009022FB">
        <w:t>ga på strandnära tomter innebär också att vi kommer att kunna skapa ett a</w:t>
      </w:r>
      <w:r w:rsidRPr="009022FB">
        <w:t>t</w:t>
      </w:r>
      <w:r w:rsidRPr="009022FB">
        <w:t>traktivt boende. Många kommuner, framförallt i norra Sverige, ser en möjli</w:t>
      </w:r>
      <w:r w:rsidRPr="009022FB">
        <w:t>g</w:t>
      </w:r>
      <w:r w:rsidRPr="009022FB">
        <w:t>het till att kunna attrahera nya invånare genom att kunna erbjuda strandnära lägen i större utsträckning.</w:t>
      </w:r>
    </w:p>
    <w:p w:rsidR="009022FB" w:rsidRPr="009022FB" w:rsidRDefault="009022FB">
      <w:pPr>
        <w:pStyle w:val="Normaltindrag"/>
      </w:pPr>
      <w:r w:rsidRPr="009022FB">
        <w:t>De gamla reglerna gav möjligh</w:t>
      </w:r>
      <w:r w:rsidRPr="009022FB">
        <w:t>et att ge dispens från strandskyddet när det gällde lucktomter, detta är borttaget i de nya reglerna. Det gör att de har blivit svårare att få bygga vid stränder i områden som inte är hårt exploaterade trots att syftet med de nya reglerna var att göra det lättare. Därför finns det anle</w:t>
      </w:r>
      <w:r w:rsidRPr="009022FB">
        <w:t>d</w:t>
      </w:r>
      <w:r w:rsidRPr="009022FB">
        <w:t>ning att överväga om inte även regelverket för dispensgivning för lucktomter kan göras mer flexibelt utifrån lokala förutsättningar. Ägare av strandnära mark måste kunna ges ökade möjligheter att nyttja sin mark på ett sätt s</w:t>
      </w:r>
      <w:r w:rsidRPr="009022FB">
        <w:t>om de själva väljer.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22FB">
        <w:trPr>
          <w:cantSplit/>
        </w:trPr>
        <w:tc>
          <w:tcPr>
            <w:tcW w:w="3046" w:type="dxa"/>
          </w:tcPr>
          <w:p w:rsidR="009022FB" w:rsidRPr="009022FB" w:rsidRDefault="009022FB">
            <w:pPr>
              <w:pStyle w:val="UnderskriftDatum"/>
              <w:spacing w:before="240"/>
            </w:pPr>
            <w:r w:rsidRPr="009022FB">
              <w:t>Stockholm den 5 oktober 2009</w:t>
            </w:r>
          </w:p>
        </w:tc>
        <w:tc>
          <w:tcPr>
            <w:tcW w:w="3047" w:type="dxa"/>
          </w:tcPr>
          <w:p w:rsidR="009022FB" w:rsidRPr="009022FB" w:rsidRDefault="009022FB">
            <w:pPr>
              <w:pStyle w:val="Underskrifter"/>
              <w:spacing w:before="240"/>
            </w:pPr>
          </w:p>
        </w:tc>
      </w:tr>
      <w:tr w:rsidR="00000000" w:rsidRPr="009022FB">
        <w:trPr>
          <w:cantSplit/>
        </w:trPr>
        <w:tc>
          <w:tcPr>
            <w:tcW w:w="3046" w:type="dxa"/>
          </w:tcPr>
          <w:p w:rsidR="009022FB" w:rsidRPr="009022FB" w:rsidRDefault="009022FB">
            <w:pPr>
              <w:pStyle w:val="Underskrifter"/>
            </w:pPr>
            <w:r w:rsidRPr="009022FB">
              <w:t>Krister Hammarbergh (m)</w:t>
            </w:r>
          </w:p>
        </w:tc>
        <w:tc>
          <w:tcPr>
            <w:tcW w:w="3046" w:type="dxa"/>
          </w:tcPr>
          <w:p w:rsidR="009022FB" w:rsidRPr="009022FB" w:rsidRDefault="009022FB">
            <w:pPr>
              <w:pStyle w:val="Underskrifter"/>
            </w:pPr>
          </w:p>
        </w:tc>
      </w:tr>
    </w:tbl>
    <w:p w:rsidR="009022FB" w:rsidRPr="009022FB" w:rsidRDefault="009022FB">
      <w:pPr>
        <w:pStyle w:val="Normaltindrag"/>
      </w:pPr>
    </w:p>
    <w:sectPr w:rsidR="00000000" w:rsidRPr="009022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2FB" w:rsidRPr="009022FB" w:rsidRDefault="009022FB">
      <w:r w:rsidRPr="009022FB">
        <w:separator/>
      </w:r>
    </w:p>
  </w:endnote>
  <w:endnote w:type="continuationSeparator" w:id="0">
    <w:p w:rsidR="009022FB" w:rsidRPr="009022FB" w:rsidRDefault="009022FB">
      <w:r w:rsidRPr="009022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FB" w:rsidRPr="009022FB" w:rsidRDefault="009022FB">
    <w:pPr>
      <w:pStyle w:val="Sidfot"/>
    </w:pPr>
    <w:r w:rsidRPr="009022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7490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FB" w:rsidRDefault="009022F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2FB" w:rsidRDefault="009022F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FB" w:rsidRPr="009022FB" w:rsidRDefault="009022FB">
    <w:pPr>
      <w:pStyle w:val="Sidfot"/>
    </w:pPr>
    <w:r w:rsidRPr="009022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850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FB" w:rsidRDefault="009022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2FB" w:rsidRDefault="009022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FB" w:rsidRPr="009022FB" w:rsidRDefault="009022FB">
    <w:pPr>
      <w:pStyle w:val="Sidfot"/>
    </w:pPr>
    <w:r w:rsidRPr="009022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672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FB" w:rsidRDefault="009022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2FB" w:rsidRDefault="009022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2FB" w:rsidRPr="009022FB" w:rsidRDefault="009022FB">
      <w:r w:rsidRPr="009022FB">
        <w:separator/>
      </w:r>
    </w:p>
  </w:footnote>
  <w:footnote w:type="continuationSeparator" w:id="0">
    <w:p w:rsidR="009022FB" w:rsidRPr="009022FB" w:rsidRDefault="009022FB">
      <w:r w:rsidRPr="009022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FB" w:rsidRPr="009022FB" w:rsidRDefault="009022FB">
    <w:pPr>
      <w:pStyle w:val="Sidhuvud"/>
    </w:pPr>
    <w:r w:rsidRPr="009022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966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FB" w:rsidRDefault="009022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2FB" w:rsidRDefault="009022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FB" w:rsidRPr="009022FB" w:rsidRDefault="009022FB">
    <w:pPr>
      <w:pStyle w:val="Sidhuvud"/>
    </w:pPr>
    <w:r w:rsidRPr="009022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925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FB" w:rsidRDefault="009022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2FB" w:rsidRDefault="009022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FB" w:rsidRPr="009022FB" w:rsidRDefault="009022FB">
    <w:pPr>
      <w:pStyle w:val="FSHNormal"/>
      <w:tabs>
        <w:tab w:val="right" w:pos="5840"/>
      </w:tabs>
    </w:pPr>
    <w:r w:rsidRPr="009022FB">
      <w:br/>
    </w:r>
    <w:r w:rsidRPr="009022FB">
      <w:fldChar w:fldCharType="begin" w:fldLock="1"/>
    </w:r>
    <w:r w:rsidRPr="009022FB">
      <w:instrText xml:space="preserve"> DOCPROPERTY</w:instrText>
    </w:r>
    <w:r w:rsidRPr="009022FB">
      <w:rPr>
        <w:sz w:val="18"/>
      </w:rPr>
      <w:instrText xml:space="preserve"> "YearUser" *\charformat </w:instrText>
    </w:r>
    <w:r w:rsidRPr="009022FB">
      <w:fldChar w:fldCharType="separate"/>
    </w:r>
    <w:r w:rsidRPr="009022FB">
      <w:t>2009/10</w:t>
    </w:r>
    <w:r w:rsidRPr="009022FB">
      <w:fldChar w:fldCharType="end"/>
    </w:r>
    <w:r w:rsidRPr="009022FB">
      <w:t xml:space="preserve"> </w:t>
    </w:r>
    <w:r w:rsidRPr="009022FB">
      <w:tab/>
      <w:t xml:space="preserve">mnr: </w:t>
    </w:r>
    <w:r w:rsidRPr="009022FB">
      <w:fldChar w:fldCharType="begin" w:fldLock="1"/>
    </w:r>
    <w:r w:rsidRPr="009022FB">
      <w:instrText xml:space="preserve"> DOCPROPERTY</w:instrText>
    </w:r>
    <w:r w:rsidRPr="009022FB">
      <w:rPr>
        <w:sz w:val="18"/>
      </w:rPr>
      <w:instrText xml:space="preserve"> "Motionsnummer" *\charformat </w:instrText>
    </w:r>
    <w:r w:rsidRPr="009022FB">
      <w:fldChar w:fldCharType="separate"/>
    </w:r>
    <w:r w:rsidRPr="009022FB">
      <w:t>MJ368</w:t>
    </w:r>
    <w:r w:rsidRPr="009022FB">
      <w:fldChar w:fldCharType="end"/>
    </w:r>
    <w:r w:rsidRPr="009022FB">
      <w:br/>
    </w:r>
    <w:r w:rsidRPr="009022FB">
      <w:fldChar w:fldCharType="begin" w:fldLock="1"/>
    </w:r>
    <w:r w:rsidRPr="009022FB">
      <w:instrText xml:space="preserve"> DOCPROPERTY</w:instrText>
    </w:r>
    <w:r w:rsidRPr="009022FB">
      <w:rPr>
        <w:sz w:val="18"/>
      </w:rPr>
      <w:instrText xml:space="preserve"> "Samling" *\charformat </w:instrText>
    </w:r>
    <w:r w:rsidRPr="009022FB">
      <w:fldChar w:fldCharType="end"/>
    </w:r>
    <w:r w:rsidRPr="009022FB">
      <w:tab/>
      <w:t xml:space="preserve">pnr: </w:t>
    </w:r>
    <w:r w:rsidRPr="009022FB">
      <w:fldChar w:fldCharType="begin" w:fldLock="1"/>
    </w:r>
    <w:r w:rsidRPr="009022FB">
      <w:instrText xml:space="preserve"> DOCPROPERTY</w:instrText>
    </w:r>
    <w:r w:rsidRPr="009022FB">
      <w:rPr>
        <w:sz w:val="18"/>
      </w:rPr>
      <w:instrText xml:space="preserve"> "Partinummer" *\charformat </w:instrText>
    </w:r>
    <w:r w:rsidRPr="009022FB">
      <w:fldChar w:fldCharType="separate"/>
    </w:r>
    <w:r w:rsidRPr="009022FB">
      <w:t>m1807</w:t>
    </w:r>
    <w:r w:rsidRPr="009022FB">
      <w:fldChar w:fldCharType="end"/>
    </w:r>
  </w:p>
  <w:p w:rsidR="009022FB" w:rsidRPr="009022FB" w:rsidRDefault="009022FB">
    <w:pPr>
      <w:pStyle w:val="FSHRub1"/>
    </w:pPr>
    <w:r w:rsidRPr="009022FB">
      <w:t>Motion till riksdagen</w:t>
    </w:r>
    <w:r w:rsidRPr="009022FB">
      <w:br/>
    </w:r>
    <w:r w:rsidRPr="009022FB">
      <w:fldChar w:fldCharType="begin" w:fldLock="1"/>
    </w:r>
    <w:r w:rsidRPr="009022FB">
      <w:instrText xml:space="preserve"> DOCPROPERTY "YearUser" *\charformat </w:instrText>
    </w:r>
    <w:r w:rsidRPr="009022FB">
      <w:fldChar w:fldCharType="separate"/>
    </w:r>
    <w:r w:rsidRPr="009022FB">
      <w:t>2009/10</w:t>
    </w:r>
    <w:r w:rsidRPr="009022FB">
      <w:fldChar w:fldCharType="end"/>
    </w:r>
    <w:r w:rsidRPr="009022FB">
      <w:t>:</w:t>
    </w:r>
    <w:r w:rsidRPr="009022FB">
      <w:fldChar w:fldCharType="begin" w:fldLock="1"/>
    </w:r>
    <w:r w:rsidRPr="009022FB">
      <w:instrText xml:space="preserve"> DOCPROPERTY "Motionsnummer" *\charformat </w:instrText>
    </w:r>
    <w:r w:rsidRPr="009022FB">
      <w:fldChar w:fldCharType="separate"/>
    </w:r>
    <w:r w:rsidRPr="009022FB">
      <w:t>MJ368</w:t>
    </w:r>
    <w:r w:rsidRPr="009022FB">
      <w:fldChar w:fldCharType="end"/>
    </w:r>
  </w:p>
  <w:p w:rsidR="009022FB" w:rsidRPr="009022FB" w:rsidRDefault="009022FB">
    <w:pPr>
      <w:pStyle w:val="FSHNormalS5"/>
    </w:pPr>
    <w:r w:rsidRPr="009022FB">
      <w:fldChar w:fldCharType="begin" w:fldLock="1"/>
    </w:r>
    <w:r w:rsidRPr="009022FB">
      <w:instrText xml:space="preserve"> DOCPROPERTY "MotionarText" *\charformat </w:instrText>
    </w:r>
    <w:r w:rsidRPr="009022FB">
      <w:fldChar w:fldCharType="separate"/>
    </w:r>
    <w:r w:rsidRPr="009022FB">
      <w:t>av Krister Hammarbergh (m)</w:t>
    </w:r>
    <w:r w:rsidRPr="009022FB">
      <w:fldChar w:fldCharType="end"/>
    </w:r>
    <w:r w:rsidRPr="009022FB">
      <w:br/>
    </w:r>
    <w:r w:rsidRPr="009022FB">
      <w:fldChar w:fldCharType="begin" w:fldLock="1"/>
    </w:r>
    <w:r w:rsidRPr="009022FB">
      <w:instrText xml:space="preserve"> DOCPROPERTY "SvarFrasKort" *\charformat </w:instrText>
    </w:r>
    <w:r w:rsidRPr="009022FB">
      <w:fldChar w:fldCharType="end"/>
    </w:r>
  </w:p>
  <w:p w:rsidR="009022FB" w:rsidRPr="009022FB" w:rsidRDefault="009022FB">
    <w:pPr>
      <w:pStyle w:val="FSHTitel"/>
    </w:pPr>
    <w:r w:rsidRPr="009022FB">
      <w:fldChar w:fldCharType="begin" w:fldLock="1"/>
    </w:r>
    <w:r w:rsidRPr="009022FB">
      <w:instrText xml:space="preserve"> DOCPROPERTY</w:instrText>
    </w:r>
    <w:r w:rsidRPr="009022FB">
      <w:rPr>
        <w:sz w:val="18"/>
      </w:rPr>
      <w:instrText xml:space="preserve"> "RubrikSvar" *\charformat </w:instrText>
    </w:r>
    <w:r w:rsidRPr="009022FB">
      <w:fldChar w:fldCharType="separate"/>
    </w:r>
    <w:r w:rsidRPr="009022FB">
      <w:t>Strandskyddet</w:t>
    </w:r>
    <w:r w:rsidRPr="009022FB">
      <w:fldChar w:fldCharType="end"/>
    </w:r>
  </w:p>
  <w:p w:rsidR="009022FB" w:rsidRPr="009022FB" w:rsidRDefault="009022FB">
    <w:pPr>
      <w:pStyle w:val="Normal00"/>
    </w:pPr>
  </w:p>
  <w:p w:rsidR="009022FB" w:rsidRPr="009022FB" w:rsidRDefault="009022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2945223">
    <w:abstractNumId w:val="8"/>
  </w:num>
  <w:num w:numId="2" w16cid:durableId="1023286134">
    <w:abstractNumId w:val="9"/>
  </w:num>
  <w:num w:numId="3" w16cid:durableId="855998171">
    <w:abstractNumId w:val="8"/>
  </w:num>
  <w:num w:numId="4" w16cid:durableId="1706826967">
    <w:abstractNumId w:val="9"/>
  </w:num>
  <w:num w:numId="5" w16cid:durableId="641809892">
    <w:abstractNumId w:val="13"/>
  </w:num>
  <w:num w:numId="6" w16cid:durableId="166942919">
    <w:abstractNumId w:val="10"/>
  </w:num>
  <w:num w:numId="7" w16cid:durableId="318730953">
    <w:abstractNumId w:val="11"/>
  </w:num>
  <w:num w:numId="8" w16cid:durableId="1243105596">
    <w:abstractNumId w:val="12"/>
  </w:num>
  <w:num w:numId="9" w16cid:durableId="1359162847">
    <w:abstractNumId w:val="8"/>
  </w:num>
  <w:num w:numId="10" w16cid:durableId="6520553">
    <w:abstractNumId w:val="3"/>
  </w:num>
  <w:num w:numId="11" w16cid:durableId="343017129">
    <w:abstractNumId w:val="2"/>
  </w:num>
  <w:num w:numId="12" w16cid:durableId="1145589326">
    <w:abstractNumId w:val="1"/>
  </w:num>
  <w:num w:numId="13" w16cid:durableId="1460218851">
    <w:abstractNumId w:val="0"/>
  </w:num>
  <w:num w:numId="14" w16cid:durableId="1777866836">
    <w:abstractNumId w:val="9"/>
  </w:num>
  <w:num w:numId="15" w16cid:durableId="227309372">
    <w:abstractNumId w:val="7"/>
  </w:num>
  <w:num w:numId="16" w16cid:durableId="405223491">
    <w:abstractNumId w:val="6"/>
  </w:num>
  <w:num w:numId="17" w16cid:durableId="694305838">
    <w:abstractNumId w:val="5"/>
  </w:num>
  <w:num w:numId="18" w16cid:durableId="1611665756">
    <w:abstractNumId w:val="4"/>
  </w:num>
  <w:num w:numId="19" w16cid:durableId="481772012">
    <w:abstractNumId w:val="11"/>
  </w:num>
  <w:num w:numId="20" w16cid:durableId="800422179">
    <w:abstractNumId w:val="10"/>
  </w:num>
  <w:num w:numId="21" w16cid:durableId="353775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16D96718-E554-4647-8150-BA8B743E6BB2}"/>
  </w:docVars>
  <w:rsids>
    <w:rsidRoot w:val="007C0DFE"/>
    <w:rsid w:val="007C0DFE"/>
    <w:rsid w:val="009022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298C24-3725-4898-9AAF-E5D7E31F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1144</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m1807</vt:lpstr>
    </vt:vector>
  </TitlesOfParts>
  <Company>Riksdagen</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m1807</dc:title>
  <dc:subject>m1807</dc:subject>
  <dc:creator>Riksdagen</dc:creator>
  <cp:keywords>Riksdagen</cp:keywords>
  <dc:description>Nya formatmallshantering för förslag+urix bakåtkomp+könamn</dc:description>
  <cp:lastModifiedBy>Lars Brink</cp:lastModifiedBy>
  <cp:revision>2</cp:revision>
  <cp:lastPrinted>2009-11-21T11:33:00Z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20092010000000000109000018070069</vt:lpwstr>
  </property>
  <property fmtid="{D5CDD505-2E9C-101B-9397-08002B2CF9AE}" pid="47" name="datum">
    <vt:lpwstr>091005</vt:lpwstr>
  </property>
  <property fmtid="{D5CDD505-2E9C-101B-9397-08002B2CF9AE}" pid="48" name="avsändar-e-post">
    <vt:lpwstr>asa.lofvendahl@riksdagen.se</vt:lpwstr>
  </property>
  <property fmtid="{D5CDD505-2E9C-101B-9397-08002B2CF9AE}" pid="49" name="id">
    <vt:lpwstr>20092010000000000109000018070069</vt:lpwstr>
  </property>
  <property fmtid="{D5CDD505-2E9C-101B-9397-08002B2CF9AE}" pid="50" name="nummer">
    <vt:lpwstr>368</vt:lpwstr>
  </property>
  <property fmtid="{D5CDD505-2E9C-101B-9397-08002B2CF9AE}" pid="51" name="utskottsbeteckning">
    <vt:lpwstr>MJ</vt:lpwstr>
  </property>
  <property fmtid="{D5CDD505-2E9C-101B-9397-08002B2CF9AE}" pid="52" name="GlobalUID">
    <vt:lpwstr>{90D637E7-D6E8-4FE9-98E5-B6E945B3B832}</vt:lpwstr>
  </property>
  <property fmtid="{D5CDD505-2E9C-101B-9397-08002B2CF9AE}" pid="53" name="Överföringar">
    <vt:i4>0</vt:i4>
  </property>
  <property fmtid="{D5CDD505-2E9C-101B-9397-08002B2CF9AE}" pid="54" name="Checksum">
    <vt:lpwstr>*1018848888710*</vt:lpwstr>
  </property>
  <property fmtid="{D5CDD505-2E9C-101B-9397-08002B2CF9AE}" pid="55" name="skuggnummer">
    <vt:lpwstr>2064</vt:lpwstr>
  </property>
  <property fmtid="{D5CDD505-2E9C-101B-9397-08002B2CF9AE}" pid="56" name="urixVersion">
    <vt:lpwstr>4.0.0.9</vt:lpwstr>
  </property>
  <property fmtid="{D5CDD505-2E9C-101B-9397-08002B2CF9AE}" pid="57" name="urixOrigin">
    <vt:lpwstr>091121 12:33:52.940</vt:lpwstr>
  </property>
  <property fmtid="{D5CDD505-2E9C-101B-9397-08002B2CF9AE}" pid="58" name="urixGuid">
    <vt:lpwstr>{3F99750C-2321-4384-A282-D0143F52A9B0}</vt:lpwstr>
  </property>
</Properties>
</file>