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A40C1946A7F4AFB902449F2B4F8DE2C"/>
        </w:placeholder>
        <w:text/>
      </w:sdtPr>
      <w:sdtEndPr/>
      <w:sdtContent>
        <w:p w:rsidRPr="009B062B" w:rsidR="00AF30DD" w:rsidP="00F22118" w:rsidRDefault="00AF30DD" w14:paraId="70C8512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b65b5e5-255b-42a9-8b6b-6bf20ddbfc5b"/>
        <w:id w:val="-399448269"/>
        <w:lock w:val="sdtLocked"/>
      </w:sdtPr>
      <w:sdtEndPr/>
      <w:sdtContent>
        <w:p w:rsidR="007712E4" w:rsidRDefault="0092357C" w14:paraId="70C8512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vidta åtgärder för att minska förekomsten av skarv och uppdatera den nuvarande förvaltningsplanen för skarv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36E6DECEA2E4D71A0DBAB1EE9B7F47E"/>
        </w:placeholder>
        <w:text/>
      </w:sdtPr>
      <w:sdtEndPr/>
      <w:sdtContent>
        <w:p w:rsidRPr="009B062B" w:rsidR="006D79C9" w:rsidP="00333E95" w:rsidRDefault="006D79C9" w14:paraId="70C8512B" w14:textId="77777777">
          <w:pPr>
            <w:pStyle w:val="Rubrik1"/>
          </w:pPr>
          <w:r>
            <w:t>Motivering</w:t>
          </w:r>
        </w:p>
      </w:sdtContent>
    </w:sdt>
    <w:p w:rsidR="00D66A2C" w:rsidP="00D66A2C" w:rsidRDefault="00D66A2C" w14:paraId="70C8512C" w14:textId="5B4E2314">
      <w:pPr>
        <w:pStyle w:val="Normalutanindragellerluft"/>
      </w:pPr>
      <w:r>
        <w:t>På många håll runt om i Sverige har vi sett en stor ökning av skarv och sett vilka konsekvenser det fått för bland annat fisket men också för boende i områden med ett stort skarvbestånd. Länsstyrelsen i Uppsala län har bland annat uppskattat en större koloni med skarv på 2</w:t>
      </w:r>
      <w:r w:rsidR="009D6909">
        <w:t> </w:t>
      </w:r>
      <w:r>
        <w:t>000 par utanför Karlholm vid Upplandskusten. Såväl yrkes</w:t>
      </w:r>
      <w:r w:rsidR="0063518D">
        <w:softHyphen/>
      </w:r>
      <w:r>
        <w:t>fiskarna som fritidsfiskarna ser en stor oro för fiskbeståndet i ett redan känsligt fiskbestånd och vi ser allvarliga skador av skarv med skador på fångad fisk och redskap. Skarven skadar fiskbeståndet och den biologiska mångfalden negativt i hav och sjöar och vi ser allt som oftast spökliknande holmar runt omkring i vårt län och i Sverige. Trots skyddsjakt ökar beståndet och det finns idag ingen möjlighet att bedriva skydds</w:t>
      </w:r>
      <w:r w:rsidR="0063518D">
        <w:softHyphen/>
      </w:r>
      <w:r>
        <w:t xml:space="preserve">jakt på </w:t>
      </w:r>
      <w:r w:rsidR="009D6909">
        <w:t xml:space="preserve">en </w:t>
      </w:r>
      <w:r>
        <w:t xml:space="preserve">enskilds initiativ. </w:t>
      </w:r>
    </w:p>
    <w:p w:rsidRPr="00D66A2C" w:rsidR="00422B9E" w:rsidP="00D66A2C" w:rsidRDefault="00D66A2C" w14:paraId="70C8512D" w14:textId="476A0B48">
      <w:r w:rsidRPr="00D66A2C">
        <w:t>En levande havsmiljö tillsammans med ett kustnära och levande fiske bör balanseras mellan fiskbeståndens återväxt, sälens och skarvens antal och yrkesfiskarnas fångst</w:t>
      </w:r>
      <w:r w:rsidR="0063518D">
        <w:softHyphen/>
      </w:r>
      <w:r w:rsidRPr="00D66A2C">
        <w:t xml:space="preserve">möjligheter. Idag är skarven ett hot mot skärgårdsfisket och mot många fiskarter. Trots skyddsjakt kommer det upprepade rapporter om att skarven ökar och det stärks även av Länsstyrelsen i Uppsala läns rapport. Det är därför hög tid att pröva andra åtgärder. Bland annat att tillåta skyddsjakt på </w:t>
      </w:r>
      <w:r w:rsidR="009D6909">
        <w:t xml:space="preserve">en </w:t>
      </w:r>
      <w:r w:rsidRPr="00D66A2C">
        <w:t>enskilds initiativ och införa en bestånds</w:t>
      </w:r>
      <w:r w:rsidR="0063518D">
        <w:softHyphen/>
      </w:r>
      <w:r w:rsidRPr="00D66A2C">
        <w:t>reglerande jakt, men det finns även andra åtgärder som behöver vidtas. Vidare behövs en uppdaterad förvaltningsplan för skarv.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B7D6AA4B44E344B6B4AAB71BF7A1DD1E"/>
        </w:placeholder>
      </w:sdtPr>
      <w:sdtEndPr/>
      <w:sdtContent>
        <w:p w:rsidR="00F22118" w:rsidP="00F22118" w:rsidRDefault="00F22118" w14:paraId="70C8512F" w14:textId="77777777"/>
        <w:p w:rsidRPr="008E0FE2" w:rsidR="004801AC" w:rsidP="00F22118" w:rsidRDefault="00FD27D6" w14:paraId="70C85130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E2E05" w14:paraId="765CBADE" w14:textId="77777777">
        <w:trPr>
          <w:cantSplit/>
        </w:trPr>
        <w:tc>
          <w:tcPr>
            <w:tcW w:w="50" w:type="pct"/>
            <w:vAlign w:val="bottom"/>
          </w:tcPr>
          <w:p w:rsidR="001E2E05" w:rsidRDefault="009D6909" w14:paraId="361D092C" w14:textId="77777777">
            <w:pPr>
              <w:pStyle w:val="Underskrifter"/>
            </w:pPr>
            <w:r>
              <w:t>Jessika Roswall (M)</w:t>
            </w:r>
          </w:p>
        </w:tc>
        <w:tc>
          <w:tcPr>
            <w:tcW w:w="50" w:type="pct"/>
            <w:vAlign w:val="bottom"/>
          </w:tcPr>
          <w:p w:rsidR="001E2E05" w:rsidRDefault="009D6909" w14:paraId="12F5AF8F" w14:textId="77777777">
            <w:pPr>
              <w:pStyle w:val="Underskrifter"/>
            </w:pPr>
            <w:r>
              <w:t>Ulrika Karlsson (M)</w:t>
            </w:r>
          </w:p>
        </w:tc>
      </w:tr>
    </w:tbl>
    <w:p w:rsidR="00C901FC" w:rsidRDefault="00C901FC" w14:paraId="70C85134" w14:textId="77777777"/>
    <w:sectPr w:rsidR="00C901F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85136" w14:textId="77777777" w:rsidR="002C25D5" w:rsidRDefault="002C25D5" w:rsidP="000C1CAD">
      <w:pPr>
        <w:spacing w:line="240" w:lineRule="auto"/>
      </w:pPr>
      <w:r>
        <w:separator/>
      </w:r>
    </w:p>
  </w:endnote>
  <w:endnote w:type="continuationSeparator" w:id="0">
    <w:p w14:paraId="70C85137" w14:textId="77777777" w:rsidR="002C25D5" w:rsidRDefault="002C25D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8513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8513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85145" w14:textId="77777777" w:rsidR="00262EA3" w:rsidRPr="00F22118" w:rsidRDefault="00262EA3" w:rsidP="00F221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85134" w14:textId="77777777" w:rsidR="002C25D5" w:rsidRDefault="002C25D5" w:rsidP="000C1CAD">
      <w:pPr>
        <w:spacing w:line="240" w:lineRule="auto"/>
      </w:pPr>
      <w:r>
        <w:separator/>
      </w:r>
    </w:p>
  </w:footnote>
  <w:footnote w:type="continuationSeparator" w:id="0">
    <w:p w14:paraId="70C85135" w14:textId="77777777" w:rsidR="002C25D5" w:rsidRDefault="002C25D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8513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C85146" wp14:editId="70C8514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C8514A" w14:textId="77777777" w:rsidR="00262EA3" w:rsidRDefault="00FD27D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A9CF46425C34C51B1F0494BA4736FFA"/>
                              </w:placeholder>
                              <w:text/>
                            </w:sdtPr>
                            <w:sdtEndPr/>
                            <w:sdtContent>
                              <w:r w:rsidR="002C25D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6C8A77BF0BC4C63AB0CAA91F7EF2293"/>
                              </w:placeholder>
                              <w:text/>
                            </w:sdtPr>
                            <w:sdtEndPr/>
                            <w:sdtContent>
                              <w:r w:rsidR="002C25D5">
                                <w:t>1767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C8514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0C8514A" w14:textId="77777777" w:rsidR="00262EA3" w:rsidRDefault="00FD27D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A9CF46425C34C51B1F0494BA4736FFA"/>
                        </w:placeholder>
                        <w:text/>
                      </w:sdtPr>
                      <w:sdtEndPr/>
                      <w:sdtContent>
                        <w:r w:rsidR="002C25D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6C8A77BF0BC4C63AB0CAA91F7EF2293"/>
                        </w:placeholder>
                        <w:text/>
                      </w:sdtPr>
                      <w:sdtEndPr/>
                      <w:sdtContent>
                        <w:r w:rsidR="002C25D5">
                          <w:t>1767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0C8513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8513A" w14:textId="77777777" w:rsidR="00262EA3" w:rsidRDefault="00262EA3" w:rsidP="008563AC">
    <w:pPr>
      <w:jc w:val="right"/>
    </w:pPr>
  </w:p>
  <w:p w14:paraId="70C8513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83890542"/>
  <w:bookmarkStart w:id="3" w:name="_Hlk83890543"/>
  <w:p w14:paraId="70C8513E" w14:textId="77777777" w:rsidR="00262EA3" w:rsidRDefault="00FD27D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0C85148" wp14:editId="70C8514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0C8513F" w14:textId="77777777" w:rsidR="00262EA3" w:rsidRDefault="00FD27D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C217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C25D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C25D5">
          <w:t>1767</w:t>
        </w:r>
      </w:sdtContent>
    </w:sdt>
  </w:p>
  <w:p w14:paraId="70C85140" w14:textId="77777777" w:rsidR="00262EA3" w:rsidRPr="008227B3" w:rsidRDefault="00FD27D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C85141" w14:textId="77777777" w:rsidR="00262EA3" w:rsidRPr="008227B3" w:rsidRDefault="00FD27D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C217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C2174">
          <w:t>:1372</w:t>
        </w:r>
      </w:sdtContent>
    </w:sdt>
  </w:p>
  <w:p w14:paraId="70C85142" w14:textId="77777777" w:rsidR="00262EA3" w:rsidRDefault="00FD27D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C2174">
          <w:t>av Jessika Roswall och Ulrika Karlsson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0C85143" w14:textId="77777777" w:rsidR="00262EA3" w:rsidRDefault="002C25D5" w:rsidP="00283E0F">
        <w:pPr>
          <w:pStyle w:val="FSHRub2"/>
        </w:pPr>
        <w:r>
          <w:t>Minska förekomst av skarv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C85144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C25D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2E05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5D5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6FA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9F1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174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18D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2C82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2E4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57C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6909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1FC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A2C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11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7D6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0C85128"/>
  <w15:chartTrackingRefBased/>
  <w15:docId w15:val="{58DE0918-A648-443E-9027-CDD7793A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40C1946A7F4AFB902449F2B4F8DE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703427-7CA3-4C8E-A883-951C59FC49CC}"/>
      </w:docPartPr>
      <w:docPartBody>
        <w:p w:rsidR="00156C00" w:rsidRDefault="00156C00">
          <w:pPr>
            <w:pStyle w:val="EA40C1946A7F4AFB902449F2B4F8DE2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36E6DECEA2E4D71A0DBAB1EE9B7F4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13BA59-BC3E-44B6-AD58-6254212F7B45}"/>
      </w:docPartPr>
      <w:docPartBody>
        <w:p w:rsidR="00156C00" w:rsidRDefault="00156C00">
          <w:pPr>
            <w:pStyle w:val="E36E6DECEA2E4D71A0DBAB1EE9B7F4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A9CF46425C34C51B1F0494BA4736F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9BE900-442C-48FA-BEC6-F6E7D6243072}"/>
      </w:docPartPr>
      <w:docPartBody>
        <w:p w:rsidR="00156C00" w:rsidRDefault="00156C00">
          <w:pPr>
            <w:pStyle w:val="DA9CF46425C34C51B1F0494BA4736F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C8A77BF0BC4C63AB0CAA91F7EF22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BC6DEB-9DF8-43AD-A8CB-73D923A4E725}"/>
      </w:docPartPr>
      <w:docPartBody>
        <w:p w:rsidR="00156C00" w:rsidRDefault="00156C00">
          <w:pPr>
            <w:pStyle w:val="16C8A77BF0BC4C63AB0CAA91F7EF2293"/>
          </w:pPr>
          <w:r>
            <w:t xml:space="preserve"> </w:t>
          </w:r>
        </w:p>
      </w:docPartBody>
    </w:docPart>
    <w:docPart>
      <w:docPartPr>
        <w:name w:val="B7D6AA4B44E344B6B4AAB71BF7A1D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A27BC3-45EA-4E09-BAB0-7E15E8B9B597}"/>
      </w:docPartPr>
      <w:docPartBody>
        <w:p w:rsidR="005F74BD" w:rsidRDefault="005F74B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00"/>
    <w:rsid w:val="00156C00"/>
    <w:rsid w:val="005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A40C1946A7F4AFB902449F2B4F8DE2C">
    <w:name w:val="EA40C1946A7F4AFB902449F2B4F8DE2C"/>
  </w:style>
  <w:style w:type="paragraph" w:customStyle="1" w:styleId="E0D615A6C0BA4296BDEB6D675EF4209F">
    <w:name w:val="E0D615A6C0BA4296BDEB6D675EF4209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1CBECE1D5F545E88BD988C110E1A665">
    <w:name w:val="B1CBECE1D5F545E88BD988C110E1A665"/>
  </w:style>
  <w:style w:type="paragraph" w:customStyle="1" w:styleId="E36E6DECEA2E4D71A0DBAB1EE9B7F47E">
    <w:name w:val="E36E6DECEA2E4D71A0DBAB1EE9B7F47E"/>
  </w:style>
  <w:style w:type="paragraph" w:customStyle="1" w:styleId="96F42C200CAF45518A38665EA80C7DE1">
    <w:name w:val="96F42C200CAF45518A38665EA80C7DE1"/>
  </w:style>
  <w:style w:type="paragraph" w:customStyle="1" w:styleId="1C0D6128B1624B6096975F7039F2ABD7">
    <w:name w:val="1C0D6128B1624B6096975F7039F2ABD7"/>
  </w:style>
  <w:style w:type="paragraph" w:customStyle="1" w:styleId="DA9CF46425C34C51B1F0494BA4736FFA">
    <w:name w:val="DA9CF46425C34C51B1F0494BA4736FFA"/>
  </w:style>
  <w:style w:type="paragraph" w:customStyle="1" w:styleId="16C8A77BF0BC4C63AB0CAA91F7EF2293">
    <w:name w:val="16C8A77BF0BC4C63AB0CAA91F7EF22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C10312-0D92-4B50-A24C-EAE0F0BA8C44}"/>
</file>

<file path=customXml/itemProps2.xml><?xml version="1.0" encoding="utf-8"?>
<ds:datastoreItem xmlns:ds="http://schemas.openxmlformats.org/officeDocument/2006/customXml" ds:itemID="{AEFF8DFB-352C-46E2-998C-81D2AA765CB5}"/>
</file>

<file path=customXml/itemProps3.xml><?xml version="1.0" encoding="utf-8"?>
<ds:datastoreItem xmlns:ds="http://schemas.openxmlformats.org/officeDocument/2006/customXml" ds:itemID="{A3FFFEF5-E8FE-49D8-A16E-FE9A602E11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1471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M1767 Minska förekomst av skarv</vt:lpstr>
      <vt:lpstr>
      </vt:lpstr>
    </vt:vector>
  </TitlesOfParts>
  <Company>Sveriges riksdag</Company>
  <LinksUpToDate>false</LinksUpToDate>
  <CharactersWithSpaces>1730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