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4C5B86" w14:textId="77777777">
        <w:tc>
          <w:tcPr>
            <w:tcW w:w="2268" w:type="dxa"/>
          </w:tcPr>
          <w:p w14:paraId="4A2893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B2F4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FC23CB" w14:textId="77777777">
        <w:tc>
          <w:tcPr>
            <w:tcW w:w="2268" w:type="dxa"/>
          </w:tcPr>
          <w:p w14:paraId="215FEC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09C5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9933FB" w14:textId="77777777">
        <w:tc>
          <w:tcPr>
            <w:tcW w:w="3402" w:type="dxa"/>
            <w:gridSpan w:val="2"/>
          </w:tcPr>
          <w:p w14:paraId="48F5E9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1938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AB9D57" w14:textId="77777777">
        <w:tc>
          <w:tcPr>
            <w:tcW w:w="2268" w:type="dxa"/>
          </w:tcPr>
          <w:p w14:paraId="6F6C07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758CEA" w14:textId="77777777" w:rsidR="006E4E11" w:rsidRPr="00ED583F" w:rsidRDefault="005B266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U2015/05564/S</w:t>
            </w:r>
          </w:p>
        </w:tc>
      </w:tr>
      <w:tr w:rsidR="006E4E11" w14:paraId="10971582" w14:textId="77777777">
        <w:tc>
          <w:tcPr>
            <w:tcW w:w="2268" w:type="dxa"/>
          </w:tcPr>
          <w:p w14:paraId="38BFCC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07BA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9B9DBA" w14:textId="77777777">
        <w:trPr>
          <w:trHeight w:val="284"/>
        </w:trPr>
        <w:tc>
          <w:tcPr>
            <w:tcW w:w="4911" w:type="dxa"/>
          </w:tcPr>
          <w:p w14:paraId="0F20E270" w14:textId="77777777" w:rsidR="006E4E11" w:rsidRDefault="005B266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DF83CE2" w14:textId="77777777">
        <w:trPr>
          <w:trHeight w:val="284"/>
        </w:trPr>
        <w:tc>
          <w:tcPr>
            <w:tcW w:w="4911" w:type="dxa"/>
          </w:tcPr>
          <w:p w14:paraId="1BFEEDDF" w14:textId="77777777" w:rsidR="006E4E11" w:rsidRDefault="005B26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79C02F25" w14:textId="77777777">
        <w:trPr>
          <w:trHeight w:val="284"/>
        </w:trPr>
        <w:tc>
          <w:tcPr>
            <w:tcW w:w="4911" w:type="dxa"/>
          </w:tcPr>
          <w:p w14:paraId="57447E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A97951" w14:textId="77777777">
        <w:trPr>
          <w:trHeight w:val="284"/>
        </w:trPr>
        <w:tc>
          <w:tcPr>
            <w:tcW w:w="4911" w:type="dxa"/>
          </w:tcPr>
          <w:p w14:paraId="5CDD87A4" w14:textId="77777777" w:rsidR="006E4E11" w:rsidRDefault="006E4E11" w:rsidP="00C5362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ED0E93" w14:textId="77777777">
        <w:trPr>
          <w:trHeight w:val="284"/>
        </w:trPr>
        <w:tc>
          <w:tcPr>
            <w:tcW w:w="4911" w:type="dxa"/>
          </w:tcPr>
          <w:p w14:paraId="359FF0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54F01F" w14:textId="77777777" w:rsidR="006E4E11" w:rsidRDefault="005B266E">
      <w:pPr>
        <w:framePr w:w="4400" w:h="2523" w:wrap="notBeside" w:vAnchor="page" w:hAnchor="page" w:x="6453" w:y="2445"/>
        <w:ind w:left="142"/>
      </w:pPr>
      <w:r>
        <w:t>Till riksdagen</w:t>
      </w:r>
    </w:p>
    <w:p w14:paraId="7D8CC37A" w14:textId="77777777" w:rsidR="006E4E11" w:rsidRDefault="005B266E" w:rsidP="005B266E">
      <w:pPr>
        <w:pStyle w:val="RKrubrik"/>
        <w:pBdr>
          <w:bottom w:val="single" w:sz="4" w:space="1" w:color="auto"/>
        </w:pBdr>
        <w:spacing w:before="0" w:after="0"/>
      </w:pPr>
      <w:r>
        <w:t>Svar på fråga 2015/16:374 av Hans Rothenberg (M) Ämnet geologi i såväl grundskolan som gymnasiet</w:t>
      </w:r>
    </w:p>
    <w:p w14:paraId="1C3426F1" w14:textId="77777777" w:rsidR="006E4E11" w:rsidRDefault="006E4E11">
      <w:pPr>
        <w:pStyle w:val="RKnormal"/>
      </w:pPr>
    </w:p>
    <w:p w14:paraId="17C6BC8D" w14:textId="77777777" w:rsidR="006E4E11" w:rsidRDefault="005B266E">
      <w:pPr>
        <w:pStyle w:val="RKnormal"/>
      </w:pPr>
      <w:r>
        <w:t>Hans Rothenberg har frågat mig om jag avser att vidta några åtgärder för att lyfta fram ämnet geologi i såväl grundskolan som gymnasiet.</w:t>
      </w:r>
    </w:p>
    <w:p w14:paraId="3E3C2E43" w14:textId="77777777" w:rsidR="005B266E" w:rsidRDefault="005B266E">
      <w:pPr>
        <w:pStyle w:val="RKnormal"/>
      </w:pPr>
    </w:p>
    <w:p w14:paraId="25C78D4B" w14:textId="77777777" w:rsidR="002E5B8B" w:rsidRDefault="005B266E">
      <w:pPr>
        <w:pStyle w:val="RKnormal"/>
      </w:pPr>
      <w:r>
        <w:t>Jag vill börja med att säga att jag delar Hans Rothenbergs bild av den betydelse naturresurserna har för samhället och ekonomin.</w:t>
      </w:r>
      <w:r w:rsidR="00AB1E58">
        <w:t xml:space="preserve"> För att åstadkomma ett hållbart samhälle är det nödvändigt att kunskaper om bland annat användning av och hushållande med naturresurser grundläggs tidigt i utbildningen. </w:t>
      </w:r>
    </w:p>
    <w:p w14:paraId="73843EA0" w14:textId="77777777" w:rsidR="002E5B8B" w:rsidRDefault="002E5B8B">
      <w:pPr>
        <w:pStyle w:val="RKnormal"/>
      </w:pPr>
    </w:p>
    <w:p w14:paraId="33636BCC" w14:textId="77777777" w:rsidR="005B266E" w:rsidRDefault="002E5B8B">
      <w:pPr>
        <w:pStyle w:val="RKnormal"/>
      </w:pPr>
      <w:r>
        <w:t>N</w:t>
      </w:r>
      <w:r w:rsidR="003313EE">
        <w:t xml:space="preserve">är det gäller de obligatoriska skolformerna – grundskolan, grundsärskolan, specialskolan och sameskolan – är </w:t>
      </w:r>
      <w:r w:rsidR="00224483">
        <w:t>kunskaps</w:t>
      </w:r>
      <w:r w:rsidR="003313EE">
        <w:t xml:space="preserve">området geologi integrerat i andra ämnen. </w:t>
      </w:r>
      <w:r w:rsidR="00AB1E58">
        <w:t xml:space="preserve">Jag </w:t>
      </w:r>
      <w:r w:rsidR="008A5D49">
        <w:t xml:space="preserve">kan konstatera att </w:t>
      </w:r>
      <w:r>
        <w:t>området</w:t>
      </w:r>
      <w:r w:rsidR="008A5D49">
        <w:t xml:space="preserve"> tas upp</w:t>
      </w:r>
      <w:r w:rsidR="00AB1E58">
        <w:t xml:space="preserve"> i </w:t>
      </w:r>
      <w:r w:rsidR="003313EE">
        <w:t xml:space="preserve">dessa </w:t>
      </w:r>
      <w:r w:rsidR="00224483">
        <w:t xml:space="preserve">skolformers </w:t>
      </w:r>
      <w:r w:rsidR="003313EE">
        <w:t>läroplaner</w:t>
      </w:r>
      <w:r>
        <w:t xml:space="preserve"> och att det </w:t>
      </w:r>
      <w:r w:rsidR="0046112E">
        <w:t xml:space="preserve">konkretiseras närmare </w:t>
      </w:r>
      <w:r w:rsidR="00224483">
        <w:t xml:space="preserve">i </w:t>
      </w:r>
      <w:r w:rsidR="008A5D49">
        <w:t xml:space="preserve">framför allt </w:t>
      </w:r>
      <w:r>
        <w:t>kur</w:t>
      </w:r>
      <w:r w:rsidR="0046112E">
        <w:t>s</w:t>
      </w:r>
      <w:r>
        <w:t xml:space="preserve">planerna </w:t>
      </w:r>
      <w:r w:rsidR="00C0767A">
        <w:t xml:space="preserve">i </w:t>
      </w:r>
      <w:r w:rsidR="003313EE">
        <w:t xml:space="preserve">kemi och </w:t>
      </w:r>
      <w:r w:rsidR="008A5D49">
        <w:t>geografi.</w:t>
      </w:r>
      <w:r w:rsidR="003313EE">
        <w:t xml:space="preserve"> </w:t>
      </w:r>
    </w:p>
    <w:p w14:paraId="082B4BB4" w14:textId="77777777" w:rsidR="00224483" w:rsidRDefault="00224483">
      <w:pPr>
        <w:pStyle w:val="RKnormal"/>
      </w:pPr>
    </w:p>
    <w:p w14:paraId="0003DCA9" w14:textId="77777777" w:rsidR="002E5B8B" w:rsidRDefault="00224483">
      <w:pPr>
        <w:pStyle w:val="RKnormal"/>
      </w:pPr>
      <w:r>
        <w:t xml:space="preserve">I gymnasieskolan läser </w:t>
      </w:r>
      <w:r w:rsidR="00616D64">
        <w:t xml:space="preserve">flertalet </w:t>
      </w:r>
      <w:r>
        <w:t xml:space="preserve">elever på nationella program </w:t>
      </w:r>
      <w:r w:rsidR="00616D64">
        <w:t xml:space="preserve">obligatoriskt </w:t>
      </w:r>
      <w:r>
        <w:t xml:space="preserve">minst en kurs i ämnet naturkunskap. </w:t>
      </w:r>
      <w:r w:rsidR="00616D64">
        <w:t>Av ämnesplanen framgår att ä</w:t>
      </w:r>
      <w:r w:rsidR="00616D64" w:rsidRPr="00224483">
        <w:t xml:space="preserve">mnet naturkunskap till sin karaktär </w:t>
      </w:r>
      <w:r w:rsidR="00616D64">
        <w:t xml:space="preserve">är </w:t>
      </w:r>
      <w:r w:rsidR="00616D64" w:rsidRPr="00224483">
        <w:t>tvärvetenskapligt med en grund i biologi, fysik, geovetenskap och kemi</w:t>
      </w:r>
      <w:r w:rsidR="00616D64">
        <w:t xml:space="preserve">, och att </w:t>
      </w:r>
      <w:r w:rsidR="00616D64" w:rsidRPr="00224483">
        <w:t>hälsa, energi och hållbar utveckling</w:t>
      </w:r>
      <w:r w:rsidR="00616D64">
        <w:t xml:space="preserve"> behandlas i ämnet</w:t>
      </w:r>
      <w:r w:rsidR="00616D64" w:rsidRPr="00224483">
        <w:t>.</w:t>
      </w:r>
      <w:r w:rsidR="00616D64">
        <w:t xml:space="preserve"> För</w:t>
      </w:r>
      <w:r>
        <w:t xml:space="preserve"> </w:t>
      </w:r>
      <w:r w:rsidR="00616D64">
        <w:t xml:space="preserve">de </w:t>
      </w:r>
      <w:r>
        <w:t>som läser på naturvetenskaps- eller teknikprogramme</w:t>
      </w:r>
      <w:r w:rsidR="00616D64">
        <w:t>n</w:t>
      </w:r>
      <w:r>
        <w:t xml:space="preserve"> </w:t>
      </w:r>
      <w:r w:rsidR="00616D64">
        <w:t>ersätter olika kurser inom det naturvetenskapliga området den obligatoriska kursen i naturvetenskap, så att dessa elever läser betydligt mer inom området än vad övriga elever gör.</w:t>
      </w:r>
    </w:p>
    <w:p w14:paraId="2F34EF93" w14:textId="77777777" w:rsidR="001B46D1" w:rsidRDefault="001B46D1">
      <w:pPr>
        <w:pStyle w:val="RKnormal"/>
      </w:pPr>
    </w:p>
    <w:p w14:paraId="1CD7AC61" w14:textId="77777777" w:rsidR="002E5B8B" w:rsidRDefault="00C0767A">
      <w:pPr>
        <w:pStyle w:val="RKnormal"/>
      </w:pPr>
      <w:r>
        <w:t xml:space="preserve">Jag kan också konstatera att </w:t>
      </w:r>
      <w:r w:rsidR="0046112E">
        <w:t xml:space="preserve">det görs goda insatser på flera håll </w:t>
      </w:r>
      <w:r w:rsidR="003D19E4">
        <w:t xml:space="preserve">i </w:t>
      </w:r>
      <w:r w:rsidR="0046112E">
        <w:t xml:space="preserve">landet i syfte att underlätta för skolorna att integrera området geologi i undervisningen. Som exempel kan jag nämna att den naturvetenskapliga fakulteten vid </w:t>
      </w:r>
      <w:r w:rsidR="002E5B8B">
        <w:t xml:space="preserve">Lunds universitet </w:t>
      </w:r>
      <w:r w:rsidR="0046112E">
        <w:t xml:space="preserve">har ett </w:t>
      </w:r>
      <w:r w:rsidR="002E5B8B">
        <w:t>resurscentrum för geologi i skolan</w:t>
      </w:r>
      <w:r w:rsidR="0046112E">
        <w:t xml:space="preserve"> och via sin web</w:t>
      </w:r>
      <w:r w:rsidR="003D19E4">
        <w:t>b</w:t>
      </w:r>
      <w:r w:rsidR="0046112E">
        <w:t xml:space="preserve">plats erbjuder </w:t>
      </w:r>
      <w:r w:rsidR="001B46D1">
        <w:t xml:space="preserve">de bland annat </w:t>
      </w:r>
      <w:r w:rsidR="0046112E">
        <w:t>undervisnings</w:t>
      </w:r>
      <w:bookmarkStart w:id="0" w:name="_GoBack"/>
      <w:bookmarkEnd w:id="0"/>
      <w:r w:rsidR="0046112E">
        <w:t>material, lärardagar och</w:t>
      </w:r>
      <w:r w:rsidR="002E5B8B">
        <w:t xml:space="preserve"> </w:t>
      </w:r>
      <w:r w:rsidR="001B46D1">
        <w:t>forskningsartiklar i geologididaktik</w:t>
      </w:r>
      <w:r w:rsidR="0046112E">
        <w:t>.</w:t>
      </w:r>
    </w:p>
    <w:p w14:paraId="18FCBB9A" w14:textId="77777777" w:rsidR="00C82A0F" w:rsidRDefault="00C82A0F" w:rsidP="002E5B8B">
      <w:pPr>
        <w:pStyle w:val="RKnormal"/>
      </w:pPr>
    </w:p>
    <w:p w14:paraId="32B5C12D" w14:textId="77777777" w:rsidR="0046112E" w:rsidRDefault="0046112E" w:rsidP="002E5B8B">
      <w:pPr>
        <w:pStyle w:val="RKnormal"/>
      </w:pPr>
      <w:r>
        <w:lastRenderedPageBreak/>
        <w:t xml:space="preserve">Vidare har </w:t>
      </w:r>
      <w:r w:rsidR="002E5B8B" w:rsidRPr="002E5B8B">
        <w:t>S</w:t>
      </w:r>
      <w:r>
        <w:t xml:space="preserve">veriges geologiska undersökning, SGU, i år startat ett </w:t>
      </w:r>
      <w:r w:rsidR="002E5B8B" w:rsidRPr="002E5B8B">
        <w:t xml:space="preserve">treårigt </w:t>
      </w:r>
      <w:r>
        <w:t xml:space="preserve">arbete </w:t>
      </w:r>
      <w:r w:rsidRPr="002E5B8B">
        <w:t xml:space="preserve">riktat </w:t>
      </w:r>
      <w:r w:rsidR="003D19E4">
        <w:t>till</w:t>
      </w:r>
      <w:r w:rsidR="003D19E4" w:rsidRPr="002E5B8B">
        <w:t xml:space="preserve"> </w:t>
      </w:r>
      <w:r w:rsidRPr="002E5B8B">
        <w:t>bl.a</w:t>
      </w:r>
      <w:r w:rsidR="00224483">
        <w:t>.</w:t>
      </w:r>
      <w:r w:rsidRPr="002E5B8B">
        <w:t xml:space="preserve"> skolor </w:t>
      </w:r>
      <w:r w:rsidR="00224483">
        <w:t xml:space="preserve">för </w:t>
      </w:r>
      <w:r>
        <w:t xml:space="preserve">att </w:t>
      </w:r>
      <w:r w:rsidR="002E5B8B" w:rsidRPr="002E5B8B">
        <w:t>lyfta fram hur viktig geologin är för samhället</w:t>
      </w:r>
      <w:r w:rsidR="00A87732">
        <w:t xml:space="preserve"> </w:t>
      </w:r>
      <w:r>
        <w:t>och erbjuda material.</w:t>
      </w:r>
      <w:r w:rsidR="004431C0">
        <w:t xml:space="preserve"> </w:t>
      </w:r>
      <w:r w:rsidR="00224483">
        <w:t>E</w:t>
      </w:r>
      <w:r>
        <w:t xml:space="preserve">tt tredje exempel är </w:t>
      </w:r>
      <w:r w:rsidR="002E5B8B">
        <w:t>Geologi för skolan</w:t>
      </w:r>
      <w:r>
        <w:t xml:space="preserve">, </w:t>
      </w:r>
      <w:r w:rsidR="002E5B8B">
        <w:t xml:space="preserve">ett projekt som har initierats av Stockholms </w:t>
      </w:r>
      <w:r w:rsidR="00C44996">
        <w:t>u</w:t>
      </w:r>
      <w:r w:rsidR="002E5B8B">
        <w:t>niversitet i samarbete</w:t>
      </w:r>
      <w:r>
        <w:t xml:space="preserve"> med Naturhistoriska </w:t>
      </w:r>
      <w:r w:rsidR="00C44996">
        <w:t>r</w:t>
      </w:r>
      <w:r>
        <w:t>iksmuseet</w:t>
      </w:r>
      <w:r w:rsidR="002E5B8B">
        <w:t xml:space="preserve"> och som går ut på att hjälpa lärare att in</w:t>
      </w:r>
      <w:r>
        <w:t>tegrera</w:t>
      </w:r>
      <w:r w:rsidR="002E5B8B">
        <w:t xml:space="preserve"> geologi i</w:t>
      </w:r>
      <w:r w:rsidR="00224483">
        <w:t xml:space="preserve"> sin</w:t>
      </w:r>
      <w:r w:rsidR="002E5B8B">
        <w:t xml:space="preserve"> undervisning.</w:t>
      </w:r>
      <w:r>
        <w:t xml:space="preserve"> </w:t>
      </w:r>
    </w:p>
    <w:p w14:paraId="01C09C5A" w14:textId="77777777" w:rsidR="0046112E" w:rsidRDefault="0046112E" w:rsidP="002E5B8B">
      <w:pPr>
        <w:pStyle w:val="RKnormal"/>
      </w:pPr>
    </w:p>
    <w:p w14:paraId="553ADEFB" w14:textId="77777777" w:rsidR="002E5B8B" w:rsidRPr="002E5B8B" w:rsidRDefault="00C82A0F" w:rsidP="002E5B8B">
      <w:pPr>
        <w:pStyle w:val="RKnormal"/>
      </w:pPr>
      <w:r>
        <w:t xml:space="preserve">Sammantaget menar jag att detta visar </w:t>
      </w:r>
      <w:r w:rsidR="0046112E">
        <w:t xml:space="preserve">att lärare som väljer att behandla </w:t>
      </w:r>
      <w:r w:rsidR="00A7400A">
        <w:t xml:space="preserve">eller fördjupa </w:t>
      </w:r>
      <w:r w:rsidR="0046112E">
        <w:t>geologi i undervisningen</w:t>
      </w:r>
      <w:r w:rsidR="00A7400A">
        <w:t xml:space="preserve"> utöver vad som krävs i kurs- och ämnesplaner</w:t>
      </w:r>
      <w:r w:rsidR="0046112E">
        <w:t xml:space="preserve"> har goda möjligheter att göra detta.</w:t>
      </w:r>
      <w:r w:rsidR="0046112E" w:rsidRPr="0046112E">
        <w:t xml:space="preserve"> </w:t>
      </w:r>
    </w:p>
    <w:p w14:paraId="4E8920CF" w14:textId="77777777" w:rsidR="005B266E" w:rsidRDefault="005B266E">
      <w:pPr>
        <w:pStyle w:val="RKnormal"/>
      </w:pPr>
    </w:p>
    <w:p w14:paraId="7DBC8148" w14:textId="77777777" w:rsidR="005B266E" w:rsidRDefault="005B266E">
      <w:pPr>
        <w:pStyle w:val="RKnormal"/>
      </w:pPr>
      <w:r>
        <w:t xml:space="preserve">Stockholm den </w:t>
      </w:r>
      <w:r w:rsidR="00F52768">
        <w:t>2 december 2015</w:t>
      </w:r>
    </w:p>
    <w:p w14:paraId="43B8B06D" w14:textId="77777777" w:rsidR="005B266E" w:rsidRDefault="005B266E">
      <w:pPr>
        <w:pStyle w:val="RKnormal"/>
      </w:pPr>
    </w:p>
    <w:p w14:paraId="1F551673" w14:textId="77777777" w:rsidR="005B266E" w:rsidRDefault="005B266E">
      <w:pPr>
        <w:pStyle w:val="RKnormal"/>
      </w:pPr>
    </w:p>
    <w:p w14:paraId="1E4AECE1" w14:textId="77777777" w:rsidR="00F52768" w:rsidRDefault="00F52768">
      <w:pPr>
        <w:pStyle w:val="RKnormal"/>
      </w:pPr>
    </w:p>
    <w:p w14:paraId="3B6E48EF" w14:textId="77777777" w:rsidR="005B266E" w:rsidRDefault="005B266E">
      <w:pPr>
        <w:pStyle w:val="RKnormal"/>
      </w:pPr>
      <w:r>
        <w:t>Gustav Fridolin</w:t>
      </w:r>
    </w:p>
    <w:sectPr w:rsidR="005B266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642D3" w14:textId="77777777" w:rsidR="00F55295" w:rsidRDefault="00F55295">
      <w:r>
        <w:separator/>
      </w:r>
    </w:p>
  </w:endnote>
  <w:endnote w:type="continuationSeparator" w:id="0">
    <w:p w14:paraId="14215551" w14:textId="77777777" w:rsidR="00F55295" w:rsidRDefault="00F5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0C075" w14:textId="77777777" w:rsidR="00F55295" w:rsidRDefault="00F55295">
      <w:r>
        <w:separator/>
      </w:r>
    </w:p>
  </w:footnote>
  <w:footnote w:type="continuationSeparator" w:id="0">
    <w:p w14:paraId="4070F2EB" w14:textId="77777777" w:rsidR="00F55295" w:rsidRDefault="00F55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A907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3DC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770EDA" w14:textId="77777777">
      <w:trPr>
        <w:cantSplit/>
      </w:trPr>
      <w:tc>
        <w:tcPr>
          <w:tcW w:w="3119" w:type="dxa"/>
        </w:tcPr>
        <w:p w14:paraId="4DF50A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9394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A733B2" w14:textId="77777777" w:rsidR="00E80146" w:rsidRDefault="00E80146">
          <w:pPr>
            <w:pStyle w:val="Sidhuvud"/>
            <w:ind w:right="360"/>
          </w:pPr>
        </w:p>
      </w:tc>
    </w:tr>
  </w:tbl>
  <w:p w14:paraId="4B819D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DEA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36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79409C" w14:textId="77777777">
      <w:trPr>
        <w:cantSplit/>
      </w:trPr>
      <w:tc>
        <w:tcPr>
          <w:tcW w:w="3119" w:type="dxa"/>
        </w:tcPr>
        <w:p w14:paraId="24E460A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5CE5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E6AC9F" w14:textId="77777777" w:rsidR="00E80146" w:rsidRDefault="00E80146">
          <w:pPr>
            <w:pStyle w:val="Sidhuvud"/>
            <w:ind w:right="360"/>
          </w:pPr>
        </w:p>
      </w:tc>
    </w:tr>
  </w:tbl>
  <w:p w14:paraId="00B042E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DA0DC" w14:textId="77777777" w:rsidR="005B266E" w:rsidRDefault="005B26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7AAC13" wp14:editId="6528071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0C0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36548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E5504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A6E75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6E"/>
    <w:rsid w:val="00150384"/>
    <w:rsid w:val="00160901"/>
    <w:rsid w:val="001805B7"/>
    <w:rsid w:val="001B46D1"/>
    <w:rsid w:val="00224483"/>
    <w:rsid w:val="002E5B8B"/>
    <w:rsid w:val="003313EE"/>
    <w:rsid w:val="00367B1C"/>
    <w:rsid w:val="003D19E4"/>
    <w:rsid w:val="004431C0"/>
    <w:rsid w:val="0046112E"/>
    <w:rsid w:val="004A328D"/>
    <w:rsid w:val="0058762B"/>
    <w:rsid w:val="005B266E"/>
    <w:rsid w:val="00616D64"/>
    <w:rsid w:val="006C586C"/>
    <w:rsid w:val="006E4E11"/>
    <w:rsid w:val="006E64CE"/>
    <w:rsid w:val="007242A3"/>
    <w:rsid w:val="007A6855"/>
    <w:rsid w:val="00846DDF"/>
    <w:rsid w:val="008A5D49"/>
    <w:rsid w:val="008E53EA"/>
    <w:rsid w:val="0092027A"/>
    <w:rsid w:val="00955E31"/>
    <w:rsid w:val="00992E72"/>
    <w:rsid w:val="00A7400A"/>
    <w:rsid w:val="00A87732"/>
    <w:rsid w:val="00AB1E58"/>
    <w:rsid w:val="00AF26D1"/>
    <w:rsid w:val="00C058AA"/>
    <w:rsid w:val="00C0767A"/>
    <w:rsid w:val="00C44996"/>
    <w:rsid w:val="00C5362A"/>
    <w:rsid w:val="00C82A0F"/>
    <w:rsid w:val="00D133D7"/>
    <w:rsid w:val="00D33DC0"/>
    <w:rsid w:val="00DE5F5F"/>
    <w:rsid w:val="00E80146"/>
    <w:rsid w:val="00E904D0"/>
    <w:rsid w:val="00EC25F9"/>
    <w:rsid w:val="00ED583F"/>
    <w:rsid w:val="00F52768"/>
    <w:rsid w:val="00F5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4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1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1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2448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2448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2448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2448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2448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1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1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2448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2448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2448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2448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2448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0713ff64-d743-4e18-9e10-31e9bcab57ee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9EE47-DD47-4051-8352-2FD5FE16D080}"/>
</file>

<file path=customXml/itemProps2.xml><?xml version="1.0" encoding="utf-8"?>
<ds:datastoreItem xmlns:ds="http://schemas.openxmlformats.org/officeDocument/2006/customXml" ds:itemID="{B82901F0-45D9-4FD6-A854-0CC6420B314B}"/>
</file>

<file path=customXml/itemProps3.xml><?xml version="1.0" encoding="utf-8"?>
<ds:datastoreItem xmlns:ds="http://schemas.openxmlformats.org/officeDocument/2006/customXml" ds:itemID="{3DBCAFBB-1837-4D65-88CA-512B0B2B47C6}"/>
</file>

<file path=customXml/itemProps4.xml><?xml version="1.0" encoding="utf-8"?>
<ds:datastoreItem xmlns:ds="http://schemas.openxmlformats.org/officeDocument/2006/customXml" ds:itemID="{B82901F0-45D9-4FD6-A854-0CC6420B314B}"/>
</file>

<file path=customXml/itemProps5.xml><?xml version="1.0" encoding="utf-8"?>
<ds:datastoreItem xmlns:ds="http://schemas.openxmlformats.org/officeDocument/2006/customXml" ds:itemID="{FFA353DE-A748-4765-81E3-F38F61E2EE56}"/>
</file>

<file path=customXml/itemProps6.xml><?xml version="1.0" encoding="utf-8"?>
<ds:datastoreItem xmlns:ds="http://schemas.openxmlformats.org/officeDocument/2006/customXml" ds:itemID="{B82901F0-45D9-4FD6-A854-0CC6420B3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Stenberg</dc:creator>
  <cp:lastModifiedBy>Lena Garpenlöv</cp:lastModifiedBy>
  <cp:revision>2</cp:revision>
  <cp:lastPrinted>2015-12-01T08:57:00Z</cp:lastPrinted>
  <dcterms:created xsi:type="dcterms:W3CDTF">2015-12-01T13:23:00Z</dcterms:created>
  <dcterms:modified xsi:type="dcterms:W3CDTF">2015-12-01T13:23:00Z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_dlc_DocIdItemGuid">
    <vt:lpwstr>f4b41f06-89e6-41e3-968b-c12179bd2900</vt:lpwstr>
  </property>
  <property fmtid="{D5CDD505-2E9C-101B-9397-08002B2CF9AE}" pid="8" name="Aktivitetskategori">
    <vt:lpwstr/>
  </property>
</Properties>
</file>