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7F6F" w:rsidP="00DA0661">
      <w:pPr>
        <w:pStyle w:val="Title"/>
      </w:pPr>
      <w:bookmarkStart w:id="0" w:name="Start"/>
      <w:bookmarkEnd w:id="0"/>
      <w:r>
        <w:t>Svar på fråga 2020/21:</w:t>
      </w:r>
      <w:r w:rsidR="00A40BE6">
        <w:t>162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2AC759DC7484D64B1A0C6B2F5C28C3D"/>
          </w:placeholder>
          <w:dataBinding w:xpath="/ns0:DocumentInfo[1]/ns0:BaseInfo[1]/ns0:Extra3[1]" w:storeItemID="{442622E4-338C-4786-866F-264D655E6E85}" w:prefixMappings="xmlns:ns0='http://lp/documentinfo/RK' "/>
          <w:text/>
        </w:sdtPr>
        <w:sdtContent>
          <w:r w:rsidR="00A40BE6">
            <w:t>Allan Widman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5EA06E8ABCA4F4D940FB32FAD1EFDAD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</w:r>
      <w:r w:rsidR="00A40BE6">
        <w:t>Globaleye</w:t>
      </w:r>
    </w:p>
    <w:p w:rsidR="00EB649D" w:rsidRPr="00B477AA" w:rsidP="00E91AE0">
      <w:pPr>
        <w:pStyle w:val="BodyText"/>
      </w:pPr>
      <w:sdt>
        <w:sdtPr>
          <w:alias w:val="Frågeställare"/>
          <w:tag w:val="delete"/>
          <w:id w:val="-1635256365"/>
          <w:placeholder>
            <w:docPart w:val="8496A991C6C04918A9FCAFE25D1F17F5"/>
          </w:placeholder>
          <w:dataBinding w:xpath="/ns0:DocumentInfo[1]/ns0:BaseInfo[1]/ns0:Extra3[1]" w:storeItemID="{442622E4-338C-4786-866F-264D655E6E85}" w:prefixMappings="xmlns:ns0='http://lp/documentinfo/RK' "/>
          <w:text/>
        </w:sdtPr>
        <w:sdtContent>
          <w:r w:rsidRPr="00B477AA" w:rsidR="00A40BE6">
            <w:t>Allan Widman</w:t>
          </w:r>
        </w:sdtContent>
      </w:sdt>
      <w:r w:rsidRPr="00B477AA" w:rsidR="005F0DD6">
        <w:t xml:space="preserve"> </w:t>
      </w:r>
      <w:r w:rsidRPr="00B477AA" w:rsidR="00A40BE6">
        <w:t>konstaterar att Försvarsmakten har framställt om att få anskaffa Global</w:t>
      </w:r>
      <w:r w:rsidRPr="00B477AA" w:rsidR="004C4793">
        <w:t xml:space="preserve"> E</w:t>
      </w:r>
      <w:r w:rsidRPr="00B477AA" w:rsidR="00A40BE6">
        <w:t xml:space="preserve">ye och </w:t>
      </w:r>
      <w:r w:rsidRPr="00B477AA" w:rsidR="005F0DD6">
        <w:t xml:space="preserve">har frågat mig </w:t>
      </w:r>
      <w:r w:rsidRPr="00B477AA" w:rsidR="00A40BE6">
        <w:t>vilka åtgärder som jag är beredd att vidta för att några viktigare anskaffningar inte ska beslutas förrän den nu arbetande utredningen om en ny materielförsörjningsstrategi är klar.</w:t>
      </w:r>
      <w:r w:rsidR="00CB41DD">
        <w:t xml:space="preserve"> </w:t>
      </w:r>
      <w:r w:rsidRPr="00B477AA" w:rsidR="00C10C31">
        <w:t xml:space="preserve">I enlighet med förslagen i regeringens proposition Totalförsvaret 2021–2025 (prop. 2020/21:30) har riksdagen fattat beslut om </w:t>
      </w:r>
      <w:r w:rsidRPr="00B477AA" w:rsidR="00C10C31">
        <w:t>bl.a.</w:t>
      </w:r>
      <w:r w:rsidRPr="00B477AA" w:rsidR="00C10C31">
        <w:t xml:space="preserve"> krigsorganisationens </w:t>
      </w:r>
      <w:r w:rsidRPr="00B477AA" w:rsidR="00B477AA">
        <w:t>inriktning</w:t>
      </w:r>
      <w:r w:rsidRPr="00B477AA" w:rsidR="00C10C31">
        <w:t xml:space="preserve">. Riksdagen har vidare fattat riktlinjebeslut om investeringsplaner för anskaffning och vidmakthållande av materiel för perioden 2021–2032 efter förslag från regeringen i budgetpropositionen för 2021. </w:t>
      </w:r>
      <w:r w:rsidRPr="00B477AA">
        <w:t xml:space="preserve">Investeringsplanerna utgår från den inriktning som framgår av propositionen Totalförsvaret 2021–2025. </w:t>
      </w:r>
    </w:p>
    <w:p w:rsidR="00A40BE6" w:rsidRPr="00B477AA" w:rsidP="00E91AE0">
      <w:pPr>
        <w:pStyle w:val="BodyText"/>
      </w:pPr>
      <w:r w:rsidRPr="00B477AA">
        <w:t xml:space="preserve">För att kunna genomföra riksdagens beslut krävs att regeringen fattar beslut om anskaffning av den materiel som framgår av investeringsplanerna. </w:t>
      </w:r>
      <w:r w:rsidRPr="00B477AA">
        <w:t>I proposition</w:t>
      </w:r>
      <w:r w:rsidRPr="00B477AA">
        <w:t>en</w:t>
      </w:r>
      <w:r w:rsidRPr="00B477AA">
        <w:t xml:space="preserve"> Totalförsvaret 2021–2025 skriver regeringen att </w:t>
      </w:r>
      <w:r w:rsidRPr="00B477AA" w:rsidR="00EB649D">
        <w:t>d</w:t>
      </w:r>
      <w:r w:rsidRPr="00B477AA">
        <w:t>en säkerhetspolitiska utvecklingen och den försvarspolitiska inriktningen om ökad förmåga inom totalförsvaret understryker behovet av en skyndsam och effektiv handläggning i fråga om de beslut som kommer att behöva fattas på olika nivåer för att genomföra inriktningen.</w:t>
      </w:r>
    </w:p>
    <w:p w:rsidR="00E91AE0" w:rsidP="00E91AE0">
      <w:pPr>
        <w:pStyle w:val="BodyText"/>
      </w:pPr>
      <w:r w:rsidRPr="00B477AA">
        <w:t>Av propositionen framgår</w:t>
      </w:r>
      <w:r w:rsidRPr="00B477AA" w:rsidR="00A40BE6">
        <w:t xml:space="preserve"> </w:t>
      </w:r>
      <w:r w:rsidRPr="00B477AA" w:rsidR="00EC31BD">
        <w:t>vidare</w:t>
      </w:r>
      <w:r w:rsidRPr="00B477AA" w:rsidR="00A40BE6">
        <w:t xml:space="preserve"> att </w:t>
      </w:r>
      <w:r w:rsidRPr="00B477AA" w:rsidR="00572EA1">
        <w:t>beslut om omsättning av dagens fasta sensorer samt ersättare till den luftburna stridslednings- och luftbevakningsplattformen S100D</w:t>
      </w:r>
      <w:r w:rsidRPr="00B477AA" w:rsidR="00B477AA">
        <w:t>/</w:t>
      </w:r>
      <w:r w:rsidRPr="00B477AA" w:rsidR="00572EA1">
        <w:t xml:space="preserve">ASC 890 bör fattas i perioden 2021–2025 och omsättningen bör fullföljas efter 2025. </w:t>
      </w:r>
      <w:r w:rsidRPr="00B477AA" w:rsidR="00A40BE6">
        <w:t xml:space="preserve">Försvarsmakten har </w:t>
      </w:r>
      <w:r w:rsidRPr="00B477AA" w:rsidR="00572EA1">
        <w:t xml:space="preserve">i enlighet med inriktningen i </w:t>
      </w:r>
      <w:r w:rsidRPr="00B477AA" w:rsidR="00B477AA">
        <w:t xml:space="preserve">propositionen </w:t>
      </w:r>
      <w:r w:rsidRPr="00E91AE0" w:rsidR="00A40BE6">
        <w:t>framställt</w:t>
      </w:r>
      <w:r w:rsidRPr="00B477AA" w:rsidR="00A40BE6">
        <w:t xml:space="preserve"> om att få anskaffa Global</w:t>
      </w:r>
      <w:r w:rsidRPr="00B477AA" w:rsidR="00A37CF3">
        <w:t xml:space="preserve"> E</w:t>
      </w:r>
      <w:r w:rsidRPr="00B477AA" w:rsidR="00A40BE6">
        <w:t>ye</w:t>
      </w:r>
      <w:r w:rsidRPr="00B477AA" w:rsidR="00572EA1">
        <w:t>.</w:t>
      </w:r>
    </w:p>
    <w:p w:rsidR="00A40BE6" w:rsidRPr="00B477AA" w:rsidP="00E91AE0">
      <w:pPr>
        <w:pStyle w:val="BodyText"/>
      </w:pPr>
      <w:r w:rsidRPr="00B477AA">
        <w:t xml:space="preserve">Regeringen beslutade den </w:t>
      </w:r>
      <w:r w:rsidRPr="00B477AA" w:rsidR="00B477AA">
        <w:t>12 november</w:t>
      </w:r>
      <w:r w:rsidRPr="00B477AA">
        <w:t xml:space="preserve"> 2020 om kommittédirektiv till </w:t>
      </w:r>
      <w:r w:rsidRPr="00B477AA" w:rsidR="00B477AA">
        <w:t xml:space="preserve">en </w:t>
      </w:r>
      <w:r w:rsidRPr="00B477AA">
        <w:t xml:space="preserve">utredning </w:t>
      </w:r>
      <w:r w:rsidRPr="00B477AA" w:rsidR="00B477AA">
        <w:t xml:space="preserve">om en </w:t>
      </w:r>
      <w:r w:rsidRPr="00B477AA">
        <w:t xml:space="preserve">materielförsörjningsstrategi för det militära försvaret. Utredningen ska senast den </w:t>
      </w:r>
      <w:r w:rsidRPr="00B477AA" w:rsidR="00FB54D1">
        <w:t>4</w:t>
      </w:r>
      <w:r w:rsidRPr="00B477AA">
        <w:t xml:space="preserve"> maj 2022 redovisa en strategi som på ett uthålligt och kostnadseffektivt sätt bidrar till att det militära försvarets behov av materiel och relaterad forskning, teknikutveckling och tjänster tillgodoses i fred, kris och krig. Utredningens förslag ska formuleras med utgångspunkt i Försvarsberedningens rapport Värnkraft (Ds 2019:8), vilken ligger till grund för </w:t>
      </w:r>
      <w:r w:rsidRPr="00B477AA" w:rsidR="00963C07">
        <w:t>regeringens proposition Totalförsvaret 2021–2025 (prop. 2020/21:30)</w:t>
      </w:r>
      <w:r w:rsidR="00CE6DE1">
        <w:t xml:space="preserve">. Riksdagen godkände förslagen i propositionen </w:t>
      </w:r>
      <w:r w:rsidRPr="00B477AA" w:rsidR="00261F4E">
        <w:t>den 15 december 2020</w:t>
      </w:r>
      <w:r w:rsidRPr="00B477AA">
        <w:t>.</w:t>
      </w:r>
    </w:p>
    <w:p w:rsidR="00A40BE6" w:rsidRPr="00B477AA" w:rsidP="00A40BE6">
      <w:pPr>
        <w:autoSpaceDE w:val="0"/>
        <w:autoSpaceDN w:val="0"/>
        <w:adjustRightInd w:val="0"/>
        <w:spacing w:after="0" w:line="240" w:lineRule="auto"/>
      </w:pPr>
    </w:p>
    <w:p w:rsidR="005F0DD6" w:rsidRPr="00B477AA" w:rsidP="00E91AE0">
      <w:pPr>
        <w:pStyle w:val="BodyText"/>
      </w:pPr>
      <w:r w:rsidRPr="00B477AA">
        <w:t xml:space="preserve">Stockholm den </w:t>
      </w:r>
      <w:sdt>
        <w:sdtPr>
          <w:id w:val="-1225218591"/>
          <w:placeholder>
            <w:docPart w:val="128725AAEFC24FEA8174F9092C042228"/>
          </w:placeholder>
          <w:dataBinding w:xpath="/ns0:DocumentInfo[1]/ns0:BaseInfo[1]/ns0:HeaderDate[1]" w:storeItemID="{442622E4-338C-4786-866F-264D655E6E85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E91AE0" w:rsidR="00A40BE6">
            <w:t>27 oktober 2021</w:t>
          </w:r>
        </w:sdtContent>
      </w:sdt>
    </w:p>
    <w:p w:rsidR="005F0DD6" w:rsidRPr="00B477AA" w:rsidP="004E7A8F">
      <w:pPr>
        <w:pStyle w:val="Brdtextutanavstnd"/>
      </w:pPr>
    </w:p>
    <w:p w:rsidR="005F0DD6" w:rsidRPr="00B477AA" w:rsidP="004E7A8F">
      <w:pPr>
        <w:pStyle w:val="Brdtextutanavstnd"/>
      </w:pPr>
    </w:p>
    <w:p w:rsidR="005F0DD6" w:rsidRPr="00B477A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9ED8ACC30134A29A7526B10F0F9A975"/>
        </w:placeholder>
        <w:dataBinding w:xpath="/ns0:DocumentInfo[1]/ns0:BaseInfo[1]/ns0:TopSender[1]" w:storeItemID="{442622E4-338C-4786-866F-264D655E6E85}" w:prefixMappings="xmlns:ns0='http://lp/documentinfo/RK' "/>
        <w:comboBox w:lastValue="Försvarsministern">
          <w:listItem w:value="Försvarsministern" w:displayText="Peter Hultqvist"/>
        </w:comboBox>
      </w:sdtPr>
      <w:sdtContent>
        <w:p w:rsidR="00107F6F" w:rsidRPr="00B477AA" w:rsidP="00E91AE0">
          <w:pPr>
            <w:pStyle w:val="BodyText"/>
          </w:pPr>
          <w:r>
            <w:rPr>
              <w:rStyle w:val="DefaultParagraphFont"/>
            </w:rPr>
            <w:t>Peter Hultqvist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7F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7F6F" w:rsidRPr="007D73AB" w:rsidP="00340DE0">
          <w:pPr>
            <w:pStyle w:val="Header"/>
          </w:pPr>
        </w:p>
      </w:tc>
      <w:tc>
        <w:tcPr>
          <w:tcW w:w="1134" w:type="dxa"/>
        </w:tcPr>
        <w:p w:rsidR="00107F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7F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7F6F" w:rsidRPr="00710A6C" w:rsidP="00EE3C0F">
          <w:pPr>
            <w:pStyle w:val="Header"/>
            <w:rPr>
              <w:b/>
            </w:rPr>
          </w:pPr>
        </w:p>
        <w:p w:rsidR="00107F6F" w:rsidP="00EE3C0F">
          <w:pPr>
            <w:pStyle w:val="Header"/>
          </w:pPr>
        </w:p>
        <w:p w:rsidR="00107F6F" w:rsidP="00EE3C0F">
          <w:pPr>
            <w:pStyle w:val="Header"/>
          </w:pPr>
        </w:p>
        <w:p w:rsidR="00107F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E3BDEDF05344CC96360170976C7AE6"/>
            </w:placeholder>
            <w:dataBinding w:xpath="/ns0:DocumentInfo[1]/ns0:BaseInfo[1]/ns0:Dnr[1]" w:storeItemID="{442622E4-338C-4786-866F-264D655E6E85}" w:prefixMappings="xmlns:ns0='http://lp/documentinfo/RK' "/>
            <w:text/>
          </w:sdtPr>
          <w:sdtContent>
            <w:p w:rsidR="00107F6F" w:rsidP="00EE3C0F">
              <w:pPr>
                <w:pStyle w:val="Header"/>
              </w:pPr>
              <w:r>
                <w:t>Fö2021/01125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CAC85C94FD4DB8866B479E1C0E4787"/>
            </w:placeholder>
            <w:showingPlcHdr/>
            <w:dataBinding w:xpath="/ns0:DocumentInfo[1]/ns0:BaseInfo[1]/ns0:DocNumber[1]" w:storeItemID="{442622E4-338C-4786-866F-264D655E6E85}" w:prefixMappings="xmlns:ns0='http://lp/documentinfo/RK' "/>
            <w:text/>
          </w:sdtPr>
          <w:sdtContent>
            <w:p w:rsidR="00107F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7F6F" w:rsidP="00EE3C0F">
          <w:pPr>
            <w:pStyle w:val="Header"/>
          </w:pPr>
        </w:p>
      </w:tc>
      <w:tc>
        <w:tcPr>
          <w:tcW w:w="1134" w:type="dxa"/>
        </w:tcPr>
        <w:p w:rsidR="00107F6F" w:rsidP="0094502D">
          <w:pPr>
            <w:pStyle w:val="Header"/>
          </w:pPr>
        </w:p>
        <w:p w:rsidR="00107F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9CF3121D21104F73A833D398CB0473C9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40BE6" w:rsidP="00340DE0">
              <w:pPr>
                <w:pStyle w:val="Header"/>
              </w:pPr>
              <w:r>
                <w:t>Försvarsdepartementet</w:t>
              </w:r>
            </w:p>
            <w:p w:rsidR="00A40BE6" w:rsidRPr="00A40BE6" w:rsidP="00A40BE6"/>
          </w:tc>
        </w:sdtContent>
      </w:sdt>
      <w:sdt>
        <w:sdtPr>
          <w:alias w:val="Recipient"/>
          <w:tag w:val="ccRKShow_Recipient"/>
          <w:id w:val="-28344517"/>
          <w:placeholder>
            <w:docPart w:val="BA0AC087FFB448F382A98931689E7C87"/>
          </w:placeholder>
          <w:dataBinding w:xpath="/ns0:DocumentInfo[1]/ns0:BaseInfo[1]/ns0:Recipient[1]" w:storeItemID="{442622E4-338C-4786-866F-264D655E6E85}" w:prefixMappings="xmlns:ns0='http://lp/documentinfo/RK' "/>
          <w:text w:multiLine="1"/>
        </w:sdtPr>
        <w:sdtContent>
          <w:tc>
            <w:tcPr>
              <w:tcW w:w="3170" w:type="dxa"/>
            </w:tcPr>
            <w:p w:rsidR="00107F6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7F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rubrik1dokumentinformation">
    <w:name w:val="rubrik1dokumentinformation"/>
    <w:basedOn w:val="Normal"/>
    <w:rsid w:val="0002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kumentbeteckning">
    <w:name w:val="dokumentbeteckning"/>
    <w:basedOn w:val="Normal"/>
    <w:rsid w:val="0002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E3BDEDF05344CC96360170976C7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22B93-F474-4216-88C8-7799A916627F}"/>
      </w:docPartPr>
      <w:docPartBody>
        <w:p w:rsidR="00701B92" w:rsidP="00061238">
          <w:pPr>
            <w:pStyle w:val="0DE3BDEDF05344CC96360170976C7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AC85C94FD4DB8866B479E1C0E4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A5A71-673F-466E-8AC0-C8BAEE2A0154}"/>
      </w:docPartPr>
      <w:docPartBody>
        <w:p w:rsidR="00701B92" w:rsidP="00061238">
          <w:pPr>
            <w:pStyle w:val="28CAC85C94FD4DB8866B479E1C0E47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F3121D21104F73A833D398CB047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6B8A6-6428-4687-B0DD-11E7623587EE}"/>
      </w:docPartPr>
      <w:docPartBody>
        <w:p w:rsidR="00701B92" w:rsidP="00061238">
          <w:pPr>
            <w:pStyle w:val="9CF3121D21104F73A833D398CB0473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0AC087FFB448F382A98931689E7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D7B92-4B19-45AD-9927-CF86295086C3}"/>
      </w:docPartPr>
      <w:docPartBody>
        <w:p w:rsidR="00701B92" w:rsidP="00061238">
          <w:pPr>
            <w:pStyle w:val="BA0AC087FFB448F382A98931689E7C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AC759DC7484D64B1A0C6B2F5C28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32A8C-91AD-49E2-A4D7-109E811D0442}"/>
      </w:docPartPr>
      <w:docPartBody>
        <w:p w:rsidR="00701B92" w:rsidP="00061238">
          <w:pPr>
            <w:pStyle w:val="32AC759DC7484D64B1A0C6B2F5C28C3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5EA06E8ABCA4F4D940FB32FAD1EF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7A60D-8AB1-4A01-873A-A049B1AC610C}"/>
      </w:docPartPr>
      <w:docPartBody>
        <w:p w:rsidR="00701B92" w:rsidP="00061238">
          <w:pPr>
            <w:pStyle w:val="E5EA06E8ABCA4F4D940FB32FAD1EFDA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496A991C6C04918A9FCAFE25D1F1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79A44-5B24-4882-8170-29FF2368107D}"/>
      </w:docPartPr>
      <w:docPartBody>
        <w:p w:rsidR="00701B92" w:rsidP="00061238">
          <w:pPr>
            <w:pStyle w:val="8496A991C6C04918A9FCAFE25D1F17F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28725AAEFC24FEA8174F9092C042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E6ACE-D510-4D0F-9ADD-7DAAA10A7761}"/>
      </w:docPartPr>
      <w:docPartBody>
        <w:p w:rsidR="00701B92" w:rsidP="00061238">
          <w:pPr>
            <w:pStyle w:val="128725AAEFC24FEA8174F9092C04222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9ED8ACC30134A29A7526B10F0F9A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692E5-A277-4C77-B88F-1081E13C5F01}"/>
      </w:docPartPr>
      <w:docPartBody>
        <w:p w:rsidR="00701B92" w:rsidP="00061238">
          <w:pPr>
            <w:pStyle w:val="F9ED8ACC30134A29A7526B10F0F9A97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C984B0D16848AE91D4194E275C3789">
    <w:name w:val="E4C984B0D16848AE91D4194E275C3789"/>
    <w:rsid w:val="00061238"/>
  </w:style>
  <w:style w:type="character" w:styleId="PlaceholderText">
    <w:name w:val="Placeholder Text"/>
    <w:basedOn w:val="DefaultParagraphFont"/>
    <w:uiPriority w:val="99"/>
    <w:semiHidden/>
    <w:rsid w:val="00061238"/>
    <w:rPr>
      <w:noProof w:val="0"/>
      <w:color w:val="808080"/>
    </w:rPr>
  </w:style>
  <w:style w:type="paragraph" w:customStyle="1" w:styleId="B97CED54D441491A81F2C15A1BDFA67B">
    <w:name w:val="B97CED54D441491A81F2C15A1BDFA67B"/>
    <w:rsid w:val="00061238"/>
  </w:style>
  <w:style w:type="paragraph" w:customStyle="1" w:styleId="7E568F03714E4CEBA51958BD11B10ADE">
    <w:name w:val="7E568F03714E4CEBA51958BD11B10ADE"/>
    <w:rsid w:val="00061238"/>
  </w:style>
  <w:style w:type="paragraph" w:customStyle="1" w:styleId="1ED33342A3F24F6BBF4681F5FB21615D">
    <w:name w:val="1ED33342A3F24F6BBF4681F5FB21615D"/>
    <w:rsid w:val="00061238"/>
  </w:style>
  <w:style w:type="paragraph" w:customStyle="1" w:styleId="0DE3BDEDF05344CC96360170976C7AE6">
    <w:name w:val="0DE3BDEDF05344CC96360170976C7AE6"/>
    <w:rsid w:val="00061238"/>
  </w:style>
  <w:style w:type="paragraph" w:customStyle="1" w:styleId="28CAC85C94FD4DB8866B479E1C0E4787">
    <w:name w:val="28CAC85C94FD4DB8866B479E1C0E4787"/>
    <w:rsid w:val="00061238"/>
  </w:style>
  <w:style w:type="paragraph" w:customStyle="1" w:styleId="6B235E1AAA6E4F449848AB9F95F62C3A">
    <w:name w:val="6B235E1AAA6E4F449848AB9F95F62C3A"/>
    <w:rsid w:val="00061238"/>
  </w:style>
  <w:style w:type="paragraph" w:customStyle="1" w:styleId="FB917527C0814C3DA5D0FE6A5D7C1C8F">
    <w:name w:val="FB917527C0814C3DA5D0FE6A5D7C1C8F"/>
    <w:rsid w:val="00061238"/>
  </w:style>
  <w:style w:type="paragraph" w:customStyle="1" w:styleId="C978CD14F0ED424C922BBB190A801A4B">
    <w:name w:val="C978CD14F0ED424C922BBB190A801A4B"/>
    <w:rsid w:val="00061238"/>
  </w:style>
  <w:style w:type="paragraph" w:customStyle="1" w:styleId="9CF3121D21104F73A833D398CB0473C9">
    <w:name w:val="9CF3121D21104F73A833D398CB0473C9"/>
    <w:rsid w:val="00061238"/>
  </w:style>
  <w:style w:type="paragraph" w:customStyle="1" w:styleId="BA0AC087FFB448F382A98931689E7C87">
    <w:name w:val="BA0AC087FFB448F382A98931689E7C87"/>
    <w:rsid w:val="00061238"/>
  </w:style>
  <w:style w:type="paragraph" w:customStyle="1" w:styleId="28CAC85C94FD4DB8866B479E1C0E47871">
    <w:name w:val="28CAC85C94FD4DB8866B479E1C0E47871"/>
    <w:rsid w:val="000612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F3121D21104F73A833D398CB0473C91">
    <w:name w:val="9CF3121D21104F73A833D398CB0473C91"/>
    <w:rsid w:val="000612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AC759DC7484D64B1A0C6B2F5C28C3D">
    <w:name w:val="32AC759DC7484D64B1A0C6B2F5C28C3D"/>
    <w:rsid w:val="00061238"/>
  </w:style>
  <w:style w:type="paragraph" w:customStyle="1" w:styleId="E5EA06E8ABCA4F4D940FB32FAD1EFDAD">
    <w:name w:val="E5EA06E8ABCA4F4D940FB32FAD1EFDAD"/>
    <w:rsid w:val="00061238"/>
  </w:style>
  <w:style w:type="paragraph" w:customStyle="1" w:styleId="463F0465EC924E87BE1DF36B7C0774FF">
    <w:name w:val="463F0465EC924E87BE1DF36B7C0774FF"/>
    <w:rsid w:val="00061238"/>
  </w:style>
  <w:style w:type="paragraph" w:customStyle="1" w:styleId="7709D4B8274D44DFBDDCAA540BE68BA2">
    <w:name w:val="7709D4B8274D44DFBDDCAA540BE68BA2"/>
    <w:rsid w:val="00061238"/>
  </w:style>
  <w:style w:type="paragraph" w:customStyle="1" w:styleId="8496A991C6C04918A9FCAFE25D1F17F5">
    <w:name w:val="8496A991C6C04918A9FCAFE25D1F17F5"/>
    <w:rsid w:val="00061238"/>
  </w:style>
  <w:style w:type="paragraph" w:customStyle="1" w:styleId="128725AAEFC24FEA8174F9092C042228">
    <w:name w:val="128725AAEFC24FEA8174F9092C042228"/>
    <w:rsid w:val="00061238"/>
  </w:style>
  <w:style w:type="paragraph" w:customStyle="1" w:styleId="F9ED8ACC30134A29A7526B10F0F9A975">
    <w:name w:val="F9ED8ACC30134A29A7526B10F0F9A975"/>
    <w:rsid w:val="000612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2cc031ec-6850-4f11-90a8-a611319f4fc4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2021-10-27T00:00:00</HeaderDate>
    <Office/>
    <Dnr>Fö2021/01125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44739D4-70AC-4E09-A454-8C76724AE512}"/>
</file>

<file path=customXml/itemProps2.xml><?xml version="1.0" encoding="utf-8"?>
<ds:datastoreItem xmlns:ds="http://schemas.openxmlformats.org/officeDocument/2006/customXml" ds:itemID="{0F437C33-B9C1-434B-93D4-BCBB6CA8AA2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CA867EE-870F-494F-9528-6089784EB797}"/>
</file>

<file path=customXml/itemProps5.xml><?xml version="1.0" encoding="utf-8"?>
<ds:datastoreItem xmlns:ds="http://schemas.openxmlformats.org/officeDocument/2006/customXml" ds:itemID="{442622E4-338C-4786-866F-264D655E6E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2020_21_162 av Allan Widman (L) Globaleye.docx</dc:title>
  <cp:revision>3</cp:revision>
  <cp:lastPrinted>2021-10-22T11:58:00Z</cp:lastPrinted>
  <dcterms:created xsi:type="dcterms:W3CDTF">2021-10-27T09:44:00Z</dcterms:created>
  <dcterms:modified xsi:type="dcterms:W3CDTF">2021-10-27T09:45:00Z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