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91C227FE7194DE3BA793CB6D940CEE6"/>
        </w:placeholder>
        <w:text/>
      </w:sdtPr>
      <w:sdtEndPr/>
      <w:sdtContent>
        <w:p w:rsidRPr="009B062B" w:rsidR="00AF30DD" w:rsidP="008525AA" w:rsidRDefault="00AF30DD" w14:paraId="2554C8E2" w14:textId="77777777">
          <w:pPr>
            <w:pStyle w:val="Rubrik1"/>
            <w:spacing w:after="300"/>
          </w:pPr>
          <w:r w:rsidRPr="009B062B">
            <w:t>Förslag till riksdagsbeslut</w:t>
          </w:r>
        </w:p>
      </w:sdtContent>
    </w:sdt>
    <w:sdt>
      <w:sdtPr>
        <w:alias w:val="Yrkande 1"/>
        <w:tag w:val="7ef6bb62-685a-43b6-a31c-0c889b779f78"/>
        <w:id w:val="-929507521"/>
        <w:lock w:val="sdtLocked"/>
      </w:sdtPr>
      <w:sdtEndPr/>
      <w:sdtContent>
        <w:p w:rsidR="00E177E0" w:rsidRDefault="002F7CB5" w14:paraId="40AB46C4" w14:textId="77777777">
          <w:pPr>
            <w:pStyle w:val="Frslagstext"/>
          </w:pPr>
          <w:r>
            <w:t>Riksdagen ställer sig bakom det som anförs i motionen om att stödja teknikutveckling som ger transporter med lägre belastning på miljön, och detta tillkännager riksdagen för regeringen.</w:t>
          </w:r>
        </w:p>
      </w:sdtContent>
    </w:sdt>
    <w:sdt>
      <w:sdtPr>
        <w:alias w:val="Yrkande 2"/>
        <w:tag w:val="2d870668-223e-4a61-96cf-5e1f2ec65c56"/>
        <w:id w:val="-1909451755"/>
        <w:lock w:val="sdtLocked"/>
      </w:sdtPr>
      <w:sdtEndPr/>
      <w:sdtContent>
        <w:p w:rsidR="00E177E0" w:rsidRDefault="002F7CB5" w14:paraId="762396C9" w14:textId="77777777">
          <w:pPr>
            <w:pStyle w:val="Frslagstext"/>
          </w:pPr>
          <w:r>
            <w:t>Riksdagen ställer sig bakom det som anförs i motionen om vikten av att Jönköpings län har fungerande kommunikationer,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3837F90371460CB083EA37026829F5"/>
        </w:placeholder>
        <w:text/>
      </w:sdtPr>
      <w:sdtEndPr/>
      <w:sdtContent>
        <w:p w:rsidRPr="009B062B" w:rsidR="006D79C9" w:rsidP="00333E95" w:rsidRDefault="006D79C9" w14:paraId="2F9BD2D6" w14:textId="77777777">
          <w:pPr>
            <w:pStyle w:val="Rubrik1"/>
          </w:pPr>
          <w:r>
            <w:t>Motivering</w:t>
          </w:r>
        </w:p>
      </w:sdtContent>
    </w:sdt>
    <w:p w:rsidR="00562890" w:rsidP="00562890" w:rsidRDefault="00562890" w14:paraId="07F41F2E" w14:textId="10DAEEF1">
      <w:pPr>
        <w:pStyle w:val="Normalutanindragellerluft"/>
      </w:pPr>
      <w:r>
        <w:t>Jönköpings län behöver fungerande kommunikation</w:t>
      </w:r>
      <w:r w:rsidR="00F81FE8">
        <w:t>er</w:t>
      </w:r>
      <w:r>
        <w:t xml:space="preserve"> för såväl person- som gods</w:t>
      </w:r>
      <w:r w:rsidR="00C04015">
        <w:softHyphen/>
      </w:r>
      <w:r>
        <w:t>transporter. Länet har en stor fördel genom att E4 går genom länet. Det medför goda möjligheter till vägtransporter för både varor och personer. Men ett väl fungerande transportsystem kan inte bygga på ett enda transportsätt utan behöver vara intermodalt för såväl gods- som persontransporter.</w:t>
      </w:r>
    </w:p>
    <w:p w:rsidR="00562890" w:rsidP="00C04015" w:rsidRDefault="00562890" w14:paraId="3B5CED78" w14:textId="12B0BE52">
      <w:r>
        <w:t>Bil-, lastbils-, flyg- och busstransporter liksom järnvägstransporter är grundläggande om Jönköpings län ska kunna utvecklas så att människor kan leva, bo och verka i hela länet. Idag är bristen på nya stambanor påtaglig och det är nödvändigt att regeringen snarast tar initiativ så att nya stambanor kan byggas. Jönköping är ett naturligt nav i södra Sverige för många olika transporter och transportslag. En förbättrad järnvägskom</w:t>
      </w:r>
      <w:r w:rsidR="00C04015">
        <w:softHyphen/>
      </w:r>
      <w:r>
        <w:t>munikation är därmed en självklar del i att bygga ett ”rundare län” som ger nytta till andra delar av södra Sverige. Satsningen på exempelvis mer regional järnväg blir effektiv om nya stambanor också byggs.</w:t>
      </w:r>
    </w:p>
    <w:p w:rsidR="00562890" w:rsidP="00C04015" w:rsidRDefault="00562890" w14:paraId="770EF28D" w14:textId="62AD154F">
      <w:r>
        <w:t xml:space="preserve">Transportsystem hänger ihop och kräver långsiktighet samtidigt som det måste finnas en jordmån för innovationer som förändras över tid. De planer och strategier som nu arbetas fram måste stödja teknikutveckling som gör att vi får fungerande transporter men med en lägre belastning på miljön och </w:t>
      </w:r>
      <w:r w:rsidR="00F91AA6">
        <w:t xml:space="preserve">är </w:t>
      </w:r>
      <w:r>
        <w:t>icke</w:t>
      </w:r>
      <w:r w:rsidR="00F81FE8">
        <w:t xml:space="preserve"> </w:t>
      </w:r>
      <w:r>
        <w:t xml:space="preserve">fossildrivna. </w:t>
      </w:r>
    </w:p>
    <w:p w:rsidRPr="00562890" w:rsidR="00562890" w:rsidP="00562890" w:rsidRDefault="00562890" w14:paraId="137C02E3" w14:textId="25175716">
      <w:r>
        <w:lastRenderedPageBreak/>
        <w:t xml:space="preserve">Hittills har få regioner </w:t>
      </w:r>
      <w:r w:rsidR="00F91AA6">
        <w:t>aktivt planerat</w:t>
      </w:r>
      <w:r>
        <w:t xml:space="preserve"> för framtidens transporter, men i Region Jönköping finns en sådan ansats och den nationella transportpolitiken måste mer aktivt stödja en sådan utveckling. </w:t>
      </w:r>
    </w:p>
    <w:sdt>
      <w:sdtPr>
        <w:alias w:val="CC_Underskrifter"/>
        <w:tag w:val="CC_Underskrifter"/>
        <w:id w:val="583496634"/>
        <w:lock w:val="sdtContentLocked"/>
        <w:placeholder>
          <w:docPart w:val="444D4254E8414B7D80C1A796D8608C7D"/>
        </w:placeholder>
      </w:sdtPr>
      <w:sdtEndPr/>
      <w:sdtContent>
        <w:p w:rsidR="008525AA" w:rsidP="005D3008" w:rsidRDefault="008525AA" w14:paraId="1DA84F82" w14:textId="77777777"/>
        <w:p w:rsidRPr="008E0FE2" w:rsidR="004801AC" w:rsidP="005D3008" w:rsidRDefault="00C04015" w14:paraId="5CFEE5D2" w14:textId="77777777"/>
      </w:sdtContent>
    </w:sdt>
    <w:tbl>
      <w:tblPr>
        <w:tblW w:w="5000" w:type="pct"/>
        <w:tblLook w:val="04A0" w:firstRow="1" w:lastRow="0" w:firstColumn="1" w:lastColumn="0" w:noHBand="0" w:noVBand="1"/>
        <w:tblCaption w:val="underskrifter"/>
      </w:tblPr>
      <w:tblGrid>
        <w:gridCol w:w="4252"/>
        <w:gridCol w:w="4252"/>
      </w:tblGrid>
      <w:tr w:rsidR="00C22653" w14:paraId="490C8CAF" w14:textId="77777777">
        <w:trPr>
          <w:cantSplit/>
        </w:trPr>
        <w:tc>
          <w:tcPr>
            <w:tcW w:w="50" w:type="pct"/>
            <w:vAlign w:val="bottom"/>
          </w:tcPr>
          <w:p w:rsidR="00C22653" w:rsidRDefault="00F81FE8" w14:paraId="72DF4FDC" w14:textId="77777777">
            <w:pPr>
              <w:pStyle w:val="Underskrifter"/>
            </w:pPr>
            <w:r>
              <w:t>Acko Ankarberg Johansson (KD)</w:t>
            </w:r>
          </w:p>
        </w:tc>
        <w:tc>
          <w:tcPr>
            <w:tcW w:w="50" w:type="pct"/>
            <w:vAlign w:val="bottom"/>
          </w:tcPr>
          <w:p w:rsidR="00C22653" w:rsidRDefault="00F81FE8" w14:paraId="7C078F2C" w14:textId="77777777">
            <w:pPr>
              <w:pStyle w:val="Underskrifter"/>
            </w:pPr>
            <w:r>
              <w:t>Andreas Carlson (KD)</w:t>
            </w:r>
          </w:p>
        </w:tc>
      </w:tr>
    </w:tbl>
    <w:p w:rsidR="008043DB" w:rsidRDefault="008043DB" w14:paraId="764843F1" w14:textId="77777777"/>
    <w:sectPr w:rsidR="008043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E46FC" w14:textId="77777777" w:rsidR="002E198C" w:rsidRDefault="002E198C" w:rsidP="000C1CAD">
      <w:pPr>
        <w:spacing w:line="240" w:lineRule="auto"/>
      </w:pPr>
      <w:r>
        <w:separator/>
      </w:r>
    </w:p>
  </w:endnote>
  <w:endnote w:type="continuationSeparator" w:id="0">
    <w:p w14:paraId="05B61286" w14:textId="77777777" w:rsidR="002E198C" w:rsidRDefault="002E1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8F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4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9498" w14:textId="77777777" w:rsidR="00262EA3" w:rsidRPr="005D3008" w:rsidRDefault="00262EA3" w:rsidP="005D3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6E37" w14:textId="77777777" w:rsidR="002E198C" w:rsidRDefault="002E198C" w:rsidP="000C1CAD">
      <w:pPr>
        <w:spacing w:line="240" w:lineRule="auto"/>
      </w:pPr>
      <w:r>
        <w:separator/>
      </w:r>
    </w:p>
  </w:footnote>
  <w:footnote w:type="continuationSeparator" w:id="0">
    <w:p w14:paraId="2B311EF4" w14:textId="77777777" w:rsidR="002E198C" w:rsidRDefault="002E1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0E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118938" wp14:editId="1CCA0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075C0" w14:textId="77777777" w:rsidR="00262EA3" w:rsidRDefault="00C04015" w:rsidP="008103B5">
                          <w:pPr>
                            <w:jc w:val="right"/>
                          </w:pPr>
                          <w:sdt>
                            <w:sdtPr>
                              <w:alias w:val="CC_Noformat_Partikod"/>
                              <w:tag w:val="CC_Noformat_Partikod"/>
                              <w:id w:val="-53464382"/>
                              <w:placeholder>
                                <w:docPart w:val="68158919BC264FC190A986D8FEB67AB9"/>
                              </w:placeholder>
                              <w:text/>
                            </w:sdtPr>
                            <w:sdtEndPr/>
                            <w:sdtContent>
                              <w:r w:rsidR="00562890">
                                <w:t>KD</w:t>
                              </w:r>
                            </w:sdtContent>
                          </w:sdt>
                          <w:sdt>
                            <w:sdtPr>
                              <w:alias w:val="CC_Noformat_Partinummer"/>
                              <w:tag w:val="CC_Noformat_Partinummer"/>
                              <w:id w:val="-1709555926"/>
                              <w:placeholder>
                                <w:docPart w:val="6C9A66A8A896418C9C89C73C8D9384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189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075C0" w14:textId="77777777" w:rsidR="00262EA3" w:rsidRDefault="00C04015" w:rsidP="008103B5">
                    <w:pPr>
                      <w:jc w:val="right"/>
                    </w:pPr>
                    <w:sdt>
                      <w:sdtPr>
                        <w:alias w:val="CC_Noformat_Partikod"/>
                        <w:tag w:val="CC_Noformat_Partikod"/>
                        <w:id w:val="-53464382"/>
                        <w:placeholder>
                          <w:docPart w:val="68158919BC264FC190A986D8FEB67AB9"/>
                        </w:placeholder>
                        <w:text/>
                      </w:sdtPr>
                      <w:sdtEndPr/>
                      <w:sdtContent>
                        <w:r w:rsidR="00562890">
                          <w:t>KD</w:t>
                        </w:r>
                      </w:sdtContent>
                    </w:sdt>
                    <w:sdt>
                      <w:sdtPr>
                        <w:alias w:val="CC_Noformat_Partinummer"/>
                        <w:tag w:val="CC_Noformat_Partinummer"/>
                        <w:id w:val="-1709555926"/>
                        <w:placeholder>
                          <w:docPart w:val="6C9A66A8A896418C9C89C73C8D9384D2"/>
                        </w:placeholder>
                        <w:showingPlcHdr/>
                        <w:text/>
                      </w:sdtPr>
                      <w:sdtEndPr/>
                      <w:sdtContent>
                        <w:r w:rsidR="00262EA3">
                          <w:t xml:space="preserve"> </w:t>
                        </w:r>
                      </w:sdtContent>
                    </w:sdt>
                  </w:p>
                </w:txbxContent>
              </v:textbox>
              <w10:wrap anchorx="page"/>
            </v:shape>
          </w:pict>
        </mc:Fallback>
      </mc:AlternateContent>
    </w:r>
  </w:p>
  <w:p w14:paraId="602B79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4132A" w14:textId="77777777" w:rsidR="00262EA3" w:rsidRDefault="00262EA3" w:rsidP="008563AC">
    <w:pPr>
      <w:jc w:val="right"/>
    </w:pPr>
  </w:p>
  <w:p w14:paraId="425FE1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7F28" w14:textId="77777777" w:rsidR="00262EA3" w:rsidRDefault="00C040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089254" wp14:editId="1CE24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E60D80" w14:textId="77777777" w:rsidR="00262EA3" w:rsidRDefault="00C04015" w:rsidP="00A314CF">
    <w:pPr>
      <w:pStyle w:val="FSHNormal"/>
      <w:spacing w:before="40"/>
    </w:pPr>
    <w:sdt>
      <w:sdtPr>
        <w:alias w:val="CC_Noformat_Motionstyp"/>
        <w:tag w:val="CC_Noformat_Motionstyp"/>
        <w:id w:val="1162973129"/>
        <w:lock w:val="sdtContentLocked"/>
        <w15:appearance w15:val="hidden"/>
        <w:text/>
      </w:sdtPr>
      <w:sdtEndPr/>
      <w:sdtContent>
        <w:r w:rsidR="00BC5CCF">
          <w:t>Enskild motion</w:t>
        </w:r>
      </w:sdtContent>
    </w:sdt>
    <w:r w:rsidR="00821B36">
      <w:t xml:space="preserve"> </w:t>
    </w:r>
    <w:sdt>
      <w:sdtPr>
        <w:alias w:val="CC_Noformat_Partikod"/>
        <w:tag w:val="CC_Noformat_Partikod"/>
        <w:id w:val="1471015553"/>
        <w:text/>
      </w:sdtPr>
      <w:sdtEndPr/>
      <w:sdtContent>
        <w:r w:rsidR="00562890">
          <w:t>KD</w:t>
        </w:r>
      </w:sdtContent>
    </w:sdt>
    <w:sdt>
      <w:sdtPr>
        <w:alias w:val="CC_Noformat_Partinummer"/>
        <w:tag w:val="CC_Noformat_Partinummer"/>
        <w:id w:val="-2014525982"/>
        <w:showingPlcHdr/>
        <w:text/>
      </w:sdtPr>
      <w:sdtEndPr/>
      <w:sdtContent>
        <w:r w:rsidR="00821B36">
          <w:t xml:space="preserve"> </w:t>
        </w:r>
      </w:sdtContent>
    </w:sdt>
  </w:p>
  <w:p w14:paraId="2CA0DDE3" w14:textId="77777777" w:rsidR="00262EA3" w:rsidRPr="008227B3" w:rsidRDefault="00C040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6D2701" w14:textId="77777777" w:rsidR="00262EA3" w:rsidRPr="008227B3" w:rsidRDefault="00C040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5C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5CCF">
          <w:t>:3798</w:t>
        </w:r>
      </w:sdtContent>
    </w:sdt>
  </w:p>
  <w:p w14:paraId="207E2D87" w14:textId="77777777" w:rsidR="00262EA3" w:rsidRDefault="00C04015" w:rsidP="00E03A3D">
    <w:pPr>
      <w:pStyle w:val="Motionr"/>
    </w:pPr>
    <w:sdt>
      <w:sdtPr>
        <w:alias w:val="CC_Noformat_Avtext"/>
        <w:tag w:val="CC_Noformat_Avtext"/>
        <w:id w:val="-2020768203"/>
        <w:lock w:val="sdtContentLocked"/>
        <w15:appearance w15:val="hidden"/>
        <w:text/>
      </w:sdtPr>
      <w:sdtEndPr/>
      <w:sdtContent>
        <w:r w:rsidR="00BC5CCF">
          <w:t>av Acko Ankarberg Johansson och Andreas Carlson (båda KD)</w:t>
        </w:r>
      </w:sdtContent>
    </w:sdt>
  </w:p>
  <w:sdt>
    <w:sdtPr>
      <w:alias w:val="CC_Noformat_Rubtext"/>
      <w:tag w:val="CC_Noformat_Rubtext"/>
      <w:id w:val="-218060500"/>
      <w:lock w:val="sdtLocked"/>
      <w:text/>
    </w:sdtPr>
    <w:sdtEndPr/>
    <w:sdtContent>
      <w:p w14:paraId="23A5578E" w14:textId="77777777" w:rsidR="00262EA3" w:rsidRDefault="00F91AA6" w:rsidP="00283E0F">
        <w:pPr>
          <w:pStyle w:val="FSHRub2"/>
        </w:pPr>
        <w:r>
          <w:t>Fungerande transporter, nu och i framtiden</w:t>
        </w:r>
      </w:p>
    </w:sdtContent>
  </w:sdt>
  <w:sdt>
    <w:sdtPr>
      <w:alias w:val="CC_Boilerplate_3"/>
      <w:tag w:val="CC_Boilerplate_3"/>
      <w:id w:val="1606463544"/>
      <w:lock w:val="sdtContentLocked"/>
      <w15:appearance w15:val="hidden"/>
      <w:text w:multiLine="1"/>
    </w:sdtPr>
    <w:sdtEndPr/>
    <w:sdtContent>
      <w:p w14:paraId="191CAF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28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08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0AE"/>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8C"/>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B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90"/>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08"/>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3D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AA"/>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CF"/>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1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53"/>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7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E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AA6"/>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AA5F6A"/>
  <w15:chartTrackingRefBased/>
  <w15:docId w15:val="{F90701CB-006D-4604-8C21-D3D50091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1C227FE7194DE3BA793CB6D940CEE6"/>
        <w:category>
          <w:name w:val="Allmänt"/>
          <w:gallery w:val="placeholder"/>
        </w:category>
        <w:types>
          <w:type w:val="bbPlcHdr"/>
        </w:types>
        <w:behaviors>
          <w:behavior w:val="content"/>
        </w:behaviors>
        <w:guid w:val="{CC29D453-9257-49C5-98BC-159679CC2D9D}"/>
      </w:docPartPr>
      <w:docPartBody>
        <w:p w:rsidR="00D67562" w:rsidRDefault="004C7FDB">
          <w:pPr>
            <w:pStyle w:val="491C227FE7194DE3BA793CB6D940CEE6"/>
          </w:pPr>
          <w:r w:rsidRPr="005A0A93">
            <w:rPr>
              <w:rStyle w:val="Platshllartext"/>
            </w:rPr>
            <w:t>Förslag till riksdagsbeslut</w:t>
          </w:r>
        </w:p>
      </w:docPartBody>
    </w:docPart>
    <w:docPart>
      <w:docPartPr>
        <w:name w:val="183837F90371460CB083EA37026829F5"/>
        <w:category>
          <w:name w:val="Allmänt"/>
          <w:gallery w:val="placeholder"/>
        </w:category>
        <w:types>
          <w:type w:val="bbPlcHdr"/>
        </w:types>
        <w:behaviors>
          <w:behavior w:val="content"/>
        </w:behaviors>
        <w:guid w:val="{C5A7026E-EB83-485A-8B18-746AB991E723}"/>
      </w:docPartPr>
      <w:docPartBody>
        <w:p w:rsidR="00D67562" w:rsidRDefault="004C7FDB">
          <w:pPr>
            <w:pStyle w:val="183837F90371460CB083EA37026829F5"/>
          </w:pPr>
          <w:r w:rsidRPr="005A0A93">
            <w:rPr>
              <w:rStyle w:val="Platshllartext"/>
            </w:rPr>
            <w:t>Motivering</w:t>
          </w:r>
        </w:p>
      </w:docPartBody>
    </w:docPart>
    <w:docPart>
      <w:docPartPr>
        <w:name w:val="68158919BC264FC190A986D8FEB67AB9"/>
        <w:category>
          <w:name w:val="Allmänt"/>
          <w:gallery w:val="placeholder"/>
        </w:category>
        <w:types>
          <w:type w:val="bbPlcHdr"/>
        </w:types>
        <w:behaviors>
          <w:behavior w:val="content"/>
        </w:behaviors>
        <w:guid w:val="{CCBF5B16-DF33-485A-80DB-0D31E9A6EB74}"/>
      </w:docPartPr>
      <w:docPartBody>
        <w:p w:rsidR="00D67562" w:rsidRDefault="004C7FDB">
          <w:pPr>
            <w:pStyle w:val="68158919BC264FC190A986D8FEB67AB9"/>
          </w:pPr>
          <w:r>
            <w:rPr>
              <w:rStyle w:val="Platshllartext"/>
            </w:rPr>
            <w:t xml:space="preserve"> </w:t>
          </w:r>
        </w:p>
      </w:docPartBody>
    </w:docPart>
    <w:docPart>
      <w:docPartPr>
        <w:name w:val="6C9A66A8A896418C9C89C73C8D9384D2"/>
        <w:category>
          <w:name w:val="Allmänt"/>
          <w:gallery w:val="placeholder"/>
        </w:category>
        <w:types>
          <w:type w:val="bbPlcHdr"/>
        </w:types>
        <w:behaviors>
          <w:behavior w:val="content"/>
        </w:behaviors>
        <w:guid w:val="{10564515-51CB-4E69-879A-0D421BAA1AA0}"/>
      </w:docPartPr>
      <w:docPartBody>
        <w:p w:rsidR="00D67562" w:rsidRDefault="004C7FDB">
          <w:pPr>
            <w:pStyle w:val="6C9A66A8A896418C9C89C73C8D9384D2"/>
          </w:pPr>
          <w:r>
            <w:t xml:space="preserve"> </w:t>
          </w:r>
        </w:p>
      </w:docPartBody>
    </w:docPart>
    <w:docPart>
      <w:docPartPr>
        <w:name w:val="444D4254E8414B7D80C1A796D8608C7D"/>
        <w:category>
          <w:name w:val="Allmänt"/>
          <w:gallery w:val="placeholder"/>
        </w:category>
        <w:types>
          <w:type w:val="bbPlcHdr"/>
        </w:types>
        <w:behaviors>
          <w:behavior w:val="content"/>
        </w:behaviors>
        <w:guid w:val="{621503F8-0D77-468B-ABFB-0EA773FD7C13}"/>
      </w:docPartPr>
      <w:docPartBody>
        <w:p w:rsidR="00EA2793" w:rsidRDefault="00EA27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DB"/>
    <w:rsid w:val="004C7FDB"/>
    <w:rsid w:val="00D67562"/>
    <w:rsid w:val="00EA2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7562"/>
    <w:rPr>
      <w:color w:val="F4B083" w:themeColor="accent2" w:themeTint="99"/>
    </w:rPr>
  </w:style>
  <w:style w:type="paragraph" w:customStyle="1" w:styleId="491C227FE7194DE3BA793CB6D940CEE6">
    <w:name w:val="491C227FE7194DE3BA793CB6D940CEE6"/>
  </w:style>
  <w:style w:type="paragraph" w:customStyle="1" w:styleId="183837F90371460CB083EA37026829F5">
    <w:name w:val="183837F90371460CB083EA37026829F5"/>
  </w:style>
  <w:style w:type="paragraph" w:customStyle="1" w:styleId="68158919BC264FC190A986D8FEB67AB9">
    <w:name w:val="68158919BC264FC190A986D8FEB67AB9"/>
  </w:style>
  <w:style w:type="paragraph" w:customStyle="1" w:styleId="6C9A66A8A896418C9C89C73C8D9384D2">
    <w:name w:val="6C9A66A8A896418C9C89C73C8D938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8DF24-D890-447C-AAB4-C358882BA09E}"/>
</file>

<file path=customXml/itemProps2.xml><?xml version="1.0" encoding="utf-8"?>
<ds:datastoreItem xmlns:ds="http://schemas.openxmlformats.org/officeDocument/2006/customXml" ds:itemID="{ECE7A6B0-95AA-4559-A1D7-6B39E9710628}"/>
</file>

<file path=customXml/itemProps3.xml><?xml version="1.0" encoding="utf-8"?>
<ds:datastoreItem xmlns:ds="http://schemas.openxmlformats.org/officeDocument/2006/customXml" ds:itemID="{013B9520-720A-4463-A876-DEE52EBC1D31}"/>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1691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Fungerande transporter  nu och i framtiden</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