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02383" w:rsidRDefault="00AB0B2E" w14:paraId="1DBEE4C4" w14:textId="77777777">
      <w:pPr>
        <w:pStyle w:val="RubrikFrslagTIllRiksdagsbeslut"/>
      </w:pPr>
      <w:sdt>
        <w:sdtPr>
          <w:alias w:val="CC_Boilerplate_4"/>
          <w:tag w:val="CC_Boilerplate_4"/>
          <w:id w:val="-1644581176"/>
          <w:lock w:val="sdtContentLocked"/>
          <w:placeholder>
            <w:docPart w:val="A46930335C8742EBA5B8D8A6D02B5888"/>
          </w:placeholder>
          <w:text/>
        </w:sdtPr>
        <w:sdtEndPr/>
        <w:sdtContent>
          <w:r w:rsidRPr="009B062B" w:rsidR="00AF30DD">
            <w:t>Förslag till riksdagsbeslut</w:t>
          </w:r>
        </w:sdtContent>
      </w:sdt>
      <w:bookmarkEnd w:id="0"/>
      <w:bookmarkEnd w:id="1"/>
    </w:p>
    <w:sdt>
      <w:sdtPr>
        <w:alias w:val="Yrkande 1"/>
        <w:tag w:val="2fda35af-5a44-49f5-b27a-139bce310108"/>
        <w:id w:val="-692689244"/>
        <w:lock w:val="sdtLocked"/>
      </w:sdtPr>
      <w:sdtEndPr/>
      <w:sdtContent>
        <w:p w:rsidR="00CF6569" w:rsidRDefault="00745E72" w14:paraId="44A0FD35" w14:textId="77777777">
          <w:pPr>
            <w:pStyle w:val="Frslagstext"/>
          </w:pPr>
          <w:r>
            <w:t>Riksdagen ställer sig bakom det som anförs i motionen om att vidareutveckla samverkan mellan huvudmän samt se över Finsamlagstiftningen för att säkra och utveckla stödet till personer som är i behov av stöd av flera aktörer, och detta tillkännager riksdagen för regeringen.</w:t>
          </w:r>
        </w:p>
      </w:sdtContent>
    </w:sdt>
    <w:sdt>
      <w:sdtPr>
        <w:alias w:val="Yrkande 2"/>
        <w:tag w:val="65cbc835-4941-44e3-ba78-d40251524112"/>
        <w:id w:val="-706870444"/>
        <w:lock w:val="sdtLocked"/>
      </w:sdtPr>
      <w:sdtEndPr/>
      <w:sdtContent>
        <w:p w:rsidR="00CF6569" w:rsidRDefault="00745E72" w14:paraId="7F1BDCB8" w14:textId="77777777">
          <w:pPr>
            <w:pStyle w:val="Frslagstext"/>
          </w:pPr>
          <w:r>
            <w:t>Riksdagen ställer sig bakom det som anförs i motionen om att se över möjligheten att utveckla Finsamlagstiftningen till att kunna omfatta fler områden och tillkännager detta för regeringen.</w:t>
          </w:r>
        </w:p>
      </w:sdtContent>
    </w:sdt>
    <w:sdt>
      <w:sdtPr>
        <w:alias w:val="Yrkande 3"/>
        <w:tag w:val="247d2339-1cd5-434e-9c51-03b76c24fa09"/>
        <w:id w:val="286328032"/>
        <w:lock w:val="sdtLocked"/>
      </w:sdtPr>
      <w:sdtEndPr/>
      <w:sdtContent>
        <w:p w:rsidR="00CF6569" w:rsidRDefault="00745E72" w14:paraId="7F129FC8" w14:textId="77777777">
          <w:pPr>
            <w:pStyle w:val="Frslagstext"/>
          </w:pPr>
          <w:r>
            <w:t>Riksdagen ställer sig bakom det som anförs i motionen om att se över sekretesslagstiftningen och andra berörda regler för att möjliggöra uppföljning och forskning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8C4032C63041E2BB6C311EE699C570"/>
        </w:placeholder>
        <w:text/>
      </w:sdtPr>
      <w:sdtEndPr/>
      <w:sdtContent>
        <w:p w:rsidRPr="009B062B" w:rsidR="006D79C9" w:rsidP="00333E95" w:rsidRDefault="006D79C9" w14:paraId="1D84308F" w14:textId="77777777">
          <w:pPr>
            <w:pStyle w:val="Rubrik1"/>
          </w:pPr>
          <w:r>
            <w:t>Motivering</w:t>
          </w:r>
        </w:p>
      </w:sdtContent>
    </w:sdt>
    <w:bookmarkEnd w:displacedByCustomXml="prev" w:id="3"/>
    <w:bookmarkEnd w:displacedByCustomXml="prev" w:id="4"/>
    <w:p w:rsidR="00F11952" w:rsidP="00F11952" w:rsidRDefault="00F11952" w14:paraId="4772A1EC" w14:textId="4DEF9D93">
      <w:pPr>
        <w:pStyle w:val="Normalutanindragellerluft"/>
      </w:pPr>
      <w:r>
        <w:t>Finsamlagstiftningen gör det möjligt att genom strukturerad samverkan mellan kommuner, regioner, Arbetsförmedlingen och Försäkringskassan erbjuda samlat stöd för arbetslivsinriktad rehabilitering. Finsam är både ett effektivt sätt att samordna insatser och en viktig plattform för att utveckla nya strukturer för personer som behöver stöd från flera aktörer samtidigt.</w:t>
      </w:r>
    </w:p>
    <w:p w:rsidR="00F11952" w:rsidP="00F11952" w:rsidRDefault="00F11952" w14:paraId="7B246ECA" w14:textId="77777777">
      <w:r>
        <w:t>Sedan lagen trädde i kraft den 1 januari 2004 har samordningsförbunden etablerats i stora delar av landet. Genom deras arbete har personer med behov av samordnade rehabiliteringsinsatser fått ökade möjligheter att komma vidare till sysselsättning och ett tryggare och bättre liv. Erfarenheten visar att bristen på samverkan ofta är ett av de största hindren för att människor ska få rätt hjälp i tid.</w:t>
      </w:r>
    </w:p>
    <w:p w:rsidR="00F11952" w:rsidP="00F11952" w:rsidRDefault="00F11952" w14:paraId="0B37AEB2" w14:textId="77777777">
      <w:r>
        <w:t>För att möta dagens och framtidens utmaningar behöver vi stärka möjligheterna till samordning och skapa flexiblare arbetssätt över organisations- och myndighetsgränser. Hur vi har valt att organisera våra myndigheter ska inte vara avgörande för vilken kvalitet och likvärdighet människor möter i välfärden.</w:t>
      </w:r>
    </w:p>
    <w:p w:rsidR="00F11952" w:rsidP="00F11952" w:rsidRDefault="00F11952" w14:paraId="0E0146EA" w14:textId="6E73E871">
      <w:r>
        <w:lastRenderedPageBreak/>
        <w:t>Samordningsförbundens uppdrag omfattar idag personer mellan 16 och 64 år som behöver samordnat stöd. Verksamheten gör redan stor skillnad – både för myndig</w:t>
      </w:r>
      <w:r w:rsidR="00AB0B2E">
        <w:softHyphen/>
      </w:r>
      <w:r>
        <w:t>heternas gemensamma ansträngningar och, framför allt, för de individer som får bättre förutsättningar att gå vidare mot arbete, hälsa och egen försörjning. Det vore önskvärt att utveckla arbetssättet ytterligare, så att fler insatser kan samordnas och fler mål</w:t>
      </w:r>
      <w:r w:rsidR="00AB0B2E">
        <w:softHyphen/>
      </w:r>
      <w:r>
        <w:t>grupper omfattas. En central utgångspunkt måste vara att säkra att stödet når fler människor, med hög kvalitet och likvärdighet i hela landet.</w:t>
      </w:r>
    </w:p>
    <w:p w:rsidR="00F11952" w:rsidP="00F11952" w:rsidRDefault="00F11952" w14:paraId="3F19AFDF" w14:textId="7D1F9F9F">
      <w:r>
        <w:t>Samtidigt finns hinder som begränsar utvecklingen. Försäkringskassans nyare riktlinjer har inneburit en snävare tolkning av vad dess medarbetare kan bidra med inom Finsam. Arbetsförmedlingens omorganisation har dessutom kraftigt reducerat dess lokala närvaro, vilket riskerar att försvaga förbundens arbete. Till detta kommer svårigheter att få finansiering från t</w:t>
      </w:r>
      <w:r w:rsidR="00745E72">
        <w:t> </w:t>
      </w:r>
      <w:r>
        <w:t>ex ESF men också kring informationsdelning och gemensam dokumentation som försvårar både uppföljning och långsiktig utveckling.</w:t>
      </w:r>
    </w:p>
    <w:p w:rsidR="00F11952" w:rsidP="00F11952" w:rsidRDefault="00F11952" w14:paraId="6F99C1DB" w14:textId="4744069B">
      <w:r>
        <w:t>Alla vinner på en väl fungerande samverkan: den enskilde som får rätt stöd, myndig</w:t>
      </w:r>
      <w:r w:rsidR="00AB0B2E">
        <w:softHyphen/>
      </w:r>
      <w:r>
        <w:t>heterna som kan använda resurser mer effektivt och samhället i stort genom minskad ohälsa och ökad sysselsättning. Därför är det angeläget att lagstiftning och regelverk ses över för att undanröja hindren och skapa bättre förutsättningar för samordnings</w:t>
      </w:r>
      <w:r w:rsidR="00AB0B2E">
        <w:softHyphen/>
      </w:r>
      <w:r>
        <w:t>förbunden att utvecklas.</w:t>
      </w:r>
    </w:p>
    <w:p w:rsidR="00F11952" w:rsidP="00F11952" w:rsidRDefault="00F11952" w14:paraId="69134BB5" w14:textId="77777777">
      <w:r>
        <w:t>Finsamlagstiftningen rymmer en stor potential. Den är ett kraftfullt verktyg för att ge människor en ny chans – och för att bygga ett mer sammanhållet och inkluderande välfärdssystem.</w:t>
      </w:r>
    </w:p>
    <w:sdt>
      <w:sdtPr>
        <w:rPr>
          <w:i/>
          <w:noProof/>
        </w:rPr>
        <w:alias w:val="CC_Underskrifter"/>
        <w:tag w:val="CC_Underskrifter"/>
        <w:id w:val="583496634"/>
        <w:lock w:val="sdtContentLocked"/>
        <w:placeholder>
          <w:docPart w:val="80D964126927408A89E598E00CED53EA"/>
        </w:placeholder>
      </w:sdtPr>
      <w:sdtEndPr/>
      <w:sdtContent>
        <w:p w:rsidR="00202383" w:rsidP="00202383" w:rsidRDefault="00202383" w14:paraId="0EA58B35" w14:textId="77777777"/>
        <w:p w:rsidR="00202383" w:rsidP="00202383" w:rsidRDefault="00AB0B2E" w14:paraId="5D278F07" w14:textId="2ABBAA4B"/>
      </w:sdtContent>
    </w:sdt>
    <w:tbl>
      <w:tblPr>
        <w:tblW w:w="5000" w:type="pct"/>
        <w:tblLook w:val="04A0" w:firstRow="1" w:lastRow="0" w:firstColumn="1" w:lastColumn="0" w:noHBand="0" w:noVBand="1"/>
        <w:tblCaption w:val="underskrifter"/>
      </w:tblPr>
      <w:tblGrid>
        <w:gridCol w:w="4252"/>
        <w:gridCol w:w="4252"/>
      </w:tblGrid>
      <w:tr w:rsidR="00CF6569" w14:paraId="595CA8AE" w14:textId="77777777">
        <w:trPr>
          <w:cantSplit/>
        </w:trPr>
        <w:tc>
          <w:tcPr>
            <w:tcW w:w="50" w:type="pct"/>
            <w:vAlign w:val="bottom"/>
          </w:tcPr>
          <w:p w:rsidR="00CF6569" w:rsidRDefault="00745E72" w14:paraId="299590DF" w14:textId="77777777">
            <w:pPr>
              <w:pStyle w:val="Underskrifter"/>
              <w:spacing w:after="0"/>
            </w:pPr>
            <w:r>
              <w:t>Eva Lindh (S)</w:t>
            </w:r>
          </w:p>
        </w:tc>
        <w:tc>
          <w:tcPr>
            <w:tcW w:w="50" w:type="pct"/>
            <w:vAlign w:val="bottom"/>
          </w:tcPr>
          <w:p w:rsidR="00CF6569" w:rsidRDefault="00CF6569" w14:paraId="69E38B1C" w14:textId="77777777">
            <w:pPr>
              <w:pStyle w:val="Underskrifter"/>
              <w:spacing w:after="0"/>
            </w:pPr>
          </w:p>
        </w:tc>
      </w:tr>
      <w:tr w:rsidR="00CF6569" w14:paraId="331B5AF5" w14:textId="77777777">
        <w:trPr>
          <w:cantSplit/>
        </w:trPr>
        <w:tc>
          <w:tcPr>
            <w:tcW w:w="50" w:type="pct"/>
            <w:vAlign w:val="bottom"/>
          </w:tcPr>
          <w:p w:rsidR="00CF6569" w:rsidRDefault="00745E72" w14:paraId="52C0108C" w14:textId="77777777">
            <w:pPr>
              <w:pStyle w:val="Underskrifter"/>
              <w:spacing w:after="0"/>
            </w:pPr>
            <w:r>
              <w:t>Johan Löfstrand (S)</w:t>
            </w:r>
          </w:p>
        </w:tc>
        <w:tc>
          <w:tcPr>
            <w:tcW w:w="50" w:type="pct"/>
            <w:vAlign w:val="bottom"/>
          </w:tcPr>
          <w:p w:rsidR="00CF6569" w:rsidRDefault="00745E72" w14:paraId="2D47B5EF" w14:textId="77777777">
            <w:pPr>
              <w:pStyle w:val="Underskrifter"/>
              <w:spacing w:after="0"/>
            </w:pPr>
            <w:r>
              <w:t>Johan Andersson (S)</w:t>
            </w:r>
          </w:p>
        </w:tc>
      </w:tr>
      <w:tr w:rsidR="00CF6569" w14:paraId="177748B5" w14:textId="77777777">
        <w:trPr>
          <w:cantSplit/>
        </w:trPr>
        <w:tc>
          <w:tcPr>
            <w:tcW w:w="50" w:type="pct"/>
            <w:vAlign w:val="bottom"/>
          </w:tcPr>
          <w:p w:rsidR="00CF6569" w:rsidRDefault="00745E72" w14:paraId="3B7D2745" w14:textId="77777777">
            <w:pPr>
              <w:pStyle w:val="Underskrifter"/>
              <w:spacing w:after="0"/>
            </w:pPr>
            <w:r>
              <w:t>Teresa Carvalho (S)</w:t>
            </w:r>
          </w:p>
        </w:tc>
        <w:tc>
          <w:tcPr>
            <w:tcW w:w="50" w:type="pct"/>
            <w:vAlign w:val="bottom"/>
          </w:tcPr>
          <w:p w:rsidR="00CF6569" w:rsidRDefault="00745E72" w14:paraId="4B5859BB" w14:textId="77777777">
            <w:pPr>
              <w:pStyle w:val="Underskrifter"/>
              <w:spacing w:after="0"/>
            </w:pPr>
            <w:r>
              <w:t>Mattias Ottosson (S)</w:t>
            </w:r>
          </w:p>
        </w:tc>
      </w:tr>
    </w:tbl>
    <w:p w:rsidRPr="008E0FE2" w:rsidR="004801AC" w:rsidP="00DF3554" w:rsidRDefault="004801AC" w14:paraId="5565C026" w14:textId="51A6DC8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1D186" w14:textId="77777777" w:rsidR="00F11952" w:rsidRDefault="00F11952" w:rsidP="000C1CAD">
      <w:pPr>
        <w:spacing w:line="240" w:lineRule="auto"/>
      </w:pPr>
      <w:r>
        <w:separator/>
      </w:r>
    </w:p>
  </w:endnote>
  <w:endnote w:type="continuationSeparator" w:id="0">
    <w:p w14:paraId="6359E635" w14:textId="77777777" w:rsidR="00F11952" w:rsidRDefault="00F119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F4D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D0A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AD5E9" w14:textId="600A682A" w:rsidR="00262EA3" w:rsidRPr="00202383" w:rsidRDefault="00262EA3" w:rsidP="002023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794B4" w14:textId="77777777" w:rsidR="00F11952" w:rsidRDefault="00F11952" w:rsidP="000C1CAD">
      <w:pPr>
        <w:spacing w:line="240" w:lineRule="auto"/>
      </w:pPr>
      <w:r>
        <w:separator/>
      </w:r>
    </w:p>
  </w:footnote>
  <w:footnote w:type="continuationSeparator" w:id="0">
    <w:p w14:paraId="56B32E02" w14:textId="77777777" w:rsidR="00F11952" w:rsidRDefault="00F119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A6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7A03A3" wp14:editId="2CEA7B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3971C4" w14:textId="0D2DA4D7" w:rsidR="00262EA3" w:rsidRDefault="00AB0B2E" w:rsidP="008103B5">
                          <w:pPr>
                            <w:jc w:val="right"/>
                          </w:pPr>
                          <w:sdt>
                            <w:sdtPr>
                              <w:alias w:val="CC_Noformat_Partikod"/>
                              <w:tag w:val="CC_Noformat_Partikod"/>
                              <w:id w:val="-53464382"/>
                              <w:placeholder>
                                <w:docPart w:val="F8B08649CC9844FEA527DFEB553230DD"/>
                              </w:placeholder>
                              <w:text/>
                            </w:sdtPr>
                            <w:sdtEndPr/>
                            <w:sdtContent>
                              <w:r w:rsidR="00F11952">
                                <w:t>S</w:t>
                              </w:r>
                            </w:sdtContent>
                          </w:sdt>
                          <w:sdt>
                            <w:sdtPr>
                              <w:alias w:val="CC_Noformat_Partinummer"/>
                              <w:tag w:val="CC_Noformat_Partinummer"/>
                              <w:id w:val="-1709555926"/>
                              <w:placeholder>
                                <w:docPart w:val="ED9840FBA78140BA8B8CCD66018CEEC5"/>
                              </w:placeholder>
                              <w:text/>
                            </w:sdtPr>
                            <w:sdtEndPr/>
                            <w:sdtContent>
                              <w:r w:rsidR="00F11952">
                                <w:t>495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7A03A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3971C4" w14:textId="0D2DA4D7" w:rsidR="00262EA3" w:rsidRDefault="00AB0B2E" w:rsidP="008103B5">
                    <w:pPr>
                      <w:jc w:val="right"/>
                    </w:pPr>
                    <w:sdt>
                      <w:sdtPr>
                        <w:alias w:val="CC_Noformat_Partikod"/>
                        <w:tag w:val="CC_Noformat_Partikod"/>
                        <w:id w:val="-53464382"/>
                        <w:placeholder>
                          <w:docPart w:val="F8B08649CC9844FEA527DFEB553230DD"/>
                        </w:placeholder>
                        <w:text/>
                      </w:sdtPr>
                      <w:sdtEndPr/>
                      <w:sdtContent>
                        <w:r w:rsidR="00F11952">
                          <w:t>S</w:t>
                        </w:r>
                      </w:sdtContent>
                    </w:sdt>
                    <w:sdt>
                      <w:sdtPr>
                        <w:alias w:val="CC_Noformat_Partinummer"/>
                        <w:tag w:val="CC_Noformat_Partinummer"/>
                        <w:id w:val="-1709555926"/>
                        <w:placeholder>
                          <w:docPart w:val="ED9840FBA78140BA8B8CCD66018CEEC5"/>
                        </w:placeholder>
                        <w:text/>
                      </w:sdtPr>
                      <w:sdtEndPr/>
                      <w:sdtContent>
                        <w:r w:rsidR="00F11952">
                          <w:t>495</w:t>
                        </w:r>
                      </w:sdtContent>
                    </w:sdt>
                  </w:p>
                </w:txbxContent>
              </v:textbox>
              <w10:wrap anchorx="page"/>
            </v:shape>
          </w:pict>
        </mc:Fallback>
      </mc:AlternateContent>
    </w:r>
  </w:p>
  <w:p w14:paraId="4B31CE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80647" w14:textId="77777777" w:rsidR="00262EA3" w:rsidRDefault="00262EA3" w:rsidP="008563AC">
    <w:pPr>
      <w:jc w:val="right"/>
    </w:pPr>
  </w:p>
  <w:p w14:paraId="3B15CC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830C0" w14:textId="77777777" w:rsidR="00262EA3" w:rsidRDefault="00AB0B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939DCE" wp14:editId="4C19B4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E2FC42" w14:textId="0E5427DF" w:rsidR="00262EA3" w:rsidRDefault="00AB0B2E" w:rsidP="00A314CF">
    <w:pPr>
      <w:pStyle w:val="FSHNormal"/>
      <w:spacing w:before="40"/>
    </w:pPr>
    <w:sdt>
      <w:sdtPr>
        <w:alias w:val="CC_Noformat_Motionstyp"/>
        <w:tag w:val="CC_Noformat_Motionstyp"/>
        <w:id w:val="1162973129"/>
        <w:lock w:val="sdtContentLocked"/>
        <w15:appearance w15:val="hidden"/>
        <w:text/>
      </w:sdtPr>
      <w:sdtEndPr/>
      <w:sdtContent>
        <w:r w:rsidR="00202383">
          <w:t>Enskild motion</w:t>
        </w:r>
      </w:sdtContent>
    </w:sdt>
    <w:r w:rsidR="00821B36">
      <w:t xml:space="preserve"> </w:t>
    </w:r>
    <w:sdt>
      <w:sdtPr>
        <w:alias w:val="CC_Noformat_Partikod"/>
        <w:tag w:val="CC_Noformat_Partikod"/>
        <w:id w:val="1471015553"/>
        <w:text/>
      </w:sdtPr>
      <w:sdtEndPr/>
      <w:sdtContent>
        <w:r w:rsidR="00F11952">
          <w:t>S</w:t>
        </w:r>
      </w:sdtContent>
    </w:sdt>
    <w:sdt>
      <w:sdtPr>
        <w:alias w:val="CC_Noformat_Partinummer"/>
        <w:tag w:val="CC_Noformat_Partinummer"/>
        <w:id w:val="-2014525982"/>
        <w:text/>
      </w:sdtPr>
      <w:sdtEndPr/>
      <w:sdtContent>
        <w:r w:rsidR="00F11952">
          <w:t>495</w:t>
        </w:r>
      </w:sdtContent>
    </w:sdt>
  </w:p>
  <w:p w14:paraId="47F446E5" w14:textId="77777777" w:rsidR="00262EA3" w:rsidRPr="008227B3" w:rsidRDefault="00AB0B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508DA5" w14:textId="51ED2097" w:rsidR="00262EA3" w:rsidRPr="008227B3" w:rsidRDefault="00AB0B2E" w:rsidP="00B37A37">
    <w:pPr>
      <w:pStyle w:val="MotionTIllRiksdagen"/>
    </w:pPr>
    <w:sdt>
      <w:sdtPr>
        <w:rPr>
          <w:rStyle w:val="BeteckningChar"/>
        </w:rPr>
        <w:alias w:val="CC_Noformat_Riksmote"/>
        <w:tag w:val="CC_Noformat_Riksmote"/>
        <w:id w:val="1201050710"/>
        <w:lock w:val="sdtContentLocked"/>
        <w:placeholder>
          <w:docPart w:val="B62ADC18C514496D84B51D2813B3BE06"/>
        </w:placeholder>
        <w15:appearance w15:val="hidden"/>
        <w:text/>
      </w:sdtPr>
      <w:sdtEndPr>
        <w:rPr>
          <w:rStyle w:val="Rubrik1Char"/>
          <w:rFonts w:asciiTheme="majorHAnsi" w:hAnsiTheme="majorHAnsi"/>
          <w:sz w:val="38"/>
        </w:rPr>
      </w:sdtEndPr>
      <w:sdtContent>
        <w:r w:rsidR="0020238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2383">
          <w:t>:1216</w:t>
        </w:r>
      </w:sdtContent>
    </w:sdt>
  </w:p>
  <w:p w14:paraId="0A56AD3D" w14:textId="73D45F21" w:rsidR="00262EA3" w:rsidRDefault="00AB0B2E" w:rsidP="00E03A3D">
    <w:pPr>
      <w:pStyle w:val="Motionr"/>
    </w:pPr>
    <w:sdt>
      <w:sdtPr>
        <w:alias w:val="CC_Noformat_Avtext"/>
        <w:tag w:val="CC_Noformat_Avtext"/>
        <w:id w:val="-2020768203"/>
        <w:lock w:val="sdtContentLocked"/>
        <w:placeholder>
          <w:docPart w:val="F8B08649CC9844FEA527DFEB553230DD"/>
        </w:placeholder>
        <w15:appearance w15:val="hidden"/>
        <w:text/>
      </w:sdtPr>
      <w:sdtEndPr/>
      <w:sdtContent>
        <w:r w:rsidR="00202383">
          <w:t>av Eva Lindh m.fl. (S)</w:t>
        </w:r>
      </w:sdtContent>
    </w:sdt>
  </w:p>
  <w:sdt>
    <w:sdtPr>
      <w:alias w:val="CC_Noformat_Rubtext"/>
      <w:tag w:val="CC_Noformat_Rubtext"/>
      <w:id w:val="-218060500"/>
      <w:lock w:val="sdtLocked"/>
      <w:placeholder>
        <w:docPart w:val="ED9840FBA78140BA8B8CCD66018CEEC5"/>
      </w:placeholder>
      <w:text/>
    </w:sdtPr>
    <w:sdtEndPr/>
    <w:sdtContent>
      <w:p w14:paraId="3A40BCC7" w14:textId="5CADBF4F" w:rsidR="00262EA3" w:rsidRDefault="00F11952" w:rsidP="00283E0F">
        <w:pPr>
          <w:pStyle w:val="FSHRub2"/>
        </w:pPr>
        <w:r>
          <w:t>Utveckling av Finsamlagstiftningen</w:t>
        </w:r>
      </w:p>
    </w:sdtContent>
  </w:sdt>
  <w:sdt>
    <w:sdtPr>
      <w:alias w:val="CC_Boilerplate_3"/>
      <w:tag w:val="CC_Boilerplate_3"/>
      <w:id w:val="1606463544"/>
      <w:lock w:val="sdtContentLocked"/>
      <w15:appearance w15:val="hidden"/>
      <w:text w:multiLine="1"/>
    </w:sdtPr>
    <w:sdtEndPr/>
    <w:sdtContent>
      <w:p w14:paraId="6096E57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195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383"/>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6A7"/>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E72"/>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0B2E"/>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569"/>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212"/>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52"/>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505A55"/>
  <w15:chartTrackingRefBased/>
  <w15:docId w15:val="{2516D890-0BD2-48BB-922A-3FA58AB8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9976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6930335C8742EBA5B8D8A6D02B5888"/>
        <w:category>
          <w:name w:val="Allmänt"/>
          <w:gallery w:val="placeholder"/>
        </w:category>
        <w:types>
          <w:type w:val="bbPlcHdr"/>
        </w:types>
        <w:behaviors>
          <w:behavior w:val="content"/>
        </w:behaviors>
        <w:guid w:val="{FA657540-1BE0-4506-9B88-2FED149AAF38}"/>
      </w:docPartPr>
      <w:docPartBody>
        <w:p w:rsidR="0051352C" w:rsidRDefault="005B0AA0">
          <w:pPr>
            <w:pStyle w:val="A46930335C8742EBA5B8D8A6D02B5888"/>
          </w:pPr>
          <w:r w:rsidRPr="005A0A93">
            <w:rPr>
              <w:rStyle w:val="Platshllartext"/>
            </w:rPr>
            <w:t>Förslag till riksdagsbeslut</w:t>
          </w:r>
        </w:p>
      </w:docPartBody>
    </w:docPart>
    <w:docPart>
      <w:docPartPr>
        <w:name w:val="588C4032C63041E2BB6C311EE699C570"/>
        <w:category>
          <w:name w:val="Allmänt"/>
          <w:gallery w:val="placeholder"/>
        </w:category>
        <w:types>
          <w:type w:val="bbPlcHdr"/>
        </w:types>
        <w:behaviors>
          <w:behavior w:val="content"/>
        </w:behaviors>
        <w:guid w:val="{62FC2EC3-FC1B-44E2-A377-937DC8F32864}"/>
      </w:docPartPr>
      <w:docPartBody>
        <w:p w:rsidR="0051352C" w:rsidRDefault="005B0AA0">
          <w:pPr>
            <w:pStyle w:val="588C4032C63041E2BB6C311EE699C570"/>
          </w:pPr>
          <w:r w:rsidRPr="005A0A93">
            <w:rPr>
              <w:rStyle w:val="Platshllartext"/>
            </w:rPr>
            <w:t>Motivering</w:t>
          </w:r>
        </w:p>
      </w:docPartBody>
    </w:docPart>
    <w:docPart>
      <w:docPartPr>
        <w:name w:val="F8B08649CC9844FEA527DFEB553230DD"/>
        <w:category>
          <w:name w:val="Allmänt"/>
          <w:gallery w:val="placeholder"/>
        </w:category>
        <w:types>
          <w:type w:val="bbPlcHdr"/>
        </w:types>
        <w:behaviors>
          <w:behavior w:val="content"/>
        </w:behaviors>
        <w:guid w:val="{843712DE-B2AC-43A4-9D10-36C2D0FA61FD}"/>
      </w:docPartPr>
      <w:docPartBody>
        <w:p w:rsidR="0051352C" w:rsidRDefault="005B0AA0">
          <w:pPr>
            <w:pStyle w:val="F8B08649CC9844FEA527DFEB553230DD"/>
          </w:pPr>
          <w:r>
            <w:rPr>
              <w:rStyle w:val="Platshllartext"/>
            </w:rPr>
            <w:t xml:space="preserve"> </w:t>
          </w:r>
        </w:p>
      </w:docPartBody>
    </w:docPart>
    <w:docPart>
      <w:docPartPr>
        <w:name w:val="ED9840FBA78140BA8B8CCD66018CEEC5"/>
        <w:category>
          <w:name w:val="Allmänt"/>
          <w:gallery w:val="placeholder"/>
        </w:category>
        <w:types>
          <w:type w:val="bbPlcHdr"/>
        </w:types>
        <w:behaviors>
          <w:behavior w:val="content"/>
        </w:behaviors>
        <w:guid w:val="{52EF65C0-9AB6-45A3-8E8E-3CB90FEF9689}"/>
      </w:docPartPr>
      <w:docPartBody>
        <w:p w:rsidR="0051352C" w:rsidRDefault="005B0AA0">
          <w:pPr>
            <w:pStyle w:val="ED9840FBA78140BA8B8CCD66018CEEC5"/>
          </w:pPr>
          <w:r>
            <w:t xml:space="preserve"> </w:t>
          </w:r>
        </w:p>
      </w:docPartBody>
    </w:docPart>
    <w:docPart>
      <w:docPartPr>
        <w:name w:val="B62ADC18C514496D84B51D2813B3BE06"/>
        <w:category>
          <w:name w:val="Allmänt"/>
          <w:gallery w:val="placeholder"/>
        </w:category>
        <w:types>
          <w:type w:val="bbPlcHdr"/>
        </w:types>
        <w:behaviors>
          <w:behavior w:val="content"/>
        </w:behaviors>
        <w:guid w:val="{AF78E8BF-382D-470C-906A-183746903A69}"/>
      </w:docPartPr>
      <w:docPartBody>
        <w:p w:rsidR="0051352C" w:rsidRDefault="005B0AA0">
          <w:r w:rsidRPr="00936634">
            <w:rPr>
              <w:rStyle w:val="Platshllartext"/>
            </w:rPr>
            <w:t>[ange din text här]</w:t>
          </w:r>
        </w:p>
      </w:docPartBody>
    </w:docPart>
    <w:docPart>
      <w:docPartPr>
        <w:name w:val="80D964126927408A89E598E00CED53EA"/>
        <w:category>
          <w:name w:val="Allmänt"/>
          <w:gallery w:val="placeholder"/>
        </w:category>
        <w:types>
          <w:type w:val="bbPlcHdr"/>
        </w:types>
        <w:behaviors>
          <w:behavior w:val="content"/>
        </w:behaviors>
        <w:guid w:val="{31DA0932-BE47-4693-80D2-9808901E461B}"/>
      </w:docPartPr>
      <w:docPartBody>
        <w:p w:rsidR="008B5E0B" w:rsidRDefault="008B5E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A0"/>
    <w:rsid w:val="0051352C"/>
    <w:rsid w:val="005B0AA0"/>
    <w:rsid w:val="008B5E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B0AA0"/>
    <w:rPr>
      <w:color w:val="F4B083" w:themeColor="accent2" w:themeTint="99"/>
    </w:rPr>
  </w:style>
  <w:style w:type="paragraph" w:customStyle="1" w:styleId="A46930335C8742EBA5B8D8A6D02B5888">
    <w:name w:val="A46930335C8742EBA5B8D8A6D02B5888"/>
  </w:style>
  <w:style w:type="paragraph" w:customStyle="1" w:styleId="588C4032C63041E2BB6C311EE699C570">
    <w:name w:val="588C4032C63041E2BB6C311EE699C570"/>
  </w:style>
  <w:style w:type="paragraph" w:customStyle="1" w:styleId="F8B08649CC9844FEA527DFEB553230DD">
    <w:name w:val="F8B08649CC9844FEA527DFEB553230DD"/>
  </w:style>
  <w:style w:type="paragraph" w:customStyle="1" w:styleId="ED9840FBA78140BA8B8CCD66018CEEC5">
    <w:name w:val="ED9840FBA78140BA8B8CCD66018CEE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66028A-0CE8-4448-A24E-F43AA3B306FE}"/>
</file>

<file path=customXml/itemProps2.xml><?xml version="1.0" encoding="utf-8"?>
<ds:datastoreItem xmlns:ds="http://schemas.openxmlformats.org/officeDocument/2006/customXml" ds:itemID="{501D6CD2-1DE0-4706-95FF-184861FE3E1B}"/>
</file>

<file path=customXml/itemProps3.xml><?xml version="1.0" encoding="utf-8"?>
<ds:datastoreItem xmlns:ds="http://schemas.openxmlformats.org/officeDocument/2006/customXml" ds:itemID="{7A47D54F-147D-4800-BDCE-FFEEA1814E60}"/>
</file>

<file path=docProps/app.xml><?xml version="1.0" encoding="utf-8"?>
<Properties xmlns="http://schemas.openxmlformats.org/officeDocument/2006/extended-properties" xmlns:vt="http://schemas.openxmlformats.org/officeDocument/2006/docPropsVTypes">
  <Template>Normal</Template>
  <TotalTime>13</TotalTime>
  <Pages>2</Pages>
  <Words>497</Words>
  <Characters>2998</Characters>
  <Application>Microsoft Office Word</Application>
  <DocSecurity>0</DocSecurity>
  <Lines>55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