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807E9A7FA3B4B95B657C098BA417F75"/>
        </w:placeholder>
        <w:text/>
      </w:sdtPr>
      <w:sdtEndPr/>
      <w:sdtContent>
        <w:p w:rsidRPr="009B31A8" w:rsidR="00AF30DD" w:rsidP="009B31A8" w:rsidRDefault="00AF30DD" w14:paraId="5E0CD5D1" w14:textId="77777777">
          <w:pPr>
            <w:pStyle w:val="RubrikFrslagTIllRiksdagsbeslut"/>
          </w:pPr>
          <w:r w:rsidRPr="009B31A8">
            <w:t>Förslag till riksdagsbeslut</w:t>
          </w:r>
        </w:p>
      </w:sdtContent>
    </w:sdt>
    <w:sdt>
      <w:sdtPr>
        <w:alias w:val="Yrkande 1"/>
        <w:tag w:val="7bcf65b1-07b3-41c7-b77c-1b2952648160"/>
        <w:id w:val="-270465592"/>
        <w:lock w:val="sdtLocked"/>
      </w:sdtPr>
      <w:sdtEndPr/>
      <w:sdtContent>
        <w:p w:rsidR="008B3397" w:rsidRDefault="00173ADD" w14:paraId="5E0CD5D2" w14:textId="77777777">
          <w:pPr>
            <w:pStyle w:val="Frslagstext"/>
            <w:numPr>
              <w:ilvl w:val="0"/>
              <w:numId w:val="0"/>
            </w:numPr>
          </w:pPr>
          <w:r>
            <w:t>Riksdagen ställer sig bakom det som anförs i motionen om att Mälaren och andra viktiga vattentäkter måste skyddas för dricksvattenförsörjningen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14DFB168A147818F68E80AC4F2ADC5"/>
        </w:placeholder>
        <w:text/>
      </w:sdtPr>
      <w:sdtEndPr/>
      <w:sdtContent>
        <w:p w:rsidRPr="009B062B" w:rsidR="006D79C9" w:rsidP="00333E95" w:rsidRDefault="006D79C9" w14:paraId="5E0CD5D3" w14:textId="77777777">
          <w:pPr>
            <w:pStyle w:val="Rubrik1"/>
          </w:pPr>
          <w:r>
            <w:t>Motivering</w:t>
          </w:r>
        </w:p>
      </w:sdtContent>
    </w:sdt>
    <w:p w:rsidR="0062199D" w:rsidP="0062199D" w:rsidRDefault="0062199D" w14:paraId="5E0CD5D4" w14:textId="7E4E3629">
      <w:pPr>
        <w:pStyle w:val="Normalutanindragellerluft"/>
      </w:pPr>
      <w:r>
        <w:t>Mälaren är Sveriges tredje största sjö och är av mycket stor betydelse för Mälardals</w:t>
      </w:r>
      <w:r w:rsidR="009B31A8">
        <w:softHyphen/>
      </w:r>
      <w:r>
        <w:t>regionen och Sverige. Sjön fungerar som farled för transporter och som rekreationsyta för båtliv. Mälaren försörjer omkring tre miljoner människor boende i Mälardalen och Stockholmsregionen med dricksvatten. Många vattenverk använder Mälaren</w:t>
      </w:r>
      <w:r w:rsidR="00662395">
        <w:t>s</w:t>
      </w:r>
      <w:r>
        <w:t xml:space="preserve"> vatten. Det innebär att beroendet av grundvatten i Sveriges befolkningstätaste region är mindre än på andra håll i landet. </w:t>
      </w:r>
    </w:p>
    <w:p w:rsidRPr="0055417D" w:rsidR="0062199D" w:rsidP="0055417D" w:rsidRDefault="0062199D" w14:paraId="5E0CD5D5" w14:textId="4956512C">
      <w:r w:rsidRPr="0055417D">
        <w:t>Regionen är därför beroende av att Mälaren verkligen kan fungera som dricksvatten</w:t>
      </w:r>
      <w:r w:rsidR="009B31A8">
        <w:softHyphen/>
      </w:r>
      <w:r w:rsidRPr="0055417D">
        <w:t>täkt. Ett större utsläpp i sjön, eller i dess tillflöden, skulle få mycket allvarliga konse</w:t>
      </w:r>
      <w:r w:rsidR="009B31A8">
        <w:softHyphen/>
      </w:r>
      <w:r w:rsidRPr="0055417D">
        <w:t>kvenser för hela Mälardalen.</w:t>
      </w:r>
    </w:p>
    <w:p w:rsidRPr="009B31A8" w:rsidR="0062199D" w:rsidP="009B31A8" w:rsidRDefault="0062199D" w14:paraId="5E0CD5D7" w14:textId="23BBF4E7">
      <w:r w:rsidRPr="0055417D">
        <w:t>Sverige är ett land som har bra dricksvatten. Klimatförändringarna kommer dock innebära att vi tvingas förbereda oss för ökade förekomster av vatten med en sämre kvalitet. Riskerna för vattenburen smitta och kemiska föroreningar kommer troligen öka ifall nederbörden och översvämningar ökar. Om havsnivån stiger riskeras stora saltvatteninträngningar vilket skulle innebära stor påverkan på ekosystemet i Mälaren.</w:t>
      </w:r>
      <w:r w:rsidR="009B31A8">
        <w:t xml:space="preserve"> </w:t>
      </w:r>
      <w:bookmarkStart w:name="_GoBack" w:id="1"/>
      <w:bookmarkEnd w:id="1"/>
      <w:r w:rsidRPr="009B31A8">
        <w:t>För att skydda Mälaren kan det bli aktuellt i framtiden att bygga skyddande barriärer eller att höja Mälaren i samma takt som havet stiger. Klimatförändringar väntas leda till högre vattennivåer i Mälaren och markområden runt om sjön riskerar att utsättas för översvämning och dränkas, vilket medför risk för föroreningar. En rad åtgärder måste vidtas för att skydda dricksvattnet. Bland annat måste kapaciteten att snabbare kunna tömma sjön öka för att minska översvämningsrisken.</w:t>
      </w:r>
    </w:p>
    <w:p w:rsidRPr="0055417D" w:rsidR="0055417D" w:rsidP="0055417D" w:rsidRDefault="0062199D" w14:paraId="5E0CD5D8" w14:textId="77777777">
      <w:r w:rsidRPr="0055417D">
        <w:t>Det är av yttersta vikt att Mälaren skyddas och värnas för att också i framtiden kunna utgöra en viktig dricksvattentäkt.</w:t>
      </w:r>
    </w:p>
    <w:sdt>
      <w:sdtPr>
        <w:alias w:val="CC_Underskrifter"/>
        <w:tag w:val="CC_Underskrifter"/>
        <w:id w:val="583496634"/>
        <w:lock w:val="sdtContentLocked"/>
        <w:placeholder>
          <w:docPart w:val="41B6C18628944F7EBA3E09CC1DCA6C9F"/>
        </w:placeholder>
      </w:sdtPr>
      <w:sdtEndPr/>
      <w:sdtContent>
        <w:p w:rsidR="0055417D" w:rsidP="0055417D" w:rsidRDefault="0055417D" w14:paraId="5E0CD5D9" w14:textId="77777777"/>
        <w:p w:rsidRPr="008E0FE2" w:rsidR="004801AC" w:rsidP="0055417D" w:rsidRDefault="009B31A8" w14:paraId="5E0CD5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Ekström (S)</w:t>
            </w:r>
          </w:p>
        </w:tc>
        <w:tc>
          <w:tcPr>
            <w:tcW w:w="50" w:type="pct"/>
            <w:vAlign w:val="bottom"/>
          </w:tcPr>
          <w:p>
            <w:pPr>
              <w:pStyle w:val="Underskrifter"/>
            </w:pPr>
            <w:r>
              <w:t> </w:t>
            </w:r>
          </w:p>
        </w:tc>
      </w:tr>
      <w:tr>
        <w:trPr>
          <w:cantSplit/>
        </w:trPr>
        <w:tc>
          <w:tcPr>
            <w:tcW w:w="50" w:type="pct"/>
            <w:vAlign w:val="bottom"/>
          </w:tcPr>
          <w:p>
            <w:pPr>
              <w:pStyle w:val="Underskrifter"/>
              <w:spacing w:after="0"/>
            </w:pPr>
            <w:r>
              <w:t>Caroline Helmersson Olsson (S)</w:t>
            </w:r>
          </w:p>
        </w:tc>
        <w:tc>
          <w:tcPr>
            <w:tcW w:w="50" w:type="pct"/>
            <w:vAlign w:val="bottom"/>
          </w:tcPr>
          <w:p>
            <w:pPr>
              <w:pStyle w:val="Underskrifter"/>
              <w:spacing w:after="0"/>
            </w:pPr>
            <w:r>
              <w:t>Fredrik Olovsson (S)</w:t>
            </w:r>
          </w:p>
        </w:tc>
      </w:tr>
    </w:tbl>
    <w:p w:rsidR="00C43CE3" w:rsidRDefault="00C43CE3" w14:paraId="5E0CD5E1" w14:textId="77777777"/>
    <w:sectPr w:rsidR="00C43C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CD5E3" w14:textId="77777777" w:rsidR="0062199D" w:rsidRDefault="0062199D" w:rsidP="000C1CAD">
      <w:pPr>
        <w:spacing w:line="240" w:lineRule="auto"/>
      </w:pPr>
      <w:r>
        <w:separator/>
      </w:r>
    </w:p>
  </w:endnote>
  <w:endnote w:type="continuationSeparator" w:id="0">
    <w:p w14:paraId="5E0CD5E4" w14:textId="77777777" w:rsidR="0062199D" w:rsidRDefault="006219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CD5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CD5EA" w14:textId="20B296C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31A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CD5E1" w14:textId="77777777" w:rsidR="0062199D" w:rsidRDefault="0062199D" w:rsidP="000C1CAD">
      <w:pPr>
        <w:spacing w:line="240" w:lineRule="auto"/>
      </w:pPr>
      <w:r>
        <w:separator/>
      </w:r>
    </w:p>
  </w:footnote>
  <w:footnote w:type="continuationSeparator" w:id="0">
    <w:p w14:paraId="5E0CD5E2" w14:textId="77777777" w:rsidR="0062199D" w:rsidRDefault="006219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E0CD5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0CD5F4" wp14:anchorId="5E0CD5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31A8" w14:paraId="5E0CD5F7" w14:textId="77777777">
                          <w:pPr>
                            <w:jc w:val="right"/>
                          </w:pPr>
                          <w:sdt>
                            <w:sdtPr>
                              <w:alias w:val="CC_Noformat_Partikod"/>
                              <w:tag w:val="CC_Noformat_Partikod"/>
                              <w:id w:val="-53464382"/>
                              <w:placeholder>
                                <w:docPart w:val="A088245177E84193BD6BC7C916E4ADCE"/>
                              </w:placeholder>
                              <w:text/>
                            </w:sdtPr>
                            <w:sdtEndPr/>
                            <w:sdtContent>
                              <w:r w:rsidR="0062199D">
                                <w:t>S</w:t>
                              </w:r>
                            </w:sdtContent>
                          </w:sdt>
                          <w:sdt>
                            <w:sdtPr>
                              <w:alias w:val="CC_Noformat_Partinummer"/>
                              <w:tag w:val="CC_Noformat_Partinummer"/>
                              <w:id w:val="-1709555926"/>
                              <w:placeholder>
                                <w:docPart w:val="4B30DEF2113641B0A8A0C40DD726E68B"/>
                              </w:placeholder>
                              <w:text/>
                            </w:sdtPr>
                            <w:sdtEndPr/>
                            <w:sdtContent>
                              <w:r w:rsidR="0062199D">
                                <w:t>2125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0CD5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31A8" w14:paraId="5E0CD5F7" w14:textId="77777777">
                    <w:pPr>
                      <w:jc w:val="right"/>
                    </w:pPr>
                    <w:sdt>
                      <w:sdtPr>
                        <w:alias w:val="CC_Noformat_Partikod"/>
                        <w:tag w:val="CC_Noformat_Partikod"/>
                        <w:id w:val="-53464382"/>
                        <w:placeholder>
                          <w:docPart w:val="A088245177E84193BD6BC7C916E4ADCE"/>
                        </w:placeholder>
                        <w:text/>
                      </w:sdtPr>
                      <w:sdtEndPr/>
                      <w:sdtContent>
                        <w:r w:rsidR="0062199D">
                          <w:t>S</w:t>
                        </w:r>
                      </w:sdtContent>
                    </w:sdt>
                    <w:sdt>
                      <w:sdtPr>
                        <w:alias w:val="CC_Noformat_Partinummer"/>
                        <w:tag w:val="CC_Noformat_Partinummer"/>
                        <w:id w:val="-1709555926"/>
                        <w:placeholder>
                          <w:docPart w:val="4B30DEF2113641B0A8A0C40DD726E68B"/>
                        </w:placeholder>
                        <w:text/>
                      </w:sdtPr>
                      <w:sdtEndPr/>
                      <w:sdtContent>
                        <w:r w:rsidR="0062199D">
                          <w:t>2125</w:t>
                        </w:r>
                      </w:sdtContent>
                    </w:sdt>
                  </w:p>
                </w:txbxContent>
              </v:textbox>
              <w10:wrap anchorx="page"/>
            </v:shape>
          </w:pict>
        </mc:Fallback>
      </mc:AlternateContent>
    </w:r>
  </w:p>
  <w:p w:rsidRPr="00293C4F" w:rsidR="00262EA3" w:rsidP="00776B74" w:rsidRDefault="00262EA3" w14:paraId="5E0CD5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E0CD5E7" w14:textId="77777777">
    <w:pPr>
      <w:jc w:val="right"/>
    </w:pPr>
  </w:p>
  <w:p w:rsidR="00262EA3" w:rsidP="00776B74" w:rsidRDefault="00262EA3" w14:paraId="5E0CD5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B31A8" w14:paraId="5E0CD5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0CD5F6" wp14:anchorId="5E0CD5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31A8" w14:paraId="5E0CD5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199D">
          <w:t>S</w:t>
        </w:r>
      </w:sdtContent>
    </w:sdt>
    <w:sdt>
      <w:sdtPr>
        <w:alias w:val="CC_Noformat_Partinummer"/>
        <w:tag w:val="CC_Noformat_Partinummer"/>
        <w:id w:val="-2014525982"/>
        <w:text/>
      </w:sdtPr>
      <w:sdtEndPr/>
      <w:sdtContent>
        <w:r w:rsidR="0062199D">
          <w:t>2125</w:t>
        </w:r>
      </w:sdtContent>
    </w:sdt>
  </w:p>
  <w:p w:rsidRPr="008227B3" w:rsidR="00262EA3" w:rsidP="008227B3" w:rsidRDefault="009B31A8" w14:paraId="5E0CD5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31A8" w14:paraId="5E0CD5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:1612</w:t>
        </w:r>
      </w:sdtContent>
    </w:sdt>
  </w:p>
  <w:p w:rsidR="00262EA3" w:rsidP="00E03A3D" w:rsidRDefault="009B31A8" w14:paraId="5E0CD5EF" w14:textId="77777777">
    <w:pPr>
      <w:pStyle w:val="Motionr"/>
    </w:pPr>
    <w:sdt>
      <w:sdtPr>
        <w:alias w:val="CC_Noformat_Avtext"/>
        <w:tag w:val="CC_Noformat_Avtext"/>
        <w:id w:val="-2020768203"/>
        <w:lock w:val="sdtContentLocked"/>
        <w15:appearance w15:val="hidden"/>
        <w:text/>
      </w:sdtPr>
      <w:sdtEndPr/>
      <w:sdtContent>
        <w:r>
          <w:t>av Hans Ekström m.fl. (S)</w:t>
        </w:r>
      </w:sdtContent>
    </w:sdt>
  </w:p>
  <w:sdt>
    <w:sdtPr>
      <w:alias w:val="CC_Noformat_Rubtext"/>
      <w:tag w:val="CC_Noformat_Rubtext"/>
      <w:id w:val="-218060500"/>
      <w:lock w:val="sdtLocked"/>
      <w:text/>
    </w:sdtPr>
    <w:sdtEndPr/>
    <w:sdtContent>
      <w:p w:rsidR="00262EA3" w:rsidP="00283E0F" w:rsidRDefault="0062199D" w14:paraId="5E0CD5F0" w14:textId="77777777">
        <w:pPr>
          <w:pStyle w:val="FSHRub2"/>
        </w:pPr>
        <w:r>
          <w:t>Skydda Mälaren</w:t>
        </w:r>
      </w:p>
    </w:sdtContent>
  </w:sdt>
  <w:sdt>
    <w:sdtPr>
      <w:alias w:val="CC_Boilerplate_3"/>
      <w:tag w:val="CC_Boilerplate_3"/>
      <w:id w:val="1606463544"/>
      <w:lock w:val="sdtContentLocked"/>
      <w15:appearance w15:val="hidden"/>
      <w:text w:multiLine="1"/>
    </w:sdtPr>
    <w:sdtEndPr/>
    <w:sdtContent>
      <w:p w:rsidR="00262EA3" w:rsidP="00283E0F" w:rsidRDefault="00262EA3" w14:paraId="5E0CD5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219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ADD"/>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0CE"/>
    <w:rsid w:val="003A415A"/>
    <w:rsid w:val="003A4576"/>
    <w:rsid w:val="003A45BC"/>
    <w:rsid w:val="003A5093"/>
    <w:rsid w:val="003A50F7"/>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17D"/>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99D"/>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395"/>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1D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397"/>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1A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F45"/>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0C2"/>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CE3"/>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0CD5D0"/>
  <w15:chartTrackingRefBased/>
  <w15:docId w15:val="{6D2B5C30-5857-49D5-BDA0-BE34D78E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07E9A7FA3B4B95B657C098BA417F75"/>
        <w:category>
          <w:name w:val="Allmänt"/>
          <w:gallery w:val="placeholder"/>
        </w:category>
        <w:types>
          <w:type w:val="bbPlcHdr"/>
        </w:types>
        <w:behaviors>
          <w:behavior w:val="content"/>
        </w:behaviors>
        <w:guid w:val="{013073E8-491C-4454-991E-8846D5305B25}"/>
      </w:docPartPr>
      <w:docPartBody>
        <w:p w:rsidR="00373D38" w:rsidRDefault="00373D38">
          <w:pPr>
            <w:pStyle w:val="8807E9A7FA3B4B95B657C098BA417F75"/>
          </w:pPr>
          <w:r w:rsidRPr="005A0A93">
            <w:rPr>
              <w:rStyle w:val="Platshllartext"/>
            </w:rPr>
            <w:t>Förslag till riksdagsbeslut</w:t>
          </w:r>
        </w:p>
      </w:docPartBody>
    </w:docPart>
    <w:docPart>
      <w:docPartPr>
        <w:name w:val="0914DFB168A147818F68E80AC4F2ADC5"/>
        <w:category>
          <w:name w:val="Allmänt"/>
          <w:gallery w:val="placeholder"/>
        </w:category>
        <w:types>
          <w:type w:val="bbPlcHdr"/>
        </w:types>
        <w:behaviors>
          <w:behavior w:val="content"/>
        </w:behaviors>
        <w:guid w:val="{CDA96C7B-5406-4AF6-8C06-B55E19134D98}"/>
      </w:docPartPr>
      <w:docPartBody>
        <w:p w:rsidR="00373D38" w:rsidRDefault="00373D38">
          <w:pPr>
            <w:pStyle w:val="0914DFB168A147818F68E80AC4F2ADC5"/>
          </w:pPr>
          <w:r w:rsidRPr="005A0A93">
            <w:rPr>
              <w:rStyle w:val="Platshllartext"/>
            </w:rPr>
            <w:t>Motivering</w:t>
          </w:r>
        </w:p>
      </w:docPartBody>
    </w:docPart>
    <w:docPart>
      <w:docPartPr>
        <w:name w:val="A088245177E84193BD6BC7C916E4ADCE"/>
        <w:category>
          <w:name w:val="Allmänt"/>
          <w:gallery w:val="placeholder"/>
        </w:category>
        <w:types>
          <w:type w:val="bbPlcHdr"/>
        </w:types>
        <w:behaviors>
          <w:behavior w:val="content"/>
        </w:behaviors>
        <w:guid w:val="{582C9BCB-2643-400C-917D-CE07570B645C}"/>
      </w:docPartPr>
      <w:docPartBody>
        <w:p w:rsidR="00373D38" w:rsidRDefault="00373D38">
          <w:pPr>
            <w:pStyle w:val="A088245177E84193BD6BC7C916E4ADCE"/>
          </w:pPr>
          <w:r>
            <w:rPr>
              <w:rStyle w:val="Platshllartext"/>
            </w:rPr>
            <w:t xml:space="preserve"> </w:t>
          </w:r>
        </w:p>
      </w:docPartBody>
    </w:docPart>
    <w:docPart>
      <w:docPartPr>
        <w:name w:val="4B30DEF2113641B0A8A0C40DD726E68B"/>
        <w:category>
          <w:name w:val="Allmänt"/>
          <w:gallery w:val="placeholder"/>
        </w:category>
        <w:types>
          <w:type w:val="bbPlcHdr"/>
        </w:types>
        <w:behaviors>
          <w:behavior w:val="content"/>
        </w:behaviors>
        <w:guid w:val="{34192232-E04F-4EA5-9FD2-8A848CBF3A1D}"/>
      </w:docPartPr>
      <w:docPartBody>
        <w:p w:rsidR="00373D38" w:rsidRDefault="00373D38">
          <w:pPr>
            <w:pStyle w:val="4B30DEF2113641B0A8A0C40DD726E68B"/>
          </w:pPr>
          <w:r>
            <w:t xml:space="preserve"> </w:t>
          </w:r>
        </w:p>
      </w:docPartBody>
    </w:docPart>
    <w:docPart>
      <w:docPartPr>
        <w:name w:val="41B6C18628944F7EBA3E09CC1DCA6C9F"/>
        <w:category>
          <w:name w:val="Allmänt"/>
          <w:gallery w:val="placeholder"/>
        </w:category>
        <w:types>
          <w:type w:val="bbPlcHdr"/>
        </w:types>
        <w:behaviors>
          <w:behavior w:val="content"/>
        </w:behaviors>
        <w:guid w:val="{3F80D4BA-E1CC-428F-9911-BD4728459EDB}"/>
      </w:docPartPr>
      <w:docPartBody>
        <w:p w:rsidR="005C5677" w:rsidRDefault="005C56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D38"/>
    <w:rsid w:val="00373D38"/>
    <w:rsid w:val="005C56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07E9A7FA3B4B95B657C098BA417F75">
    <w:name w:val="8807E9A7FA3B4B95B657C098BA417F75"/>
  </w:style>
  <w:style w:type="paragraph" w:customStyle="1" w:styleId="5663BF7EE5F9432591FE95AE2CA8F870">
    <w:name w:val="5663BF7EE5F9432591FE95AE2CA8F8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8A9AC45F504C3A88A2CAACA12B6E05">
    <w:name w:val="BA8A9AC45F504C3A88A2CAACA12B6E05"/>
  </w:style>
  <w:style w:type="paragraph" w:customStyle="1" w:styleId="0914DFB168A147818F68E80AC4F2ADC5">
    <w:name w:val="0914DFB168A147818F68E80AC4F2ADC5"/>
  </w:style>
  <w:style w:type="paragraph" w:customStyle="1" w:styleId="22218FE5DFAA471DB489355B29098163">
    <w:name w:val="22218FE5DFAA471DB489355B29098163"/>
  </w:style>
  <w:style w:type="paragraph" w:customStyle="1" w:styleId="6384EFA2ED2646E990B97949353BB23C">
    <w:name w:val="6384EFA2ED2646E990B97949353BB23C"/>
  </w:style>
  <w:style w:type="paragraph" w:customStyle="1" w:styleId="A088245177E84193BD6BC7C916E4ADCE">
    <w:name w:val="A088245177E84193BD6BC7C916E4ADCE"/>
  </w:style>
  <w:style w:type="paragraph" w:customStyle="1" w:styleId="4B30DEF2113641B0A8A0C40DD726E68B">
    <w:name w:val="4B30DEF2113641B0A8A0C40DD726E6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527EB4-3804-41D9-AE53-0A50A54E0E94}"/>
</file>

<file path=customXml/itemProps2.xml><?xml version="1.0" encoding="utf-8"?>
<ds:datastoreItem xmlns:ds="http://schemas.openxmlformats.org/officeDocument/2006/customXml" ds:itemID="{78F600B1-7B80-496D-8654-517A5414CAAE}"/>
</file>

<file path=customXml/itemProps3.xml><?xml version="1.0" encoding="utf-8"?>
<ds:datastoreItem xmlns:ds="http://schemas.openxmlformats.org/officeDocument/2006/customXml" ds:itemID="{F6076DEC-BD49-4BFC-B240-1AFFCB2E7FC7}"/>
</file>

<file path=docProps/app.xml><?xml version="1.0" encoding="utf-8"?>
<Properties xmlns="http://schemas.openxmlformats.org/officeDocument/2006/extended-properties" xmlns:vt="http://schemas.openxmlformats.org/officeDocument/2006/docPropsVTypes">
  <Template>Normal</Template>
  <TotalTime>6</TotalTime>
  <Pages>2</Pages>
  <Words>282</Words>
  <Characters>1702</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S2125 Skydda Mälaren</vt:lpstr>
      <vt:lpstr>
      </vt:lpstr>
    </vt:vector>
  </TitlesOfParts>
  <Company>Sveriges riksdag</Company>
  <LinksUpToDate>false</LinksUpToDate>
  <CharactersWithSpaces>1972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