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7C4B" w:rsidRDefault="00A20272" w14:paraId="5CEB2AB3" w14:textId="4F21CE23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1F122C9A9B4AE5954C92A0A72DC2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267413-25d7-4313-a552-49fa74c46d3b"/>
        <w:id w:val="1934316867"/>
        <w:lock w:val="sdtLocked"/>
      </w:sdtPr>
      <w:sdtEndPr/>
      <w:sdtContent>
        <w:p w:rsidR="00024E18" w:rsidRDefault="00833C6C" w14:paraId="33CF94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fler nivåer av deltidssjukskrivning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4FB0C142CAE42FAB6E13B62E98085A5"/>
        </w:placeholder>
        <w:text/>
      </w:sdtPr>
      <w:sdtEndPr/>
      <w:sdtContent>
        <w:p w:rsidRPr="009B062B" w:rsidR="006D79C9" w:rsidP="00333E95" w:rsidRDefault="006D79C9" w14:paraId="4685F8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C0825" w:rsidP="005C6DCD" w:rsidRDefault="002C0825" w14:paraId="59DB799B" w14:textId="747A81C1">
      <w:pPr>
        <w:pStyle w:val="Normalutanindragellerluft"/>
      </w:pPr>
      <w:r>
        <w:t xml:space="preserve">Försäkringskassans ersättningssystem är både kostnadsdrivande och bidrar till försämrade livsvillkor. </w:t>
      </w:r>
      <w:r w:rsidRPr="007D080E">
        <w:t xml:space="preserve">När man kan arbeta mer än Försäkringskassans 25, 50 eller 75 procent </w:t>
      </w:r>
      <w:r w:rsidR="001F5472">
        <w:t xml:space="preserve">borde </w:t>
      </w:r>
      <w:r w:rsidRPr="007D080E">
        <w:t>man</w:t>
      </w:r>
      <w:r w:rsidR="001F5472">
        <w:t xml:space="preserve"> kunna</w:t>
      </w:r>
      <w:r w:rsidRPr="007D080E">
        <w:t xml:space="preserve"> få möjlighet att göra detta. Så är det inte idag! Om du kan arbeta 30 </w:t>
      </w:r>
      <w:r w:rsidR="001F5472">
        <w:t>procent</w:t>
      </w:r>
      <w:r w:rsidRPr="007D080E">
        <w:t xml:space="preserve"> så får du inte det utan måste då arbeta</w:t>
      </w:r>
      <w:r w:rsidR="00201124">
        <w:t xml:space="preserve"> 25 eller</w:t>
      </w:r>
      <w:r w:rsidRPr="007D080E">
        <w:t xml:space="preserve"> 50 </w:t>
      </w:r>
      <w:r w:rsidR="001F5472">
        <w:t>procent</w:t>
      </w:r>
      <w:r w:rsidR="006511BE">
        <w:t xml:space="preserve">. Att i denna situation arbeta 50 procent kan vara svårt </w:t>
      </w:r>
      <w:r>
        <w:t>på grund av</w:t>
      </w:r>
      <w:r w:rsidRPr="007D080E">
        <w:t xml:space="preserve"> din sjukdom eller handikapp</w:t>
      </w:r>
      <w:r>
        <w:t>.</w:t>
      </w:r>
      <w:r w:rsidRPr="007D080E">
        <w:t xml:space="preserve"> Detta gör att</w:t>
      </w:r>
      <w:r w:rsidR="00012B5F">
        <w:t xml:space="preserve"> människor ibland är sjukskrivna mer än de egentligen behöver.</w:t>
      </w:r>
      <w:r w:rsidRPr="007D080E">
        <w:t xml:space="preserve"> </w:t>
      </w:r>
      <w:r>
        <w:t>Förslaget skulle inte bara stödja möjligheten att återgå till arbete i en större grad utan också ha en stor inverkan</w:t>
      </w:r>
      <w:r w:rsidRPr="007D080E">
        <w:t xml:space="preserve"> på statens ekonomin. År 202</w:t>
      </w:r>
      <w:r w:rsidR="001F5472">
        <w:t>2</w:t>
      </w:r>
      <w:r w:rsidRPr="007D080E">
        <w:t xml:space="preserve"> var Försäkringskassans utgifter för sjuk</w:t>
      </w:r>
      <w:r w:rsidR="00A20272">
        <w:softHyphen/>
      </w:r>
      <w:r w:rsidRPr="007D080E">
        <w:t xml:space="preserve">penning drygt </w:t>
      </w:r>
      <w:r w:rsidR="001F5472">
        <w:t xml:space="preserve">44,7 </w:t>
      </w:r>
      <w:r w:rsidRPr="007D080E">
        <w:t>miljarder. En minskning på 1</w:t>
      </w:r>
      <w:r w:rsidR="00833C6C">
        <w:t> </w:t>
      </w:r>
      <w:r w:rsidR="001F5472">
        <w:t>procent</w:t>
      </w:r>
      <w:r w:rsidRPr="007D080E">
        <w:t xml:space="preserve"> skulle dra ner utgifterna med </w:t>
      </w:r>
      <w:r w:rsidR="001F5472">
        <w:t xml:space="preserve">nästan 450 </w:t>
      </w:r>
      <w:r w:rsidRPr="007D080E">
        <w:t>miljoner</w:t>
      </w:r>
      <w:r w:rsidR="001F5472">
        <w:t xml:space="preserve"> kronor</w:t>
      </w:r>
      <w:r w:rsidRPr="007D080E">
        <w:t>.</w:t>
      </w:r>
    </w:p>
    <w:p w:rsidR="00BB6339" w:rsidP="00A20272" w:rsidRDefault="002C0825" w14:paraId="7C5F3590" w14:textId="1AD0ACFF">
      <w:r w:rsidRPr="007D080E">
        <w:t xml:space="preserve">Att införa en procentsats som </w:t>
      </w:r>
      <w:r>
        <w:t xml:space="preserve">bättre </w:t>
      </w:r>
      <w:r w:rsidRPr="007D080E">
        <w:t xml:space="preserve">beskriver den egentliga arbetsförmågan borde inte vara alltför komplicerat. Uträkningarna sker </w:t>
      </w:r>
      <w:r w:rsidR="00012B5F">
        <w:t>troligen</w:t>
      </w:r>
      <w:r w:rsidRPr="007D080E">
        <w:t xml:space="preserve"> datoriserat och att program</w:t>
      </w:r>
      <w:r w:rsidR="00A20272">
        <w:softHyphen/>
      </w:r>
      <w:r w:rsidRPr="007D080E">
        <w:t xml:space="preserve">mera om från </w:t>
      </w:r>
      <w:r>
        <w:t>4</w:t>
      </w:r>
      <w:r w:rsidR="00833C6C">
        <w:t> </w:t>
      </w:r>
      <w:r w:rsidRPr="007D080E">
        <w:t xml:space="preserve">nivåer till </w:t>
      </w:r>
      <w:r>
        <w:t>fler</w:t>
      </w:r>
      <w:r w:rsidRPr="007D080E">
        <w:t xml:space="preserve"> </w:t>
      </w:r>
      <w:r w:rsidR="00012B5F">
        <w:t>borde</w:t>
      </w:r>
      <w:r w:rsidRPr="007D080E">
        <w:t xml:space="preserve"> inte vara </w:t>
      </w:r>
      <w:r>
        <w:t>en omöjlig uppgift.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44713410084E3188C23897DA4621B1"/>
        </w:placeholder>
      </w:sdtPr>
      <w:sdtEndPr>
        <w:rPr>
          <w:i w:val="0"/>
          <w:noProof w:val="0"/>
        </w:rPr>
      </w:sdtEndPr>
      <w:sdtContent>
        <w:p w:rsidR="00D47C4B" w:rsidP="00D47C4B" w:rsidRDefault="00D47C4B" w14:paraId="7B6FEC50" w14:textId="77777777"/>
        <w:p w:rsidRPr="008E0FE2" w:rsidR="004801AC" w:rsidP="00D47C4B" w:rsidRDefault="00A20272" w14:paraId="1655E603" w14:textId="403117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4E18" w14:paraId="66DF463A" w14:textId="77777777">
        <w:trPr>
          <w:cantSplit/>
        </w:trPr>
        <w:tc>
          <w:tcPr>
            <w:tcW w:w="50" w:type="pct"/>
            <w:vAlign w:val="bottom"/>
          </w:tcPr>
          <w:p w:rsidR="00024E18" w:rsidRDefault="00833C6C" w14:paraId="1FF67F90" w14:textId="77777777">
            <w:pPr>
              <w:pStyle w:val="Underskrifter"/>
              <w:spacing w:after="0"/>
            </w:pPr>
            <w:r>
              <w:t>Åsa Hartzell (M)</w:t>
            </w:r>
          </w:p>
        </w:tc>
        <w:tc>
          <w:tcPr>
            <w:tcW w:w="50" w:type="pct"/>
            <w:vAlign w:val="bottom"/>
          </w:tcPr>
          <w:p w:rsidR="00024E18" w:rsidRDefault="00024E18" w14:paraId="4E88883C" w14:textId="77777777">
            <w:pPr>
              <w:pStyle w:val="Underskrifter"/>
              <w:spacing w:after="0"/>
            </w:pPr>
          </w:p>
        </w:tc>
      </w:tr>
    </w:tbl>
    <w:p w:rsidR="008B77AB" w:rsidRDefault="008B77AB" w14:paraId="44ED433B" w14:textId="77777777"/>
    <w:sectPr w:rsidR="008B77A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9805" w14:textId="77777777" w:rsidR="00A72E5D" w:rsidRDefault="00A72E5D" w:rsidP="000C1CAD">
      <w:pPr>
        <w:spacing w:line="240" w:lineRule="auto"/>
      </w:pPr>
      <w:r>
        <w:separator/>
      </w:r>
    </w:p>
  </w:endnote>
  <w:endnote w:type="continuationSeparator" w:id="0">
    <w:p w14:paraId="2D221D6C" w14:textId="77777777" w:rsidR="00A72E5D" w:rsidRDefault="00A72E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0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B7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A84B" w14:textId="3A923D5A" w:rsidR="00262EA3" w:rsidRPr="00D47C4B" w:rsidRDefault="00262EA3" w:rsidP="00D47C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4A4E" w14:textId="77777777" w:rsidR="00A72E5D" w:rsidRDefault="00A72E5D" w:rsidP="000C1CAD">
      <w:pPr>
        <w:spacing w:line="240" w:lineRule="auto"/>
      </w:pPr>
      <w:r>
        <w:separator/>
      </w:r>
    </w:p>
  </w:footnote>
  <w:footnote w:type="continuationSeparator" w:id="0">
    <w:p w14:paraId="200952CE" w14:textId="77777777" w:rsidR="00A72E5D" w:rsidRDefault="00A72E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9D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26E1BB" wp14:editId="6FAEC4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2F11A" w14:textId="57E816B7" w:rsidR="00262EA3" w:rsidRDefault="00A202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08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A13DE">
                                <w:t>1251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26E1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22F11A" w14:textId="57E816B7" w:rsidR="00262EA3" w:rsidRDefault="00A202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08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A13DE">
                          <w:t>1251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A785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E258" w14:textId="77777777" w:rsidR="00262EA3" w:rsidRDefault="00262EA3" w:rsidP="008563AC">
    <w:pPr>
      <w:jc w:val="right"/>
    </w:pPr>
  </w:p>
  <w:p w14:paraId="18F146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6531" w14:textId="77777777" w:rsidR="00262EA3" w:rsidRDefault="00A202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BA64E1" wp14:editId="6FBCC0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09ECD5" w14:textId="3B8D0457" w:rsidR="00262EA3" w:rsidRDefault="00A202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7C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D080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A13DE">
          <w:t>1251</w:t>
        </w:r>
      </w:sdtContent>
    </w:sdt>
  </w:p>
  <w:p w14:paraId="4ECF6DA9" w14:textId="77777777" w:rsidR="00262EA3" w:rsidRPr="008227B3" w:rsidRDefault="00A202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AED4C6" w14:textId="2B3090A3" w:rsidR="00262EA3" w:rsidRPr="008227B3" w:rsidRDefault="00A202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7C4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7C4B">
          <w:t>:1777</w:t>
        </w:r>
      </w:sdtContent>
    </w:sdt>
  </w:p>
  <w:p w14:paraId="7C256460" w14:textId="423EFCFF" w:rsidR="00262EA3" w:rsidRDefault="00A202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7C4B">
          <w:t>av Åsa Hartzell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88BCC6" w14:textId="6B5C5115" w:rsidR="00262EA3" w:rsidRDefault="007D080E" w:rsidP="00283E0F">
        <w:pPr>
          <w:pStyle w:val="FSHRub2"/>
        </w:pPr>
        <w:r>
          <w:t>Försäkringskassans ersättningssystem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BEC2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08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B5F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E18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AD7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653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9B4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3DE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472"/>
    <w:rsid w:val="001F5A5C"/>
    <w:rsid w:val="001F5E90"/>
    <w:rsid w:val="001F6B5C"/>
    <w:rsid w:val="001F6E2C"/>
    <w:rsid w:val="001F7729"/>
    <w:rsid w:val="0020030E"/>
    <w:rsid w:val="00200B9A"/>
    <w:rsid w:val="00200BAB"/>
    <w:rsid w:val="00201124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82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DCD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1BE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80E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C6C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7A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8CE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272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FDD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E5D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C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3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C4B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4B2235"/>
  <w15:chartTrackingRefBased/>
  <w15:docId w15:val="{C2A24180-6786-4E1B-A9FD-7DF7D27A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1F122C9A9B4AE5954C92A0A72DC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58124-3E1B-4F9B-8F86-96C0D6CC5E26}"/>
      </w:docPartPr>
      <w:docPartBody>
        <w:p w:rsidR="00A4156D" w:rsidRDefault="00754A87">
          <w:pPr>
            <w:pStyle w:val="F41F122C9A9B4AE5954C92A0A72DC2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FB0C142CAE42FAB6E13B62E9808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3240C-5EDF-4A4E-BC0D-754CDAF5353B}"/>
      </w:docPartPr>
      <w:docPartBody>
        <w:p w:rsidR="00A4156D" w:rsidRDefault="00754A87">
          <w:pPr>
            <w:pStyle w:val="F4FB0C142CAE42FAB6E13B62E98085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44713410084E3188C23897DA462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3F498-7763-45B1-AE8E-E51F15093B2B}"/>
      </w:docPartPr>
      <w:docPartBody>
        <w:p w:rsidR="002D42B9" w:rsidRDefault="002D42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6D"/>
    <w:rsid w:val="002D42B9"/>
    <w:rsid w:val="0071174A"/>
    <w:rsid w:val="00754A87"/>
    <w:rsid w:val="00A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1F122C9A9B4AE5954C92A0A72DC2BA">
    <w:name w:val="F41F122C9A9B4AE5954C92A0A72DC2BA"/>
  </w:style>
  <w:style w:type="paragraph" w:customStyle="1" w:styleId="F4FB0C142CAE42FAB6E13B62E98085A5">
    <w:name w:val="F4FB0C142CAE42FAB6E13B62E9808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84A35-667F-4D54-99F4-EB6425D49A9F}"/>
</file>

<file path=customXml/itemProps2.xml><?xml version="1.0" encoding="utf-8"?>
<ds:datastoreItem xmlns:ds="http://schemas.openxmlformats.org/officeDocument/2006/customXml" ds:itemID="{F19EB9BF-7369-4F77-A145-DBEBA5A96675}"/>
</file>

<file path=customXml/itemProps3.xml><?xml version="1.0" encoding="utf-8"?>
<ds:datastoreItem xmlns:ds="http://schemas.openxmlformats.org/officeDocument/2006/customXml" ds:itemID="{0DFF4166-9478-4791-BECE-B39DD553F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1074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M1251 Försäkringskassans ersättningssystem</vt:lpstr>
      <vt:lpstr>
      </vt:lpstr>
    </vt:vector>
  </TitlesOfParts>
  <Company>Sveriges riksdag</Company>
  <LinksUpToDate>false</LinksUpToDate>
  <CharactersWithSpaces>1265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