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0E559D27B88418AAD8EBED36C72CB26"/>
        </w:placeholder>
        <w:text/>
      </w:sdtPr>
      <w:sdtEndPr/>
      <w:sdtContent>
        <w:p w:rsidRPr="009B062B" w:rsidR="00AF30DD" w:rsidP="0006048A" w:rsidRDefault="00AF30DD" w14:paraId="4256622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3"/>
        <w:tag w:val="0461c262-cb48-4eb3-9314-44983ae113a0"/>
        <w:id w:val="967399989"/>
        <w:lock w:val="sdtLocked"/>
      </w:sdtPr>
      <w:sdtEndPr/>
      <w:sdtContent>
        <w:p w:rsidR="00520F01" w:rsidP="00D16CDE" w:rsidRDefault="00933AF8" w14:paraId="4B5EB615" w14:textId="71AA72A3">
          <w:pPr>
            <w:pStyle w:val="Frslagstext"/>
            <w:numPr>
              <w:ilvl w:val="0"/>
              <w:numId w:val="0"/>
            </w:numPr>
          </w:pPr>
          <w:r>
            <w:t xml:space="preserve">Riksdagen </w:t>
          </w:r>
          <w:r w:rsidR="00D16CDE">
            <w:t>antar regeringens förslag till lag om ändring i lagen (2011:866) om flygplatsavgifter med den ändringen att lagen ska träda</w:t>
          </w:r>
          <w:r>
            <w:t xml:space="preserve"> i kraft den 1 juli 2022</w:t>
          </w:r>
          <w:r w:rsidR="00D16CDE">
            <w:t>.</w:t>
          </w:r>
          <w:r>
            <w:t xml:space="preserve"> 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B8535D4E947404895232EBFE786342E"/>
        </w:placeholder>
        <w:text/>
      </w:sdtPr>
      <w:sdtEndPr/>
      <w:sdtContent>
        <w:p w:rsidRPr="009B062B" w:rsidR="006D79C9" w:rsidP="00333E95" w:rsidRDefault="006D79C9" w14:paraId="0B7C1FCB" w14:textId="77777777">
          <w:pPr>
            <w:pStyle w:val="Rubrik1"/>
          </w:pPr>
          <w:r>
            <w:t>Motivering</w:t>
          </w:r>
        </w:p>
      </w:sdtContent>
    </w:sdt>
    <w:p w:rsidRPr="0063796E" w:rsidR="00457A9E" w:rsidP="0063796E" w:rsidRDefault="004A5DAE" w14:paraId="33DC7242" w14:textId="68E73A0F">
      <w:pPr>
        <w:pStyle w:val="Normalutanindragellerluft"/>
      </w:pPr>
      <w:r w:rsidRPr="0063796E">
        <w:t xml:space="preserve">Svensk transportpolitik syftar till att säkerställa en samhällsekonomiskt effektiv och långsiktigt hållbar transportförsörjning för medborgarna och näringslivet i hela landet. Luftfarten påverkar precis som flera andra transportslag miljön och människors hälsa genom buller och utsläpp. </w:t>
      </w:r>
      <w:r w:rsidRPr="0063796E" w:rsidR="00CB4306">
        <w:t>I likhet me</w:t>
      </w:r>
      <w:r w:rsidRPr="0063796E" w:rsidR="00105539">
        <w:t>d</w:t>
      </w:r>
      <w:r w:rsidRPr="0063796E" w:rsidR="00CB4306">
        <w:t xml:space="preserve"> a</w:t>
      </w:r>
      <w:r w:rsidRPr="0063796E">
        <w:t>lla andra transportslag som i</w:t>
      </w:r>
      <w:r w:rsidRPr="0063796E" w:rsidR="00105539">
        <w:t xml:space="preserve"> </w:t>
      </w:r>
      <w:r w:rsidRPr="0063796E">
        <w:t>dag till största del</w:t>
      </w:r>
      <w:r w:rsidRPr="0063796E" w:rsidR="00105539">
        <w:t>en</w:t>
      </w:r>
      <w:r w:rsidRPr="0063796E">
        <w:t xml:space="preserve"> drivs av fossila bränslen sker stora framsteg inom luftfarten. Biodrivmedel, </w:t>
      </w:r>
      <w:proofErr w:type="spellStart"/>
      <w:r w:rsidRPr="0063796E">
        <w:t>elflyg</w:t>
      </w:r>
      <w:proofErr w:type="spellEnd"/>
      <w:r w:rsidRPr="0063796E">
        <w:t xml:space="preserve"> och vätgas </w:t>
      </w:r>
      <w:r w:rsidRPr="0063796E" w:rsidR="00457A9E">
        <w:t xml:space="preserve">är tre exempel på detta. </w:t>
      </w:r>
    </w:p>
    <w:p w:rsidRPr="0063796E" w:rsidR="00422B9E" w:rsidP="0063796E" w:rsidRDefault="004C257B" w14:paraId="2B181AB4" w14:textId="50D6E96D">
      <w:r w:rsidRPr="0063796E">
        <w:t xml:space="preserve">Regeringen motiverar föreslagen lagändring med att </w:t>
      </w:r>
      <w:r w:rsidRPr="0063796E" w:rsidR="00105539">
        <w:t xml:space="preserve">det </w:t>
      </w:r>
      <w:r w:rsidRPr="0063796E">
        <w:t xml:space="preserve">krävs ytterligare åtgärder för att nå de nationella och globala miljömålen. För flygets del krävs framför allt att ytterligare åtgärder vidtas för att minska flygets klimatpåverkan. </w:t>
      </w:r>
      <w:r w:rsidRPr="0063796E" w:rsidR="00457A9E">
        <w:t>Regeringen konstaterar att a</w:t>
      </w:r>
      <w:r w:rsidRPr="0063796E">
        <w:t>nvändningen av mer energieffektiva luftfartyg, mer effektiva in- och utflygnings</w:t>
      </w:r>
      <w:r w:rsidR="0063796E">
        <w:softHyphen/>
      </w:r>
      <w:r w:rsidRPr="0063796E">
        <w:t xml:space="preserve">procedurer och mindre miljöpåverkande bränslen är några av de saker som därför behöver stimuleras. En möjlig åtgärd för att minska flygets klimatpåverkan kan vara att ställa krav på att start- och landningsavgifter, som är en form av </w:t>
      </w:r>
      <w:r w:rsidRPr="0063796E">
        <w:lastRenderedPageBreak/>
        <w:t xml:space="preserve">flygplatsavgifter, ska differentieras utifrån vilken miljö- och klimatpåverkan de enskilda luftfartygen har. </w:t>
      </w:r>
    </w:p>
    <w:p w:rsidRPr="0063796E" w:rsidR="003D6339" w:rsidP="0063796E" w:rsidRDefault="004C257B" w14:paraId="68FDBA1A" w14:textId="353C8128">
      <w:r w:rsidRPr="0063796E">
        <w:t>Moderaterna</w:t>
      </w:r>
      <w:r w:rsidRPr="0063796E" w:rsidR="003D6339">
        <w:t xml:space="preserve"> </w:t>
      </w:r>
      <w:r w:rsidRPr="0063796E" w:rsidR="00457A9E">
        <w:t>delar regeringens bedömning att differentierade start</w:t>
      </w:r>
      <w:r w:rsidRPr="0063796E" w:rsidR="00CB4306">
        <w:t>-</w:t>
      </w:r>
      <w:r w:rsidRPr="0063796E" w:rsidR="00457A9E">
        <w:t xml:space="preserve"> och landnings</w:t>
      </w:r>
      <w:r w:rsidR="0063796E">
        <w:softHyphen/>
      </w:r>
      <w:r w:rsidRPr="0063796E" w:rsidR="00457A9E">
        <w:t xml:space="preserve">avgifter kan vara en del som bidrar till ett långsiktigt hållbart flyglyft. Detta har </w:t>
      </w:r>
      <w:r w:rsidRPr="0063796E" w:rsidR="00105539">
        <w:t>M</w:t>
      </w:r>
      <w:r w:rsidRPr="0063796E" w:rsidR="00457A9E">
        <w:t xml:space="preserve">oderaterna också motionerat om till riksdagen. Vi ställer oss därför </w:t>
      </w:r>
      <w:r w:rsidRPr="0063796E" w:rsidR="003D6339">
        <w:t>bakom föreslagen ändring</w:t>
      </w:r>
      <w:r w:rsidRPr="0063796E" w:rsidR="00D04F87">
        <w:t xml:space="preserve"> </w:t>
      </w:r>
      <w:r w:rsidRPr="0063796E" w:rsidR="002D4AAA">
        <w:t>i lagen (2011:866) om flygplatsavgifter</w:t>
      </w:r>
      <w:r w:rsidRPr="0063796E" w:rsidR="003D6339">
        <w:t xml:space="preserve">. </w:t>
      </w:r>
      <w:r w:rsidRPr="0063796E" w:rsidR="00457A9E">
        <w:t>Under normala betingelser hade före</w:t>
      </w:r>
      <w:r w:rsidR="0063796E">
        <w:softHyphen/>
      </w:r>
      <w:r w:rsidRPr="0063796E" w:rsidR="00457A9E">
        <w:t xml:space="preserve">slaget datum när lagen ska träda i kraft, </w:t>
      </w:r>
      <w:r w:rsidRPr="0063796E" w:rsidR="00105539">
        <w:t xml:space="preserve">den </w:t>
      </w:r>
      <w:r w:rsidRPr="0063796E" w:rsidR="00457A9E">
        <w:t xml:space="preserve">1 juli 2021, varit rimlig. Men </w:t>
      </w:r>
      <w:r w:rsidRPr="0063796E" w:rsidR="00105539">
        <w:t xml:space="preserve">i </w:t>
      </w:r>
      <w:r w:rsidRPr="0063796E" w:rsidR="00457A9E">
        <w:t>krisens år 2021 är ingenting normalt. F</w:t>
      </w:r>
      <w:r w:rsidRPr="0063796E" w:rsidR="003D6339">
        <w:t xml:space="preserve">lygbranschen befinner sig i en </w:t>
      </w:r>
      <w:r w:rsidRPr="0063796E" w:rsidR="00457A9E">
        <w:t xml:space="preserve">djup </w:t>
      </w:r>
      <w:r w:rsidRPr="0063796E" w:rsidR="003D6339">
        <w:t>akut kris</w:t>
      </w:r>
      <w:r w:rsidRPr="0063796E" w:rsidR="00457A9E">
        <w:t xml:space="preserve"> och </w:t>
      </w:r>
      <w:r w:rsidRPr="0063796E" w:rsidR="003D6339">
        <w:t xml:space="preserve">behöver tid att förbereda sig </w:t>
      </w:r>
      <w:r w:rsidRPr="0063796E" w:rsidR="00D04F87">
        <w:t xml:space="preserve">och ställa </w:t>
      </w:r>
      <w:r w:rsidRPr="0063796E" w:rsidR="00457A9E">
        <w:t>om</w:t>
      </w:r>
      <w:r w:rsidRPr="0063796E" w:rsidR="003D6339">
        <w:t xml:space="preserve">. Regeringen konstaterar </w:t>
      </w:r>
      <w:r w:rsidRPr="0063796E" w:rsidR="00457A9E">
        <w:t xml:space="preserve">i propositionen </w:t>
      </w:r>
      <w:r w:rsidRPr="0063796E" w:rsidR="003D6339">
        <w:t>att effekterna av covid-19-pandemin skapar osäkerhet vad gäller passagerarrörelser</w:t>
      </w:r>
      <w:r w:rsidRPr="0063796E" w:rsidR="00105539">
        <w:t>,</w:t>
      </w:r>
      <w:r w:rsidRPr="0063796E" w:rsidR="003D6339">
        <w:t xml:space="preserve"> vilket kan på</w:t>
      </w:r>
      <w:r w:rsidR="00FA0B1B">
        <w:softHyphen/>
      </w:r>
      <w:bookmarkStart w:name="_GoBack" w:id="1"/>
      <w:bookmarkEnd w:id="1"/>
      <w:r w:rsidRPr="0063796E" w:rsidR="003D6339">
        <w:t xml:space="preserve">verka vilka flygplatser som omfattas av lagen om flygplatsavgifter. För att i någon mån lugna en orolig bransch </w:t>
      </w:r>
      <w:r w:rsidRPr="0063796E" w:rsidR="00457A9E">
        <w:t xml:space="preserve">bedömer </w:t>
      </w:r>
      <w:r w:rsidRPr="0063796E" w:rsidR="003D6339">
        <w:t xml:space="preserve">regeringen att det är i första hand flygplatserna och flygbolagen som kommer att komma överens om differentiering och besluta om avgifter inom ramen för redan existerande samrådsförfarande. </w:t>
      </w:r>
    </w:p>
    <w:p w:rsidR="003D6339" w:rsidP="004C257B" w:rsidRDefault="00CB4306" w14:paraId="68D97732" w14:textId="741C6F8A">
      <w:r>
        <w:t>Det sista flygbranschen just nu behöver är osäkerhet i form av nya hastigt beslutade och genomförda krav. I</w:t>
      </w:r>
      <w:r w:rsidR="00105539">
        <w:t xml:space="preserve"> </w:t>
      </w:r>
      <w:r>
        <w:t>stället behöver det svenska flyget stöttning, initialt för att överleva, och långsiktigt vettiga förutsättningar att ställa om från fossilt till fossilfritt. Moderaterna ställer sig bakom den föreslagna förändrade lagstiftningen me</w:t>
      </w:r>
      <w:r w:rsidR="00BC3BB0">
        <w:t>n</w:t>
      </w:r>
      <w:r>
        <w:t xml:space="preserve"> vill att lagen ska </w:t>
      </w:r>
      <w:r w:rsidR="002D4AAA">
        <w:t xml:space="preserve">träda i kraft </w:t>
      </w:r>
      <w:r w:rsidR="00105539">
        <w:t xml:space="preserve">den </w:t>
      </w:r>
      <w:r w:rsidR="002D4AAA">
        <w:t>1 j</w:t>
      </w:r>
      <w:r w:rsidR="007900A6">
        <w:t>uli 2022</w:t>
      </w:r>
      <w:r w:rsidR="002D4AAA">
        <w:t xml:space="preserve">. Detta ger </w:t>
      </w:r>
      <w:r>
        <w:t xml:space="preserve">en prövad </w:t>
      </w:r>
      <w:r w:rsidR="002D4AAA">
        <w:t>flyg</w:t>
      </w:r>
      <w:r>
        <w:t>bransch mer</w:t>
      </w:r>
      <w:r w:rsidR="002D4AAA">
        <w:t xml:space="preserve"> </w:t>
      </w:r>
      <w:r>
        <w:t xml:space="preserve">rimliga </w:t>
      </w:r>
      <w:r w:rsidR="002D4AAA">
        <w:t>möjlighet</w:t>
      </w:r>
      <w:r w:rsidR="00105539">
        <w:t>er</w:t>
      </w:r>
      <w:r w:rsidR="002D4AAA">
        <w:t xml:space="preserve"> att planera för förändringen i</w:t>
      </w:r>
      <w:r w:rsidR="00D04F87">
        <w:t>nom ramen för</w:t>
      </w:r>
      <w:r w:rsidR="002D4AAA">
        <w:t xml:space="preserve"> en trygg och säker process</w:t>
      </w:r>
      <w:r w:rsidR="007900A6">
        <w:t xml:space="preserve"> </w:t>
      </w:r>
      <w:r w:rsidR="00105539">
        <w:t>som</w:t>
      </w:r>
      <w:r w:rsidR="007900A6">
        <w:t xml:space="preserve"> kan hanteras inom ramen för ordinarie förhandlingsprocess med flygbolagen. </w:t>
      </w:r>
    </w:p>
    <w:sdt>
      <w:sdtPr>
        <w:alias w:val="CC_Underskrifter"/>
        <w:tag w:val="CC_Underskrifter"/>
        <w:id w:val="583496634"/>
        <w:lock w:val="sdtContentLocked"/>
        <w:placeholder>
          <w:docPart w:val="1357E2F60C15492B962F3F6A3BD7F905"/>
        </w:placeholder>
      </w:sdtPr>
      <w:sdtEndPr/>
      <w:sdtContent>
        <w:p w:rsidR="0006048A" w:rsidP="00927354" w:rsidRDefault="0006048A" w14:paraId="19EE60B4" w14:textId="77777777"/>
        <w:p w:rsidRPr="008E0FE2" w:rsidR="004801AC" w:rsidP="00927354" w:rsidRDefault="00FA0B1B" w14:paraId="69009AE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Stockhaus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Åsa Coenraads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Anders Hansson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Helena Antoni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Marléne Lund Kopparklint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67AC8" w:rsidRDefault="00A67AC8" w14:paraId="1CCA7F4E" w14:textId="77777777"/>
    <w:sectPr w:rsidR="00A67AC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AEAE8" w14:textId="77777777" w:rsidR="00B2695E" w:rsidRDefault="00B2695E" w:rsidP="000C1CAD">
      <w:pPr>
        <w:spacing w:line="240" w:lineRule="auto"/>
      </w:pPr>
      <w:r>
        <w:separator/>
      </w:r>
    </w:p>
  </w:endnote>
  <w:endnote w:type="continuationSeparator" w:id="0">
    <w:p w14:paraId="4F1BF869" w14:textId="77777777" w:rsidR="00B2695E" w:rsidRDefault="00B2695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A5B0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A486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760AF" w14:textId="77777777" w:rsidR="00262EA3" w:rsidRPr="00927354" w:rsidRDefault="00262EA3" w:rsidP="0092735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2409E" w14:textId="77777777" w:rsidR="00B2695E" w:rsidRDefault="00B2695E" w:rsidP="000C1CAD">
      <w:pPr>
        <w:spacing w:line="240" w:lineRule="auto"/>
      </w:pPr>
      <w:r>
        <w:separator/>
      </w:r>
    </w:p>
  </w:footnote>
  <w:footnote w:type="continuationSeparator" w:id="0">
    <w:p w14:paraId="688EE15E" w14:textId="77777777" w:rsidR="00B2695E" w:rsidRDefault="00B2695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169841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B0EC02D" wp14:anchorId="72A7665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A0B1B" w14:paraId="030B360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6FF5A6C7E254DF6A481BBB9CF643994"/>
                              </w:placeholder>
                              <w:text/>
                            </w:sdtPr>
                            <w:sdtEndPr/>
                            <w:sdtContent>
                              <w:r w:rsidR="00B2695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74F02BD7FC040B5962C8D0ED2DFF08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2A7665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A0B1B" w14:paraId="030B360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6FF5A6C7E254DF6A481BBB9CF643994"/>
                        </w:placeholder>
                        <w:text/>
                      </w:sdtPr>
                      <w:sdtEndPr/>
                      <w:sdtContent>
                        <w:r w:rsidR="00B2695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74F02BD7FC040B5962C8D0ED2DFF08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7FC0C1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85A0B30" w14:textId="77777777">
    <w:pPr>
      <w:jc w:val="right"/>
    </w:pPr>
  </w:p>
  <w:p w:rsidR="00262EA3" w:rsidP="00776B74" w:rsidRDefault="00262EA3" w14:paraId="616C170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A0B1B" w14:paraId="1E64537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5FB4177" wp14:anchorId="1FEF2F6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A0B1B" w14:paraId="09E1C33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2695E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FA0B1B" w14:paraId="350B9C9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A0B1B" w14:paraId="1982B40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:3927</w:t>
        </w:r>
      </w:sdtContent>
    </w:sdt>
  </w:p>
  <w:p w:rsidR="00262EA3" w:rsidP="00E03A3D" w:rsidRDefault="00FA0B1B" w14:paraId="4642523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Maria Stockhaus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33AF8" w14:paraId="79587BEA" w14:textId="77777777">
        <w:pPr>
          <w:pStyle w:val="FSHRub2"/>
        </w:pPr>
        <w:r>
          <w:t xml:space="preserve">med anledning av prop. 2020/21:154 Miljöstyrande start- och landningsavgifter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296B6D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2-25"/>
  </w:docVars>
  <w:rsids>
    <w:rsidRoot w:val="00B2695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048A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75E0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539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A7C49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AAA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1B8E"/>
    <w:rsid w:val="003D2C8C"/>
    <w:rsid w:val="003D3534"/>
    <w:rsid w:val="003D3D91"/>
    <w:rsid w:val="003D4127"/>
    <w:rsid w:val="003D47DF"/>
    <w:rsid w:val="003D4C5B"/>
    <w:rsid w:val="003D51A4"/>
    <w:rsid w:val="003D5855"/>
    <w:rsid w:val="003D6339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57A9E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DAE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57B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0F01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3796E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28C6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0A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354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3AF8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67AC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95E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CB8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BB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2CA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306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4F87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CDE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E9E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0B1B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816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603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23C934"/>
  <w15:chartTrackingRefBased/>
  <w15:docId w15:val="{855508BC-1D70-4071-BD55-63D02F58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E559D27B88418AAD8EBED36C72CB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9425B7-8E0A-4E6F-B56E-8743DDCF084C}"/>
      </w:docPartPr>
      <w:docPartBody>
        <w:p w:rsidR="009A6360" w:rsidRDefault="009A6360">
          <w:pPr>
            <w:pStyle w:val="60E559D27B88418AAD8EBED36C72CB2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B8535D4E947404895232EBFE78634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3FE89A-F3FB-426D-9162-D981E5BECD5A}"/>
      </w:docPartPr>
      <w:docPartBody>
        <w:p w:rsidR="009A6360" w:rsidRDefault="009A6360">
          <w:pPr>
            <w:pStyle w:val="EB8535D4E947404895232EBFE786342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6FF5A6C7E254DF6A481BBB9CF6439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0442EC-3F9E-4E42-938C-C91CE5406068}"/>
      </w:docPartPr>
      <w:docPartBody>
        <w:p w:rsidR="009A6360" w:rsidRDefault="009A6360">
          <w:pPr>
            <w:pStyle w:val="46FF5A6C7E254DF6A481BBB9CF6439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74F02BD7FC040B5962C8D0ED2DFF0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3C33FF-FED6-49AC-A1F1-A561902B4A1F}"/>
      </w:docPartPr>
      <w:docPartBody>
        <w:p w:rsidR="009A6360" w:rsidRDefault="009A6360">
          <w:pPr>
            <w:pStyle w:val="874F02BD7FC040B5962C8D0ED2DFF083"/>
          </w:pPr>
          <w:r>
            <w:t xml:space="preserve"> </w:t>
          </w:r>
        </w:p>
      </w:docPartBody>
    </w:docPart>
    <w:docPart>
      <w:docPartPr>
        <w:name w:val="1357E2F60C15492B962F3F6A3BD7F9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6E5C04-9601-4DEB-B793-231D00FDFF87}"/>
      </w:docPartPr>
      <w:docPartBody>
        <w:p w:rsidR="00910880" w:rsidRDefault="0091088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60"/>
    <w:rsid w:val="005914F0"/>
    <w:rsid w:val="00910880"/>
    <w:rsid w:val="009A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914F0"/>
    <w:rPr>
      <w:color w:val="F4B083" w:themeColor="accent2" w:themeTint="99"/>
    </w:rPr>
  </w:style>
  <w:style w:type="paragraph" w:customStyle="1" w:styleId="60E559D27B88418AAD8EBED36C72CB26">
    <w:name w:val="60E559D27B88418AAD8EBED36C72CB26"/>
  </w:style>
  <w:style w:type="paragraph" w:customStyle="1" w:styleId="1F50644D50E2416BAB789253CEFEAAB4">
    <w:name w:val="1F50644D50E2416BAB789253CEFEAAB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32E289CB78D40DE9CFF728905A2F3F4">
    <w:name w:val="432E289CB78D40DE9CFF728905A2F3F4"/>
  </w:style>
  <w:style w:type="paragraph" w:customStyle="1" w:styleId="EB8535D4E947404895232EBFE786342E">
    <w:name w:val="EB8535D4E947404895232EBFE786342E"/>
  </w:style>
  <w:style w:type="paragraph" w:customStyle="1" w:styleId="9F1D35773E3D49648518EC06C3551767">
    <w:name w:val="9F1D35773E3D49648518EC06C3551767"/>
  </w:style>
  <w:style w:type="paragraph" w:customStyle="1" w:styleId="C36D1BC0BBE34DC69A6253333EB97624">
    <w:name w:val="C36D1BC0BBE34DC69A6253333EB97624"/>
  </w:style>
  <w:style w:type="paragraph" w:customStyle="1" w:styleId="46FF5A6C7E254DF6A481BBB9CF643994">
    <w:name w:val="46FF5A6C7E254DF6A481BBB9CF643994"/>
  </w:style>
  <w:style w:type="paragraph" w:customStyle="1" w:styleId="874F02BD7FC040B5962C8D0ED2DFF083">
    <w:name w:val="874F02BD7FC040B5962C8D0ED2DFF0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7D1E9-82C8-4169-8D04-C32CDC29EFAD}"/>
</file>

<file path=customXml/itemProps2.xml><?xml version="1.0" encoding="utf-8"?>
<ds:datastoreItem xmlns:ds="http://schemas.openxmlformats.org/officeDocument/2006/customXml" ds:itemID="{8BB3E2C0-9FEC-472C-8EEB-51E9984EEDE3}"/>
</file>

<file path=customXml/itemProps3.xml><?xml version="1.0" encoding="utf-8"?>
<ds:datastoreItem xmlns:ds="http://schemas.openxmlformats.org/officeDocument/2006/customXml" ds:itemID="{F33B72D7-CD8C-4D9D-A75E-C8A174DA7A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2657</Characters>
  <Application>Microsoft Office Word</Application>
  <DocSecurity>0</DocSecurity>
  <Lines>53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Miljöstyrande start  och landningsavgifter Prop  2020 21 154</vt:lpstr>
      <vt:lpstr>
      </vt:lpstr>
    </vt:vector>
  </TitlesOfParts>
  <Company>Sveriges riksdag</Company>
  <LinksUpToDate>false</LinksUpToDate>
  <CharactersWithSpaces>3087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