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2 oktober 2024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 tullbefogenhetslag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Björck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Hellsborn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Marie Nicholson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ny förverkandelagstiftning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Isacsson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Katja Nyberg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Kärrholm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Förbättrade levnadsvillkor för utlänningar med tillfälligt skydd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Viktor Wärnick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Nima Gholam Ali Pour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Jonny Cato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Mauricio Rojas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registerlag för Inspektionen för socialförsäkringen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 oktober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2024-10-02</SAFIR_Sammantradesdatum_Doc>
    <SAFIR_SammantradeID xmlns="C07A1A6C-0B19-41D9-BDF8-F523BA3921EB">2976106c-7cb8-4633-93f1-cb116d03f6b8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697A9AB6-3072-4B88-9DBC-86B72BC92C8C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 oktober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