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3D224294B2468EA6440CF6E1975A5D"/>
        </w:placeholder>
        <w:text/>
      </w:sdtPr>
      <w:sdtEndPr/>
      <w:sdtContent>
        <w:p w:rsidRPr="009B062B" w:rsidR="00AF30DD" w:rsidP="006E6B48" w:rsidRDefault="00AF30DD" w14:paraId="6BA434BA" w14:textId="77777777">
          <w:pPr>
            <w:pStyle w:val="Rubrik1"/>
            <w:spacing w:after="300"/>
          </w:pPr>
          <w:r w:rsidRPr="009B062B">
            <w:t>Förslag till riksdagsbeslut</w:t>
          </w:r>
        </w:p>
      </w:sdtContent>
    </w:sdt>
    <w:sdt>
      <w:sdtPr>
        <w:alias w:val="Yrkande 1"/>
        <w:tag w:val="e7eda653-4ced-4c1b-bb6c-0bf496d17cef"/>
        <w:id w:val="1581023191"/>
        <w:lock w:val="sdtLocked"/>
      </w:sdtPr>
      <w:sdtEndPr/>
      <w:sdtContent>
        <w:p w:rsidR="0072708A" w:rsidRDefault="009633B7" w14:paraId="6BA434BB" w14:textId="77777777">
          <w:pPr>
            <w:pStyle w:val="Frslagstext"/>
          </w:pPr>
          <w:r>
            <w:t>Riksdagen ställer sig bakom det som anförs i motionen om Tullverkets direktåtkomst till tillstånd för explosiva varor och tillkännager detta för regeringen.</w:t>
          </w:r>
        </w:p>
      </w:sdtContent>
    </w:sdt>
    <w:sdt>
      <w:sdtPr>
        <w:alias w:val="Yrkande 2"/>
        <w:tag w:val="c549f699-6ec8-4c97-845d-25629ff74a2b"/>
        <w:id w:val="-1289509309"/>
        <w:lock w:val="sdtLocked"/>
      </w:sdtPr>
      <w:sdtEndPr/>
      <w:sdtContent>
        <w:p w:rsidR="0072708A" w:rsidRDefault="009633B7" w14:paraId="6BA434BC" w14:textId="77777777">
          <w:pPr>
            <w:pStyle w:val="Frslagstext"/>
          </w:pPr>
          <w:r>
            <w:t>Riksdagen ställer sig bakom det som anförs i motionen om utökad tillståndsplikt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90D235732C4774AE6CFDCA80C055D8"/>
        </w:placeholder>
        <w:text/>
      </w:sdtPr>
      <w:sdtEndPr/>
      <w:sdtContent>
        <w:p w:rsidRPr="009B062B" w:rsidR="006D79C9" w:rsidP="00333E95" w:rsidRDefault="006D79C9" w14:paraId="6BA434BD" w14:textId="77777777">
          <w:pPr>
            <w:pStyle w:val="Rubrik1"/>
          </w:pPr>
          <w:r>
            <w:t>Motivering</w:t>
          </w:r>
        </w:p>
      </w:sdtContent>
    </w:sdt>
    <w:p w:rsidRPr="00196723" w:rsidR="0060371A" w:rsidP="00196723" w:rsidRDefault="0060371A" w14:paraId="6BA434BE" w14:textId="6124DA4B">
      <w:pPr>
        <w:pStyle w:val="Normalutanindragellerluft"/>
      </w:pPr>
      <w:r w:rsidRPr="00196723">
        <w:t>I</w:t>
      </w:r>
      <w:r w:rsidRPr="00196723" w:rsidR="00E10267">
        <w:t xml:space="preserve"> </w:t>
      </w:r>
      <w:r w:rsidRPr="00196723">
        <w:t>dag måste Tullverket ta kontakt med handläggare på Myndigheten för samhällsskydd och beredskap när de behöver kontrollera huruvida ett företag har korrekta tillstånd för exempelvis import eller export av explosiva varor. Tullverket har i återrapportering av regeringsuppdrag (</w:t>
      </w:r>
      <w:bookmarkStart w:name="_Hlk70497976" w:id="1"/>
      <w:r w:rsidRPr="00196723">
        <w:t>Ju2019/03980/PO</w:t>
      </w:r>
      <w:bookmarkEnd w:id="1"/>
      <w:r w:rsidRPr="00196723">
        <w:t>) påpekat detta och påpekat att det inte är tillfreds</w:t>
      </w:r>
      <w:r w:rsidR="00196723">
        <w:softHyphen/>
      </w:r>
      <w:r w:rsidRPr="00196723">
        <w:t>ställande. För att effektivt kunna sköta sitt arbete behöver de direktåtkomst till vilka som har tillstånd att hantera explosiva varor. Detta bör ges regeringen till</w:t>
      </w:r>
      <w:r w:rsidRPr="00196723" w:rsidR="00E10267">
        <w:t xml:space="preserve"> </w:t>
      </w:r>
      <w:r w:rsidRPr="00196723">
        <w:t>känna.</w:t>
      </w:r>
    </w:p>
    <w:p w:rsidRPr="00196723" w:rsidR="004C4A24" w:rsidP="00196723" w:rsidRDefault="004C4A24" w14:paraId="6BA434C0" w14:textId="5DD76183">
      <w:r w:rsidRPr="00196723">
        <w:t>Försvarets materielverk påpekar i sitt remissvar att tillståndsplikten borde vidgas till att även omfatta tändapparater för sprängningsarbeten, tjärstubin</w:t>
      </w:r>
      <w:r w:rsidRPr="00196723" w:rsidR="00E10267">
        <w:t>,</w:t>
      </w:r>
      <w:r w:rsidRPr="00196723">
        <w:t xml:space="preserve"> och </w:t>
      </w:r>
      <w:r w:rsidRPr="00196723" w:rsidR="00E10267">
        <w:t xml:space="preserve">att </w:t>
      </w:r>
      <w:r w:rsidRPr="00196723">
        <w:t>det bör krävas tillstånd eller licens för att tillverka tändapparater</w:t>
      </w:r>
      <w:r w:rsidRPr="00196723" w:rsidR="00E10267">
        <w:t xml:space="preserve"> –</w:t>
      </w:r>
      <w:r w:rsidRPr="00196723">
        <w:t xml:space="preserve"> regler som liknar </w:t>
      </w:r>
      <w:r w:rsidRPr="00196723" w:rsidR="0060371A">
        <w:t>de för vapenhan</w:t>
      </w:r>
      <w:r w:rsidR="00196723">
        <w:softHyphen/>
      </w:r>
      <w:r w:rsidRPr="00196723" w:rsidR="0060371A">
        <w:t>tering. Kristdemokraterna delar den uppfattningen och anser att regeringen snarast ska återkomma med lagstiftning som åtgärdar problemet.</w:t>
      </w:r>
    </w:p>
    <w:bookmarkStart w:name="_GoBack" w:displacedByCustomXml="next" w:id="2"/>
    <w:bookmarkEnd w:displacedByCustomXml="next" w:id="2"/>
    <w:sdt>
      <w:sdtPr>
        <w:alias w:val="CC_Underskrifter"/>
        <w:tag w:val="CC_Underskrifter"/>
        <w:id w:val="583496634"/>
        <w:lock w:val="sdtContentLocked"/>
        <w:placeholder>
          <w:docPart w:val="99571C36DB1045A2B66DD675F48DBD5E"/>
        </w:placeholder>
      </w:sdtPr>
      <w:sdtEndPr/>
      <w:sdtContent>
        <w:p w:rsidR="006E6B48" w:rsidP="006E6B48" w:rsidRDefault="006E6B48" w14:paraId="6BA434C2" w14:textId="77777777"/>
        <w:p w:rsidRPr="008E0FE2" w:rsidR="004801AC" w:rsidP="006E6B48" w:rsidRDefault="00196723" w14:paraId="6BA434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Ingemar Kihlström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0F0A47" w:rsidRDefault="000F0A47" w14:paraId="6BA434D0" w14:textId="77777777"/>
    <w:sectPr w:rsidR="000F0A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434D2" w14:textId="77777777" w:rsidR="007075D8" w:rsidRDefault="007075D8" w:rsidP="000C1CAD">
      <w:pPr>
        <w:spacing w:line="240" w:lineRule="auto"/>
      </w:pPr>
      <w:r>
        <w:separator/>
      </w:r>
    </w:p>
  </w:endnote>
  <w:endnote w:type="continuationSeparator" w:id="0">
    <w:p w14:paraId="6BA434D3" w14:textId="77777777" w:rsidR="007075D8" w:rsidRDefault="007075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34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34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34E1" w14:textId="77777777" w:rsidR="00262EA3" w:rsidRPr="006E6B48" w:rsidRDefault="00262EA3" w:rsidP="006E6B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434D0" w14:textId="77777777" w:rsidR="007075D8" w:rsidRDefault="007075D8" w:rsidP="000C1CAD">
      <w:pPr>
        <w:spacing w:line="240" w:lineRule="auto"/>
      </w:pPr>
      <w:r>
        <w:separator/>
      </w:r>
    </w:p>
  </w:footnote>
  <w:footnote w:type="continuationSeparator" w:id="0">
    <w:p w14:paraId="6BA434D1" w14:textId="77777777" w:rsidR="007075D8" w:rsidRDefault="007075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A434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434E3" wp14:anchorId="6BA434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723" w14:paraId="6BA434E6" w14:textId="77777777">
                          <w:pPr>
                            <w:jc w:val="right"/>
                          </w:pPr>
                          <w:sdt>
                            <w:sdtPr>
                              <w:alias w:val="CC_Noformat_Partikod"/>
                              <w:tag w:val="CC_Noformat_Partikod"/>
                              <w:id w:val="-53464382"/>
                              <w:placeholder>
                                <w:docPart w:val="D630ABC2D33748F88C6AE16DF5DD2819"/>
                              </w:placeholder>
                              <w:text/>
                            </w:sdtPr>
                            <w:sdtEndPr/>
                            <w:sdtContent>
                              <w:r w:rsidR="00182911">
                                <w:t>KD</w:t>
                              </w:r>
                            </w:sdtContent>
                          </w:sdt>
                          <w:sdt>
                            <w:sdtPr>
                              <w:alias w:val="CC_Noformat_Partinummer"/>
                              <w:tag w:val="CC_Noformat_Partinummer"/>
                              <w:id w:val="-1709555926"/>
                              <w:placeholder>
                                <w:docPart w:val="8C229B251C4B4554ABB2EBB027872A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A434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723" w14:paraId="6BA434E6" w14:textId="77777777">
                    <w:pPr>
                      <w:jc w:val="right"/>
                    </w:pPr>
                    <w:sdt>
                      <w:sdtPr>
                        <w:alias w:val="CC_Noformat_Partikod"/>
                        <w:tag w:val="CC_Noformat_Partikod"/>
                        <w:id w:val="-53464382"/>
                        <w:placeholder>
                          <w:docPart w:val="D630ABC2D33748F88C6AE16DF5DD2819"/>
                        </w:placeholder>
                        <w:text/>
                      </w:sdtPr>
                      <w:sdtEndPr/>
                      <w:sdtContent>
                        <w:r w:rsidR="00182911">
                          <w:t>KD</w:t>
                        </w:r>
                      </w:sdtContent>
                    </w:sdt>
                    <w:sdt>
                      <w:sdtPr>
                        <w:alias w:val="CC_Noformat_Partinummer"/>
                        <w:tag w:val="CC_Noformat_Partinummer"/>
                        <w:id w:val="-1709555926"/>
                        <w:placeholder>
                          <w:docPart w:val="8C229B251C4B4554ABB2EBB027872AD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A434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A434D6" w14:textId="77777777">
    <w:pPr>
      <w:jc w:val="right"/>
    </w:pPr>
  </w:p>
  <w:p w:rsidR="00262EA3" w:rsidP="00776B74" w:rsidRDefault="00262EA3" w14:paraId="6BA434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6723" w14:paraId="6BA434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A434E5" wp14:anchorId="6BA434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723" w14:paraId="6BA434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8291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6723" w14:paraId="6BA434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723" w14:paraId="6BA434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:3994</w:t>
        </w:r>
      </w:sdtContent>
    </w:sdt>
  </w:p>
  <w:p w:rsidR="00262EA3" w:rsidP="00E03A3D" w:rsidRDefault="00196723" w14:paraId="6BA434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m.fl. (KD)</w:t>
        </w:r>
      </w:sdtContent>
    </w:sdt>
  </w:p>
  <w:sdt>
    <w:sdtPr>
      <w:alias w:val="CC_Noformat_Rubtext"/>
      <w:tag w:val="CC_Noformat_Rubtext"/>
      <w:id w:val="-218060500"/>
      <w:lock w:val="sdtLocked"/>
      <w:placeholder>
        <w:docPart w:val="4E9981F88B7E4511A471C3547ABCF27F"/>
      </w:placeholder>
      <w:text/>
    </w:sdtPr>
    <w:sdtEndPr/>
    <w:sdtContent>
      <w:p w:rsidR="00262EA3" w:rsidP="00283E0F" w:rsidRDefault="009633B7" w14:paraId="6BA434DF" w14:textId="7DAA9EBC">
        <w:pPr>
          <w:pStyle w:val="FSHRub2"/>
        </w:pPr>
        <w:r>
          <w:t>med anledning av prop. 2020/21:158 Skärpt kontroll över explosiva varor</w:t>
        </w:r>
      </w:p>
    </w:sdtContent>
  </w:sdt>
  <w:sdt>
    <w:sdtPr>
      <w:alias w:val="CC_Boilerplate_3"/>
      <w:tag w:val="CC_Boilerplate_3"/>
      <w:id w:val="1606463544"/>
      <w:lock w:val="sdtContentLocked"/>
      <w15:appearance w15:val="hidden"/>
      <w:text w:multiLine="1"/>
    </w:sdtPr>
    <w:sdtEndPr/>
    <w:sdtContent>
      <w:p w:rsidR="00262EA3" w:rsidP="00283E0F" w:rsidRDefault="00262EA3" w14:paraId="6BA434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1829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A47"/>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91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723"/>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2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71A"/>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48"/>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D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08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00"/>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3B7"/>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B7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67"/>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A434B9"/>
  <w15:chartTrackingRefBased/>
  <w15:docId w15:val="{D110B5B3-6238-47F3-A42E-23744A9E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3D224294B2468EA6440CF6E1975A5D"/>
        <w:category>
          <w:name w:val="Allmänt"/>
          <w:gallery w:val="placeholder"/>
        </w:category>
        <w:types>
          <w:type w:val="bbPlcHdr"/>
        </w:types>
        <w:behaviors>
          <w:behavior w:val="content"/>
        </w:behaviors>
        <w:guid w:val="{9527682F-C6F2-4B0C-A2CC-0D41BD64EF6E}"/>
      </w:docPartPr>
      <w:docPartBody>
        <w:p w:rsidR="008A7B6F" w:rsidRDefault="007C1E35">
          <w:pPr>
            <w:pStyle w:val="8F3D224294B2468EA6440CF6E1975A5D"/>
          </w:pPr>
          <w:r w:rsidRPr="005A0A93">
            <w:rPr>
              <w:rStyle w:val="Platshllartext"/>
            </w:rPr>
            <w:t>Förslag till riksdagsbeslut</w:t>
          </w:r>
        </w:p>
      </w:docPartBody>
    </w:docPart>
    <w:docPart>
      <w:docPartPr>
        <w:name w:val="3290D235732C4774AE6CFDCA80C055D8"/>
        <w:category>
          <w:name w:val="Allmänt"/>
          <w:gallery w:val="placeholder"/>
        </w:category>
        <w:types>
          <w:type w:val="bbPlcHdr"/>
        </w:types>
        <w:behaviors>
          <w:behavior w:val="content"/>
        </w:behaviors>
        <w:guid w:val="{DA98AAE0-1885-453D-B470-5DB153D8441F}"/>
      </w:docPartPr>
      <w:docPartBody>
        <w:p w:rsidR="008A7B6F" w:rsidRDefault="007C1E35">
          <w:pPr>
            <w:pStyle w:val="3290D235732C4774AE6CFDCA80C055D8"/>
          </w:pPr>
          <w:r w:rsidRPr="005A0A93">
            <w:rPr>
              <w:rStyle w:val="Platshllartext"/>
            </w:rPr>
            <w:t>Motivering</w:t>
          </w:r>
        </w:p>
      </w:docPartBody>
    </w:docPart>
    <w:docPart>
      <w:docPartPr>
        <w:name w:val="D630ABC2D33748F88C6AE16DF5DD2819"/>
        <w:category>
          <w:name w:val="Allmänt"/>
          <w:gallery w:val="placeholder"/>
        </w:category>
        <w:types>
          <w:type w:val="bbPlcHdr"/>
        </w:types>
        <w:behaviors>
          <w:behavior w:val="content"/>
        </w:behaviors>
        <w:guid w:val="{EEFA8FFA-2AF0-4E07-96CF-A5DE5BB9F531}"/>
      </w:docPartPr>
      <w:docPartBody>
        <w:p w:rsidR="008A7B6F" w:rsidRDefault="007C1E35">
          <w:pPr>
            <w:pStyle w:val="D630ABC2D33748F88C6AE16DF5DD2819"/>
          </w:pPr>
          <w:r>
            <w:rPr>
              <w:rStyle w:val="Platshllartext"/>
            </w:rPr>
            <w:t xml:space="preserve"> </w:t>
          </w:r>
        </w:p>
      </w:docPartBody>
    </w:docPart>
    <w:docPart>
      <w:docPartPr>
        <w:name w:val="8C229B251C4B4554ABB2EBB027872AD2"/>
        <w:category>
          <w:name w:val="Allmänt"/>
          <w:gallery w:val="placeholder"/>
        </w:category>
        <w:types>
          <w:type w:val="bbPlcHdr"/>
        </w:types>
        <w:behaviors>
          <w:behavior w:val="content"/>
        </w:behaviors>
        <w:guid w:val="{BEC87866-586F-46C9-81BC-C6AB67DD2265}"/>
      </w:docPartPr>
      <w:docPartBody>
        <w:p w:rsidR="008A7B6F" w:rsidRDefault="007C1E35">
          <w:pPr>
            <w:pStyle w:val="8C229B251C4B4554ABB2EBB027872AD2"/>
          </w:pPr>
          <w:r>
            <w:t xml:space="preserve"> </w:t>
          </w:r>
        </w:p>
      </w:docPartBody>
    </w:docPart>
    <w:docPart>
      <w:docPartPr>
        <w:name w:val="DefaultPlaceholder_-1854013440"/>
        <w:category>
          <w:name w:val="Allmänt"/>
          <w:gallery w:val="placeholder"/>
        </w:category>
        <w:types>
          <w:type w:val="bbPlcHdr"/>
        </w:types>
        <w:behaviors>
          <w:behavior w:val="content"/>
        </w:behaviors>
        <w:guid w:val="{95D4F521-DB80-4097-8D49-8D6B079696FA}"/>
      </w:docPartPr>
      <w:docPartBody>
        <w:p w:rsidR="008A7B6F" w:rsidRDefault="00275187">
          <w:r w:rsidRPr="00250C7C">
            <w:rPr>
              <w:rStyle w:val="Platshllartext"/>
            </w:rPr>
            <w:t>Klicka eller tryck här för att ange text.</w:t>
          </w:r>
        </w:p>
      </w:docPartBody>
    </w:docPart>
    <w:docPart>
      <w:docPartPr>
        <w:name w:val="4E9981F88B7E4511A471C3547ABCF27F"/>
        <w:category>
          <w:name w:val="Allmänt"/>
          <w:gallery w:val="placeholder"/>
        </w:category>
        <w:types>
          <w:type w:val="bbPlcHdr"/>
        </w:types>
        <w:behaviors>
          <w:behavior w:val="content"/>
        </w:behaviors>
        <w:guid w:val="{1E7DE2DF-161E-4C62-A7AE-00C06CDB47FA}"/>
      </w:docPartPr>
      <w:docPartBody>
        <w:p w:rsidR="008A7B6F" w:rsidRDefault="00275187">
          <w:r w:rsidRPr="00250C7C">
            <w:rPr>
              <w:rStyle w:val="Platshllartext"/>
            </w:rPr>
            <w:t>[ange din text här]</w:t>
          </w:r>
        </w:p>
      </w:docPartBody>
    </w:docPart>
    <w:docPart>
      <w:docPartPr>
        <w:name w:val="99571C36DB1045A2B66DD675F48DBD5E"/>
        <w:category>
          <w:name w:val="Allmänt"/>
          <w:gallery w:val="placeholder"/>
        </w:category>
        <w:types>
          <w:type w:val="bbPlcHdr"/>
        </w:types>
        <w:behaviors>
          <w:behavior w:val="content"/>
        </w:behaviors>
        <w:guid w:val="{2CFAEA9F-7196-4BAF-861E-E7CF877421D6}"/>
      </w:docPartPr>
      <w:docPartBody>
        <w:p w:rsidR="00823331" w:rsidRDefault="008233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87"/>
    <w:rsid w:val="00275187"/>
    <w:rsid w:val="007C1E35"/>
    <w:rsid w:val="00823331"/>
    <w:rsid w:val="008A7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5187"/>
    <w:rPr>
      <w:color w:val="F4B083" w:themeColor="accent2" w:themeTint="99"/>
    </w:rPr>
  </w:style>
  <w:style w:type="paragraph" w:customStyle="1" w:styleId="8F3D224294B2468EA6440CF6E1975A5D">
    <w:name w:val="8F3D224294B2468EA6440CF6E1975A5D"/>
  </w:style>
  <w:style w:type="paragraph" w:customStyle="1" w:styleId="53824FEEC009486BADB1FD23F7D4367C">
    <w:name w:val="53824FEEC009486BADB1FD23F7D436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888ED787614C65B664F72EF7F85763">
    <w:name w:val="01888ED787614C65B664F72EF7F85763"/>
  </w:style>
  <w:style w:type="paragraph" w:customStyle="1" w:styleId="3290D235732C4774AE6CFDCA80C055D8">
    <w:name w:val="3290D235732C4774AE6CFDCA80C055D8"/>
  </w:style>
  <w:style w:type="paragraph" w:customStyle="1" w:styleId="2516574A650443AAA61713A8A1C8FA83">
    <w:name w:val="2516574A650443AAA61713A8A1C8FA83"/>
  </w:style>
  <w:style w:type="paragraph" w:customStyle="1" w:styleId="7CB60999B9DE4F1C8453C0888348148A">
    <w:name w:val="7CB60999B9DE4F1C8453C0888348148A"/>
  </w:style>
  <w:style w:type="paragraph" w:customStyle="1" w:styleId="D630ABC2D33748F88C6AE16DF5DD2819">
    <w:name w:val="D630ABC2D33748F88C6AE16DF5DD2819"/>
  </w:style>
  <w:style w:type="paragraph" w:customStyle="1" w:styleId="8C229B251C4B4554ABB2EBB027872AD2">
    <w:name w:val="8C229B251C4B4554ABB2EBB027872A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342F8-E901-4B94-B0CE-EB581831FCD8}"/>
</file>

<file path=customXml/itemProps2.xml><?xml version="1.0" encoding="utf-8"?>
<ds:datastoreItem xmlns:ds="http://schemas.openxmlformats.org/officeDocument/2006/customXml" ds:itemID="{F4857492-B5A1-4AC7-AD77-AC531B932351}"/>
</file>

<file path=customXml/itemProps3.xml><?xml version="1.0" encoding="utf-8"?>
<ds:datastoreItem xmlns:ds="http://schemas.openxmlformats.org/officeDocument/2006/customXml" ds:itemID="{D563EDAA-2247-4114-8C73-E5BCF6B3BA2F}"/>
</file>

<file path=docProps/app.xml><?xml version="1.0" encoding="utf-8"?>
<Properties xmlns="http://schemas.openxmlformats.org/officeDocument/2006/extended-properties" xmlns:vt="http://schemas.openxmlformats.org/officeDocument/2006/docPropsVTypes">
  <Template>Normal</Template>
  <TotalTime>8</TotalTime>
  <Pages>2</Pages>
  <Words>190</Words>
  <Characters>1200</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21 158 Skärpt kontroll över explosiva varor</vt:lpstr>
      <vt:lpstr>
      </vt:lpstr>
    </vt:vector>
  </TitlesOfParts>
  <Company>Sveriges riksdag</Company>
  <LinksUpToDate>false</LinksUpToDate>
  <CharactersWithSpaces>1376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