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249" w:rsidRPr="007A75C4" w:rsidRDefault="00CC4249">
      <w:pPr>
        <w:pStyle w:val="Hemstlrubrik"/>
      </w:pPr>
      <w:r w:rsidRPr="007A75C4">
        <w:t>Förslag till riksdagsbeslut</w:t>
      </w:r>
    </w:p>
    <w:p w:rsidR="00CC4249" w:rsidRPr="007A75C4" w:rsidRDefault="00CC4249">
      <w:pPr>
        <w:pStyle w:val="Hemstlatt"/>
        <w:ind w:left="0"/>
      </w:pPr>
      <w:r w:rsidRPr="007A75C4">
        <w:t>Riksdagen tillkännager för regeringen som sin mening vad som anförs i motionen om krav på generella regelverk för hållande av farliga och giftiga ormar i privathem eller allmänna lok</w:t>
      </w:r>
      <w:r w:rsidRPr="007A75C4">
        <w:t>a</w:t>
      </w:r>
      <w:r w:rsidRPr="007A75C4">
        <w:t>ler.</w:t>
      </w:r>
    </w:p>
    <w:p w:rsidR="00CC4249" w:rsidRPr="007A75C4" w:rsidRDefault="00CC4249">
      <w:pPr>
        <w:pStyle w:val="Rubrik1"/>
      </w:pPr>
      <w:r w:rsidRPr="007A75C4">
        <w:t>Motivering</w:t>
      </w:r>
    </w:p>
    <w:p w:rsidR="00CC4249" w:rsidRPr="007A75C4" w:rsidRDefault="00CC4249">
      <w:pPr>
        <w:autoSpaceDE w:val="0"/>
        <w:autoSpaceDN w:val="0"/>
        <w:adjustRightInd w:val="0"/>
        <w:rPr>
          <w:color w:val="000000"/>
        </w:rPr>
      </w:pPr>
      <w:r w:rsidRPr="007A75C4">
        <w:rPr>
          <w:color w:val="000000"/>
        </w:rPr>
        <w:t>Under senare år har det blivit alltmer populärt att inneha reptiler av olika slag som husdjur.</w:t>
      </w:r>
    </w:p>
    <w:p w:rsidR="00CC4249" w:rsidRPr="007A75C4" w:rsidRDefault="00CC4249">
      <w:pPr>
        <w:pStyle w:val="Normaltindrag"/>
      </w:pPr>
      <w:r w:rsidRPr="007A75C4">
        <w:t>Många arbetar idag mycket seriöst med sin hobby och gör allt för att sprida kunskap inom området. Det blir alltmer vanligt att man går samman och bi</w:t>
      </w:r>
      <w:r w:rsidRPr="007A75C4">
        <w:t>l</w:t>
      </w:r>
      <w:r w:rsidRPr="007A75C4">
        <w:t>dar föreningar på såväl nationell som lokal nivå.</w:t>
      </w:r>
    </w:p>
    <w:p w:rsidR="00CC4249" w:rsidRPr="007A75C4" w:rsidRDefault="00CC4249">
      <w:pPr>
        <w:pStyle w:val="Normaltindrag"/>
      </w:pPr>
      <w:r w:rsidRPr="007A75C4">
        <w:t>Men som inom alla områden finns det företeelser som går över gränsen till vad man ur ett allmänt perspektiv kan uppfatta som acceptabelt.</w:t>
      </w:r>
    </w:p>
    <w:p w:rsidR="00CC4249" w:rsidRPr="007A75C4" w:rsidRDefault="00CC4249">
      <w:pPr>
        <w:pStyle w:val="Normaltindrag"/>
      </w:pPr>
      <w:r w:rsidRPr="007A75C4">
        <w:t>Vissa kommuner har idag ett totalt ormförbud, andra ger tillstånd till inn</w:t>
      </w:r>
      <w:r w:rsidRPr="007A75C4">
        <w:t>e</w:t>
      </w:r>
      <w:r w:rsidRPr="007A75C4">
        <w:t>hav av alla ofarliga ormar men i de flesta kommuner är det helt fritt att inneha ormar, oavsett om ormarna är ofarliga eller farliga.</w:t>
      </w:r>
    </w:p>
    <w:p w:rsidR="00CC4249" w:rsidRPr="007A75C4" w:rsidRDefault="00CC4249">
      <w:pPr>
        <w:pStyle w:val="Normaltindrag"/>
      </w:pPr>
      <w:r w:rsidRPr="007A75C4">
        <w:t>Giftormar är ett alldeles speciellt problem. På senare år har det i Sverige dykt upp en mängd olika arter som kan betraktas som de allra farligaste.</w:t>
      </w:r>
    </w:p>
    <w:p w:rsidR="00CC4249" w:rsidRPr="007A75C4" w:rsidRDefault="00CC4249">
      <w:pPr>
        <w:pStyle w:val="Normaltindrag"/>
      </w:pPr>
      <w:r w:rsidRPr="007A75C4">
        <w:t>Ett av de problem som finns rör möjligheten till behandling med serum när olyckan är framme. Det är näst intill omöjligt för alla sjukhus att hålla full uppsättning med färskt serum vid alla tillfällen och många av dessa ormars gift är så starkt att behandlingen måste sättas in senast efter några timmar.</w:t>
      </w:r>
    </w:p>
    <w:p w:rsidR="00CC4249" w:rsidRPr="007A75C4" w:rsidRDefault="00CC4249">
      <w:pPr>
        <w:pStyle w:val="Normaltindrag"/>
      </w:pPr>
      <w:r w:rsidRPr="007A75C4">
        <w:t>Hittills i år har Giftinformationscentralen tagit emot 22 samtal om männ</w:t>
      </w:r>
      <w:r w:rsidRPr="007A75C4">
        <w:t>i</w:t>
      </w:r>
      <w:r w:rsidRPr="007A75C4">
        <w:t>skor som blivit bitna av exotiska giftormar. Det kan jämföras mot 2006 då 23 fall rapporterades in under hela året.</w:t>
      </w:r>
    </w:p>
    <w:p w:rsidR="00CC4249" w:rsidRPr="007A75C4" w:rsidRDefault="00CC4249">
      <w:pPr>
        <w:pStyle w:val="Normaltindrag"/>
      </w:pPr>
      <w:r w:rsidRPr="007A75C4">
        <w:t>Att förbjuda människor att utöva sin hobby tycker jag vore fel.</w:t>
      </w:r>
    </w:p>
    <w:p w:rsidR="00CC4249" w:rsidRPr="007A75C4" w:rsidRDefault="00CC4249">
      <w:pPr>
        <w:pStyle w:val="Normaltindrag"/>
      </w:pPr>
      <w:r w:rsidRPr="007A75C4">
        <w:t xml:space="preserve">Men ur ett samhälleligt perspektiv, både av hänsyn till andra människors oro och ur en säkerhetsaspekt, bör innehavet ske under kontrollerade former. </w:t>
      </w:r>
      <w:r w:rsidRPr="007A75C4">
        <w:lastRenderedPageBreak/>
        <w:t>Det är inte orimligt att ställa krav på generella regelverk för hållande av gift</w:t>
      </w:r>
      <w:r w:rsidRPr="007A75C4">
        <w:t>i</w:t>
      </w:r>
      <w:r w:rsidRPr="007A75C4">
        <w:t>ga ormar. Liksom i vissa kommuner idag bör det i alla kommuner införas en tillståndsgivning för att inneha giftormar i privathem eller annan lokal.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75C4">
        <w:trPr>
          <w:cantSplit/>
        </w:trPr>
        <w:tc>
          <w:tcPr>
            <w:tcW w:w="3046" w:type="dxa"/>
          </w:tcPr>
          <w:p w:rsidR="00CC4249" w:rsidRPr="007A75C4" w:rsidRDefault="00CC4249">
            <w:pPr>
              <w:pStyle w:val="UnderskriftDatum"/>
              <w:spacing w:before="240"/>
            </w:pPr>
            <w:r w:rsidRPr="007A75C4">
              <w:t>Stockholm den 4 oktober 2007</w:t>
            </w:r>
          </w:p>
        </w:tc>
        <w:tc>
          <w:tcPr>
            <w:tcW w:w="3047" w:type="dxa"/>
          </w:tcPr>
          <w:p w:rsidR="00CC4249" w:rsidRPr="007A75C4" w:rsidRDefault="00CC4249">
            <w:pPr>
              <w:pStyle w:val="Underskrifter"/>
              <w:spacing w:before="240"/>
            </w:pPr>
          </w:p>
        </w:tc>
      </w:tr>
      <w:tr w:rsidR="00000000" w:rsidRPr="007A75C4">
        <w:trPr>
          <w:cantSplit/>
        </w:trPr>
        <w:tc>
          <w:tcPr>
            <w:tcW w:w="3046" w:type="dxa"/>
          </w:tcPr>
          <w:p w:rsidR="00CC4249" w:rsidRPr="007A75C4" w:rsidRDefault="00CC4249">
            <w:pPr>
              <w:pStyle w:val="Underskrifter"/>
            </w:pPr>
            <w:r w:rsidRPr="007A75C4">
              <w:t>Lennart Axelsson (s)</w:t>
            </w:r>
          </w:p>
        </w:tc>
        <w:tc>
          <w:tcPr>
            <w:tcW w:w="3046" w:type="dxa"/>
          </w:tcPr>
          <w:p w:rsidR="00CC4249" w:rsidRPr="007A75C4" w:rsidRDefault="00CC4249">
            <w:pPr>
              <w:pStyle w:val="Underskrifter"/>
            </w:pPr>
          </w:p>
        </w:tc>
      </w:tr>
    </w:tbl>
    <w:p w:rsidR="00CC4249" w:rsidRPr="007A75C4" w:rsidRDefault="00CC4249">
      <w:pPr>
        <w:pStyle w:val="Normaltindrag"/>
      </w:pPr>
    </w:p>
    <w:sectPr w:rsidR="00CC4249" w:rsidRPr="007A75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249" w:rsidRPr="007A75C4" w:rsidRDefault="00CC4249">
      <w:r w:rsidRPr="007A75C4">
        <w:separator/>
      </w:r>
    </w:p>
  </w:endnote>
  <w:endnote w:type="continuationSeparator" w:id="0">
    <w:p w:rsidR="00CC4249" w:rsidRPr="007A75C4" w:rsidRDefault="00CC4249">
      <w:r w:rsidRPr="007A75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249" w:rsidRPr="007A75C4" w:rsidRDefault="007A75C4">
    <w:pPr>
      <w:pStyle w:val="Sidfot"/>
    </w:pPr>
    <w:r w:rsidRPr="007A75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67203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249" w:rsidRDefault="00CC42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4249" w:rsidRDefault="00CC42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249" w:rsidRPr="007A75C4" w:rsidRDefault="007A75C4">
    <w:pPr>
      <w:pStyle w:val="Sidfot"/>
    </w:pPr>
    <w:r w:rsidRPr="007A75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2796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249" w:rsidRDefault="00CC42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4249" w:rsidRDefault="00CC42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249" w:rsidRPr="007A75C4" w:rsidRDefault="007A75C4">
    <w:pPr>
      <w:pStyle w:val="Sidfot"/>
    </w:pPr>
    <w:r w:rsidRPr="007A75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201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249" w:rsidRDefault="00CC42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4249" w:rsidRDefault="00CC42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249" w:rsidRPr="007A75C4" w:rsidRDefault="00CC4249">
      <w:r w:rsidRPr="007A75C4">
        <w:separator/>
      </w:r>
    </w:p>
  </w:footnote>
  <w:footnote w:type="continuationSeparator" w:id="0">
    <w:p w:rsidR="00CC4249" w:rsidRPr="007A75C4" w:rsidRDefault="00CC4249">
      <w:r w:rsidRPr="007A75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249" w:rsidRPr="007A75C4" w:rsidRDefault="007A75C4">
    <w:pPr>
      <w:pStyle w:val="Sidhuvud"/>
    </w:pPr>
    <w:r w:rsidRPr="007A75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587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249" w:rsidRDefault="00CC424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4249" w:rsidRDefault="00CC424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249" w:rsidRPr="007A75C4" w:rsidRDefault="007A75C4">
    <w:pPr>
      <w:pStyle w:val="Sidhuvud"/>
    </w:pPr>
    <w:r w:rsidRPr="007A75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6970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249" w:rsidRDefault="00CC424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4249" w:rsidRDefault="00CC424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249" w:rsidRPr="007A75C4" w:rsidRDefault="00CC4249">
    <w:pPr>
      <w:pStyle w:val="FSHNormal"/>
      <w:tabs>
        <w:tab w:val="right" w:pos="5840"/>
      </w:tabs>
    </w:pPr>
    <w:r w:rsidRPr="007A75C4">
      <w:br/>
    </w:r>
    <w:r w:rsidRPr="007A75C4">
      <w:fldChar w:fldCharType="begin" w:fldLock="1"/>
    </w:r>
    <w:r w:rsidRPr="007A75C4">
      <w:instrText xml:space="preserve"> DOCPROPERTY</w:instrText>
    </w:r>
    <w:r w:rsidRPr="007A75C4">
      <w:rPr>
        <w:sz w:val="18"/>
      </w:rPr>
      <w:instrText xml:space="preserve"> "YearUser" *\charformat </w:instrText>
    </w:r>
    <w:r w:rsidRPr="007A75C4">
      <w:fldChar w:fldCharType="separate"/>
    </w:r>
    <w:r w:rsidRPr="007A75C4">
      <w:t>2007/08</w:t>
    </w:r>
    <w:r w:rsidRPr="007A75C4">
      <w:fldChar w:fldCharType="end"/>
    </w:r>
    <w:r w:rsidRPr="007A75C4">
      <w:t xml:space="preserve"> </w:t>
    </w:r>
    <w:r w:rsidRPr="007A75C4">
      <w:tab/>
      <w:t xml:space="preserve">mnr: </w:t>
    </w:r>
    <w:r w:rsidRPr="007A75C4">
      <w:fldChar w:fldCharType="begin" w:fldLock="1"/>
    </w:r>
    <w:r w:rsidRPr="007A75C4">
      <w:instrText xml:space="preserve"> DOCPROPERTY</w:instrText>
    </w:r>
    <w:r w:rsidRPr="007A75C4">
      <w:rPr>
        <w:sz w:val="18"/>
      </w:rPr>
      <w:instrText xml:space="preserve"> "Motionsnummer" *\charformat </w:instrText>
    </w:r>
    <w:r w:rsidRPr="007A75C4">
      <w:fldChar w:fldCharType="separate"/>
    </w:r>
    <w:r w:rsidRPr="007A75C4">
      <w:t>MJ422</w:t>
    </w:r>
    <w:r w:rsidRPr="007A75C4">
      <w:fldChar w:fldCharType="end"/>
    </w:r>
    <w:r w:rsidRPr="007A75C4">
      <w:br/>
    </w:r>
    <w:r w:rsidRPr="007A75C4">
      <w:fldChar w:fldCharType="begin" w:fldLock="1"/>
    </w:r>
    <w:r w:rsidRPr="007A75C4">
      <w:instrText xml:space="preserve"> DOCPROPERTY</w:instrText>
    </w:r>
    <w:r w:rsidRPr="007A75C4">
      <w:rPr>
        <w:sz w:val="18"/>
      </w:rPr>
      <w:instrText xml:space="preserve"> "Samling" *\charformat </w:instrText>
    </w:r>
    <w:r w:rsidRPr="007A75C4">
      <w:fldChar w:fldCharType="end"/>
    </w:r>
    <w:r w:rsidRPr="007A75C4">
      <w:tab/>
      <w:t xml:space="preserve">pnr: </w:t>
    </w:r>
    <w:r w:rsidRPr="007A75C4">
      <w:fldChar w:fldCharType="begin" w:fldLock="1"/>
    </w:r>
    <w:r w:rsidRPr="007A75C4">
      <w:instrText xml:space="preserve"> DOCPROPERTY</w:instrText>
    </w:r>
    <w:r w:rsidRPr="007A75C4">
      <w:rPr>
        <w:sz w:val="18"/>
      </w:rPr>
      <w:instrText xml:space="preserve"> "Partinummer" *\charformat </w:instrText>
    </w:r>
    <w:r w:rsidRPr="007A75C4">
      <w:fldChar w:fldCharType="separate"/>
    </w:r>
    <w:r w:rsidRPr="007A75C4">
      <w:t>s31002</w:t>
    </w:r>
    <w:r w:rsidRPr="007A75C4">
      <w:fldChar w:fldCharType="end"/>
    </w:r>
  </w:p>
  <w:p w:rsidR="00CC4249" w:rsidRPr="007A75C4" w:rsidRDefault="00CC4249">
    <w:pPr>
      <w:pStyle w:val="FSHRub1"/>
    </w:pPr>
    <w:r w:rsidRPr="007A75C4">
      <w:t>Motion till riksdagen</w:t>
    </w:r>
    <w:r w:rsidRPr="007A75C4">
      <w:br/>
    </w:r>
    <w:r w:rsidRPr="007A75C4">
      <w:fldChar w:fldCharType="begin" w:fldLock="1"/>
    </w:r>
    <w:r w:rsidRPr="007A75C4">
      <w:instrText xml:space="preserve"> DOCPROPERTY "YearUser" *\charformat </w:instrText>
    </w:r>
    <w:r w:rsidRPr="007A75C4">
      <w:fldChar w:fldCharType="separate"/>
    </w:r>
    <w:r w:rsidRPr="007A75C4">
      <w:t>2007/08</w:t>
    </w:r>
    <w:r w:rsidRPr="007A75C4">
      <w:fldChar w:fldCharType="end"/>
    </w:r>
    <w:r w:rsidRPr="007A75C4">
      <w:t>:</w:t>
    </w:r>
    <w:r w:rsidRPr="007A75C4">
      <w:fldChar w:fldCharType="begin" w:fldLock="1"/>
    </w:r>
    <w:r w:rsidRPr="007A75C4">
      <w:instrText xml:space="preserve"> DOCPROPERTY "Motionsnummer" *\charformat </w:instrText>
    </w:r>
    <w:r w:rsidRPr="007A75C4">
      <w:fldChar w:fldCharType="separate"/>
    </w:r>
    <w:r w:rsidRPr="007A75C4">
      <w:t>MJ422</w:t>
    </w:r>
    <w:r w:rsidRPr="007A75C4">
      <w:fldChar w:fldCharType="end"/>
    </w:r>
  </w:p>
  <w:p w:rsidR="00CC4249" w:rsidRPr="007A75C4" w:rsidRDefault="00CC4249">
    <w:pPr>
      <w:pStyle w:val="FSHNormalS5"/>
    </w:pPr>
    <w:r w:rsidRPr="007A75C4">
      <w:fldChar w:fldCharType="begin" w:fldLock="1"/>
    </w:r>
    <w:r w:rsidRPr="007A75C4">
      <w:instrText xml:space="preserve"> DOCPROPERTY "MotionarText" *\charformat </w:instrText>
    </w:r>
    <w:r w:rsidRPr="007A75C4">
      <w:fldChar w:fldCharType="separate"/>
    </w:r>
    <w:r w:rsidRPr="007A75C4">
      <w:t>av Lennart Axelsson (s)</w:t>
    </w:r>
    <w:r w:rsidRPr="007A75C4">
      <w:fldChar w:fldCharType="end"/>
    </w:r>
    <w:r w:rsidRPr="007A75C4">
      <w:br/>
    </w:r>
    <w:r w:rsidRPr="007A75C4">
      <w:fldChar w:fldCharType="begin" w:fldLock="1"/>
    </w:r>
    <w:r w:rsidRPr="007A75C4">
      <w:instrText xml:space="preserve"> DOCPROPERTY "SvarFrasKort" *\charformat </w:instrText>
    </w:r>
    <w:r w:rsidRPr="007A75C4">
      <w:fldChar w:fldCharType="end"/>
    </w:r>
  </w:p>
  <w:p w:rsidR="00CC4249" w:rsidRPr="007A75C4" w:rsidRDefault="00CC4249">
    <w:pPr>
      <w:pStyle w:val="FSHTitel"/>
    </w:pPr>
    <w:r w:rsidRPr="007A75C4">
      <w:fldChar w:fldCharType="begin" w:fldLock="1"/>
    </w:r>
    <w:r w:rsidRPr="007A75C4">
      <w:instrText xml:space="preserve"> DOCPROPERTY</w:instrText>
    </w:r>
    <w:r w:rsidRPr="007A75C4">
      <w:rPr>
        <w:sz w:val="18"/>
      </w:rPr>
      <w:instrText xml:space="preserve"> "RubrikSvar" *\charformat </w:instrText>
    </w:r>
    <w:r w:rsidRPr="007A75C4">
      <w:fldChar w:fldCharType="separate"/>
    </w:r>
    <w:r w:rsidRPr="007A75C4">
      <w:t>Regelverk om giftormar</w:t>
    </w:r>
    <w:r w:rsidRPr="007A75C4">
      <w:fldChar w:fldCharType="end"/>
    </w:r>
  </w:p>
  <w:p w:rsidR="00CC4249" w:rsidRPr="007A75C4" w:rsidRDefault="00CC4249">
    <w:pPr>
      <w:pStyle w:val="Normal00"/>
    </w:pPr>
  </w:p>
  <w:p w:rsidR="00CC4249" w:rsidRPr="007A75C4" w:rsidRDefault="00CC42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2092712">
    <w:abstractNumId w:val="8"/>
  </w:num>
  <w:num w:numId="2" w16cid:durableId="2003970927">
    <w:abstractNumId w:val="9"/>
  </w:num>
  <w:num w:numId="3" w16cid:durableId="1871532408">
    <w:abstractNumId w:val="8"/>
  </w:num>
  <w:num w:numId="4" w16cid:durableId="526866416">
    <w:abstractNumId w:val="9"/>
  </w:num>
  <w:num w:numId="5" w16cid:durableId="1221745447">
    <w:abstractNumId w:val="13"/>
  </w:num>
  <w:num w:numId="6" w16cid:durableId="795682819">
    <w:abstractNumId w:val="10"/>
  </w:num>
  <w:num w:numId="7" w16cid:durableId="1036200338">
    <w:abstractNumId w:val="11"/>
  </w:num>
  <w:num w:numId="8" w16cid:durableId="2003502887">
    <w:abstractNumId w:val="12"/>
  </w:num>
  <w:num w:numId="9" w16cid:durableId="300621598">
    <w:abstractNumId w:val="8"/>
  </w:num>
  <w:num w:numId="10" w16cid:durableId="50620968">
    <w:abstractNumId w:val="3"/>
  </w:num>
  <w:num w:numId="11" w16cid:durableId="1208836105">
    <w:abstractNumId w:val="2"/>
  </w:num>
  <w:num w:numId="12" w16cid:durableId="277883368">
    <w:abstractNumId w:val="1"/>
  </w:num>
  <w:num w:numId="13" w16cid:durableId="1644501446">
    <w:abstractNumId w:val="0"/>
  </w:num>
  <w:num w:numId="14" w16cid:durableId="1873230019">
    <w:abstractNumId w:val="9"/>
  </w:num>
  <w:num w:numId="15" w16cid:durableId="1581985176">
    <w:abstractNumId w:val="7"/>
  </w:num>
  <w:num w:numId="16" w16cid:durableId="1295067254">
    <w:abstractNumId w:val="6"/>
  </w:num>
  <w:num w:numId="17" w16cid:durableId="43799203">
    <w:abstractNumId w:val="5"/>
  </w:num>
  <w:num w:numId="18" w16cid:durableId="188235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099D78A8-D549-43A5-883F-469923DCA1D3}"/>
  </w:docVars>
  <w:rsids>
    <w:rsidRoot w:val="001569BA"/>
    <w:rsid w:val="001569BA"/>
    <w:rsid w:val="007A75C4"/>
    <w:rsid w:val="00CC42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DF680D-CF7A-488D-88F5-6D905737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1683</Characters>
  <Application>Microsoft Office Word</Application>
  <DocSecurity>4</DocSecurity>
  <Lines>34</Lines>
  <Paragraphs>16</Paragraphs>
  <ScaleCrop>false</ScaleCrop>
  <HeadingPairs>
    <vt:vector size="2" baseType="variant">
      <vt:variant>
        <vt:lpstr>Rubrik</vt:lpstr>
      </vt:variant>
      <vt:variant>
        <vt:i4>1</vt:i4>
      </vt:variant>
    </vt:vector>
  </HeadingPairs>
  <TitlesOfParts>
    <vt:vector size="1" baseType="lpstr">
      <vt:lpstr>s31002</vt:lpstr>
    </vt:vector>
  </TitlesOfParts>
  <Company>Riksdagen</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s31002</dc:title>
  <dc:subject>s31002</dc:subject>
  <dc:creator>Riksdagen</dc:creator>
  <cp:keywords>Riksdagen</cp:keywords>
  <dc:description>TKG-ktrl, MSMQ4mb, PersReg-Distribution mm</dc:description>
  <cp:lastModifiedBy>Lars Brink</cp:lastModifiedBy>
  <cp:revision>2</cp:revision>
  <cp:lastPrinted>2007-11-27T12:09:00Z</cp:lastPrinted>
  <dcterms:created xsi:type="dcterms:W3CDTF">2025-12-17T07:08:00Z</dcterms:created>
  <dcterms:modified xsi:type="dcterms:W3CDTF">2025-12-17T07:08:00Z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Regelverk om giftormar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Regelverk om giftormar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20072008000000000115000310020069</vt:lpwstr>
  </property>
  <property fmtid="{D5CDD505-2E9C-101B-9397-08002B2CF9AE}" pid="47" name="datum">
    <vt:lpwstr>071004</vt:lpwstr>
  </property>
  <property fmtid="{D5CDD505-2E9C-101B-9397-08002B2CF9AE}" pid="48" name="avsändar-e-post">
    <vt:lpwstr>hasse.sandberg@riksdagen.se</vt:lpwstr>
  </property>
  <property fmtid="{D5CDD505-2E9C-101B-9397-08002B2CF9AE}" pid="49" name="id">
    <vt:lpwstr>20072008000000000115000310020069</vt:lpwstr>
  </property>
  <property fmtid="{D5CDD505-2E9C-101B-9397-08002B2CF9AE}" pid="50" name="nummer">
    <vt:lpwstr>422</vt:lpwstr>
  </property>
  <property fmtid="{D5CDD505-2E9C-101B-9397-08002B2CF9AE}" pid="51" name="utskottsbeteckning">
    <vt:lpwstr>MJ</vt:lpwstr>
  </property>
  <property fmtid="{D5CDD505-2E9C-101B-9397-08002B2CF9AE}" pid="52" name="GlobalUID">
    <vt:lpwstr>{4760E9DE-63B4-42EC-9522-408DBE064588}</vt:lpwstr>
  </property>
  <property fmtid="{D5CDD505-2E9C-101B-9397-08002B2CF9AE}" pid="53" name="Överföringar">
    <vt:i4>0</vt:i4>
  </property>
  <property fmtid="{D5CDD505-2E9C-101B-9397-08002B2CF9AE}" pid="54" name="Checksum">
    <vt:lpwstr>*1012511883712*</vt:lpwstr>
  </property>
  <property fmtid="{D5CDD505-2E9C-101B-9397-08002B2CF9AE}" pid="55" name="skuggnummer">
    <vt:lpwstr>2611</vt:lpwstr>
  </property>
  <property fmtid="{D5CDD505-2E9C-101B-9397-08002B2CF9AE}" pid="56" name="urixVersion">
    <vt:lpwstr>3.2.0.8</vt:lpwstr>
  </property>
  <property fmtid="{D5CDD505-2E9C-101B-9397-08002B2CF9AE}" pid="57" name="urixOrigin">
    <vt:lpwstr>071127 13:09:30.713</vt:lpwstr>
  </property>
  <property fmtid="{D5CDD505-2E9C-101B-9397-08002B2CF9AE}" pid="58" name="urixGuid">
    <vt:lpwstr>{EB1A5688-EFF7-4C9C-B8A5-4128A026EA90}</vt:lpwstr>
  </property>
</Properties>
</file>