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32BA" w:rsidP="00DA0661">
      <w:pPr>
        <w:pStyle w:val="Title"/>
      </w:pPr>
      <w:bookmarkStart w:id="0" w:name="Start"/>
      <w:bookmarkEnd w:id="0"/>
      <w:r>
        <w:t>Svar på fråga 2023/24:344 av Mattias Eriksson Falk (SD)</w:t>
      </w:r>
      <w:r>
        <w:br/>
        <w:t xml:space="preserve">Länsväg 611 mellan Kilafors och </w:t>
      </w:r>
      <w:r>
        <w:t>Hällbo</w:t>
      </w:r>
    </w:p>
    <w:p w:rsidR="00F132BA" w:rsidP="00F132BA">
      <w:pPr>
        <w:pStyle w:val="BodyText"/>
      </w:pPr>
      <w:r>
        <w:t xml:space="preserve">Mattias Eriksson Falk har frågat mig vad jag och regeringen kan vidta för åtgärder för att höja säkerheten på väg 611 mellan Kilafors och </w:t>
      </w:r>
      <w:r>
        <w:t>Hällbo</w:t>
      </w:r>
      <w:r>
        <w:t>.</w:t>
      </w:r>
    </w:p>
    <w:p w:rsidR="00F132BA" w:rsidP="00F132BA">
      <w:pPr>
        <w:pStyle w:val="BodyText"/>
      </w:pPr>
      <w:r>
        <w:t xml:space="preserve">Som jag redogjorde </w:t>
      </w:r>
      <w:r w:rsidR="00741F79">
        <w:t xml:space="preserve">för i ett svar på en skriftlig fråga </w:t>
      </w:r>
      <w:r>
        <w:t>f</w:t>
      </w:r>
      <w:r w:rsidR="00741F79">
        <w:t>rån</w:t>
      </w:r>
      <w:r>
        <w:t xml:space="preserve"> Mattias Eriksson Falk så sent som i förra veckan så är en g</w:t>
      </w:r>
      <w:r w:rsidRPr="00E52962">
        <w:t>od trafiksäkerhet viktigt för regeringen. I det stora hela är svenskt trafiksäkerhetsarbete också framgångsrikt och dödstalen i vägtrafiken har halverats sedan millennieskiftet. Det är viktigt att rätt insatser fortsatt görs i vägnätet där de gör nytta. Nollvisionen är grunden för trafiksäkerhetsarbetet i Sverige och med de transportpolitiska målen som utgångspunkt byggs och underhålls vägnätet så att en så hög trafiksäkerhet som möjligt kan uppnås.</w:t>
      </w:r>
    </w:p>
    <w:p w:rsidR="005407FD" w:rsidP="00F132BA">
      <w:pPr>
        <w:pStyle w:val="BodyText"/>
      </w:pPr>
      <w:r>
        <w:t xml:space="preserve">Väg 611 mellan Kilafors och </w:t>
      </w:r>
      <w:r>
        <w:t>Hällbo</w:t>
      </w:r>
      <w:r>
        <w:t xml:space="preserve"> </w:t>
      </w:r>
      <w:r w:rsidRPr="00EE70F8">
        <w:t xml:space="preserve">tillhör </w:t>
      </w:r>
      <w:r>
        <w:t xml:space="preserve">inte </w:t>
      </w:r>
      <w:r w:rsidRPr="00EE70F8">
        <w:t>det nationella stamvägnätet och ansvaret för prioritering av åtgärder</w:t>
      </w:r>
      <w:r w:rsidR="0099068C">
        <w:t xml:space="preserve"> i väginfrastrukturen</w:t>
      </w:r>
      <w:r w:rsidRPr="00EE70F8">
        <w:t xml:space="preserve"> ligger därmed på Region </w:t>
      </w:r>
      <w:r>
        <w:t>Gävleborg</w:t>
      </w:r>
      <w:r w:rsidRPr="00EE70F8">
        <w:t xml:space="preserve"> som är ansvarig för upprättande av aktuell länsplan. </w:t>
      </w:r>
      <w:r w:rsidR="002467C3">
        <w:t xml:space="preserve">Jag </w:t>
      </w:r>
      <w:r w:rsidRPr="00EE70F8">
        <w:t>förutsätter att regionen gör de prioriteringar som de anser behövs för att uppnå effektiva trafikflöden på ett trafiksäkert sätt på länets vägar.</w:t>
      </w:r>
    </w:p>
    <w:p w:rsidR="002467C3" w:rsidP="00931864">
      <w:pPr>
        <w:pStyle w:val="BodyText"/>
      </w:pPr>
      <w:r>
        <w:t xml:space="preserve">Vad det gäller </w:t>
      </w:r>
      <w:r w:rsidRPr="00B26CCF" w:rsidR="00B26CCF">
        <w:t xml:space="preserve">automatisk hastighetsövervakning med kameror </w:t>
      </w:r>
      <w:r w:rsidR="00B26CCF">
        <w:t xml:space="preserve">finns det ett samarbetsorgan, det så kallade ATK-rådet, där </w:t>
      </w:r>
      <w:r>
        <w:t>Trafikverket, Polismyndigheten och Åklagarmyndigheten</w:t>
      </w:r>
      <w:r w:rsidR="00B26CCF">
        <w:t xml:space="preserve"> samverkar.</w:t>
      </w:r>
      <w:r>
        <w:t xml:space="preserve"> </w:t>
      </w:r>
      <w:r w:rsidR="00B26CCF">
        <w:t xml:space="preserve">Rådets </w:t>
      </w:r>
      <w:r>
        <w:t xml:space="preserve">funktion är att förvalta </w:t>
      </w:r>
      <w:r w:rsidR="00B26CCF">
        <w:t>s</w:t>
      </w:r>
      <w:r>
        <w:t>ystemet</w:t>
      </w:r>
      <w:r w:rsidR="00B26CCF">
        <w:t xml:space="preserve"> med fartkameror</w:t>
      </w:r>
      <w:r>
        <w:t xml:space="preserve"> på effektivaste sätt och att vara rådgivande inom respektive myndighet</w:t>
      </w:r>
      <w:r w:rsidR="00B26CCF">
        <w:t xml:space="preserve">. Rådet behandlar bland annat </w:t>
      </w:r>
      <w:r>
        <w:t xml:space="preserve">frågor om </w:t>
      </w:r>
      <w:r w:rsidR="00B26CCF">
        <w:t>kamera</w:t>
      </w:r>
      <w:r>
        <w:t>systemet inom områden där det är angeläget att myndigheterna agerar gemensamt</w:t>
      </w:r>
      <w:r w:rsidR="005A40DF">
        <w:t>,</w:t>
      </w:r>
      <w:r w:rsidR="00B26CCF">
        <w:t xml:space="preserve"> som till exempel </w:t>
      </w:r>
      <w:r>
        <w:t>långsiktig planering för utveckling och användning av systemet</w:t>
      </w:r>
      <w:r w:rsidR="00B26CCF">
        <w:t xml:space="preserve"> och </w:t>
      </w:r>
      <w:r w:rsidR="002F2DBC">
        <w:t>systemets totala storlek.</w:t>
      </w:r>
      <w:r w:rsidR="005A40DF">
        <w:t xml:space="preserve"> Jag </w:t>
      </w:r>
      <w:r w:rsidRPr="005A40DF" w:rsidR="005A40DF">
        <w:t>förutsätter att placering</w:t>
      </w:r>
      <w:r w:rsidR="005A40DF">
        <w:t xml:space="preserve"> av kameror</w:t>
      </w:r>
      <w:r w:rsidRPr="005A40DF" w:rsidR="005A40DF">
        <w:t xml:space="preserve"> görs där behovet finns och där nyttan med </w:t>
      </w:r>
      <w:r w:rsidR="00DE298B">
        <w:t>en ökad</w:t>
      </w:r>
      <w:r w:rsidRPr="005A40DF" w:rsidR="005A40DF">
        <w:t xml:space="preserve"> hastighetsefterlevnad väntas bidra till högre trafiksäkerhet</w:t>
      </w:r>
      <w:r w:rsidR="005A40DF">
        <w:t>.</w:t>
      </w:r>
    </w:p>
    <w:p w:rsidR="005407FD" w:rsidP="00F132BA">
      <w:pPr>
        <w:pStyle w:val="BodyText"/>
      </w:pPr>
      <w:r w:rsidRPr="004C5C48">
        <w:t xml:space="preserve">Behoven inom </w:t>
      </w:r>
      <w:r w:rsidR="00FF6BF3">
        <w:t>transport</w:t>
      </w:r>
      <w:r w:rsidRPr="004C5C48">
        <w:t>infrastrukturen är stora och det är nödvändigt att göra genomtänkta prioriteringar mellan olika åtgärder. Det är viktigt att det görs i en ordnad process med ett tillräckligt underlag.</w:t>
      </w:r>
      <w:r w:rsidRPr="005407FD">
        <w:t xml:space="preserve"> </w:t>
      </w:r>
      <w:r>
        <w:t>R</w:t>
      </w:r>
      <w:r w:rsidRPr="005407FD">
        <w:t>egeringen har inlett arbetet med en ny nationell plan för planperioden 2026–2037 genom att i ett första steg ge Trafikverket i uppdrag att ta fram ett inriktningsunderlag. Detta uppdrag ska redovisas i januari nästa år och ligga till grund för en infrastrukturproposition med nya ekonomiska ramar och inriktning för en ny plan.</w:t>
      </w:r>
    </w:p>
    <w:p w:rsidR="00F132B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CEA0105D71843759EA04BA3BAB5C417"/>
          </w:placeholder>
          <w:dataBinding w:xpath="/ns0:DocumentInfo[1]/ns0:BaseInfo[1]/ns0:HeaderDate[1]" w:storeItemID="{CD3F7FE2-FD77-4BBE-91D5-6F33382A2DF6}" w:prefixMappings="xmlns:ns0='http://lp/documentinfo/RK' "/>
          <w:date w:fullDate="2023-12-1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12 december 2023</w:t>
          </w:r>
        </w:sdtContent>
      </w:sdt>
    </w:p>
    <w:p w:rsidR="00F132BA" w:rsidP="004E7A8F">
      <w:pPr>
        <w:pStyle w:val="Brdtextutanavstnd"/>
      </w:pPr>
    </w:p>
    <w:p w:rsidR="00F132BA" w:rsidP="004E7A8F">
      <w:pPr>
        <w:pStyle w:val="Brdtextutanavstnd"/>
      </w:pPr>
    </w:p>
    <w:p w:rsidR="00F132BA" w:rsidP="004E7A8F">
      <w:pPr>
        <w:pStyle w:val="Brdtextutanavstnd"/>
      </w:pPr>
    </w:p>
    <w:p w:rsidR="00F132BA" w:rsidP="00422A41">
      <w:pPr>
        <w:pStyle w:val="BodyText"/>
      </w:pPr>
      <w:r>
        <w:t>Andreas Carlson</w:t>
      </w:r>
    </w:p>
    <w:p w:rsidR="00F132B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32B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32BA" w:rsidRPr="007D73AB" w:rsidP="00340DE0">
          <w:pPr>
            <w:pStyle w:val="Header"/>
          </w:pPr>
        </w:p>
      </w:tc>
      <w:tc>
        <w:tcPr>
          <w:tcW w:w="1134" w:type="dxa"/>
        </w:tcPr>
        <w:p w:rsidR="00F132B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32B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32BA" w:rsidRPr="00710A6C" w:rsidP="00EE3C0F">
          <w:pPr>
            <w:pStyle w:val="Header"/>
            <w:rPr>
              <w:b/>
            </w:rPr>
          </w:pPr>
        </w:p>
        <w:p w:rsidR="00F132BA" w:rsidP="00EE3C0F">
          <w:pPr>
            <w:pStyle w:val="Header"/>
          </w:pPr>
        </w:p>
        <w:p w:rsidR="00F132BA" w:rsidP="00EE3C0F">
          <w:pPr>
            <w:pStyle w:val="Header"/>
          </w:pPr>
        </w:p>
        <w:p w:rsidR="00F132B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4C6C24D9A14B658BC575C3E7D95303"/>
            </w:placeholder>
            <w:dataBinding w:xpath="/ns0:DocumentInfo[1]/ns0:BaseInfo[1]/ns0:Dnr[1]" w:storeItemID="{CD3F7FE2-FD77-4BBE-91D5-6F33382A2DF6}" w:prefixMappings="xmlns:ns0='http://lp/documentinfo/RK' "/>
            <w:text/>
          </w:sdtPr>
          <w:sdtContent>
            <w:p w:rsidR="00F132BA" w:rsidP="00EE3C0F">
              <w:pPr>
                <w:pStyle w:val="Header"/>
              </w:pPr>
              <w:r>
                <w:t>LI2023/03734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3FC3C181574DAF86F159145EE9940B"/>
            </w:placeholder>
            <w:showingPlcHdr/>
            <w:dataBinding w:xpath="/ns0:DocumentInfo[1]/ns0:BaseInfo[1]/ns0:DocNumber[1]" w:storeItemID="{CD3F7FE2-FD77-4BBE-91D5-6F33382A2DF6}" w:prefixMappings="xmlns:ns0='http://lp/documentinfo/RK' "/>
            <w:text/>
          </w:sdtPr>
          <w:sdtContent>
            <w:p w:rsidR="00F132B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132BA" w:rsidP="00EE3C0F">
          <w:pPr>
            <w:pStyle w:val="Header"/>
          </w:pPr>
        </w:p>
      </w:tc>
      <w:tc>
        <w:tcPr>
          <w:tcW w:w="1134" w:type="dxa"/>
        </w:tcPr>
        <w:p w:rsidR="00F132BA" w:rsidP="0094502D">
          <w:pPr>
            <w:pStyle w:val="Header"/>
          </w:pPr>
        </w:p>
        <w:p w:rsidR="00F132B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FB1B52D40244D1BCFDDC49D1729B3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132BA" w:rsidRPr="00F132BA" w:rsidP="00340DE0">
              <w:pPr>
                <w:pStyle w:val="Header"/>
                <w:rPr>
                  <w:b/>
                </w:rPr>
              </w:pPr>
              <w:r w:rsidRPr="00F132BA">
                <w:rPr>
                  <w:b/>
                </w:rPr>
                <w:t>Landsbygds- och infrastrukturdepartementet</w:t>
              </w:r>
            </w:p>
            <w:p w:rsidR="00F132BA" w:rsidRPr="00340DE0" w:rsidP="00340DE0">
              <w:pPr>
                <w:pStyle w:val="Header"/>
              </w:pPr>
              <w:r w:rsidRPr="00F132BA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5FC6EB17A144FF8FC9FD84FF4E81C7"/>
          </w:placeholder>
          <w:dataBinding w:xpath="/ns0:DocumentInfo[1]/ns0:BaseInfo[1]/ns0:Recipient[1]" w:storeItemID="{CD3F7FE2-FD77-4BBE-91D5-6F33382A2DF6}" w:prefixMappings="xmlns:ns0='http://lp/documentinfo/RK' "/>
          <w:text w:multiLine="1"/>
        </w:sdtPr>
        <w:sdtContent>
          <w:tc>
            <w:tcPr>
              <w:tcW w:w="3170" w:type="dxa"/>
            </w:tcPr>
            <w:p w:rsidR="00F132B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32B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FB72F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741F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4C6C24D9A14B658BC575C3E7D95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BD014-2592-4109-9FDB-606FCEFAC015}"/>
      </w:docPartPr>
      <w:docPartBody>
        <w:p w:rsidR="002878C7" w:rsidP="005251B4">
          <w:pPr>
            <w:pStyle w:val="044C6C24D9A14B658BC575C3E7D953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3FC3C181574DAF86F159145EE99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159DB-3061-4B5D-A579-66269CD3C9BD}"/>
      </w:docPartPr>
      <w:docPartBody>
        <w:p w:rsidR="002878C7" w:rsidP="005251B4">
          <w:pPr>
            <w:pStyle w:val="623FC3C181574DAF86F159145EE994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FB1B52D40244D1BCFDDC49D1729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39723-4604-429A-BA2D-B78A975C018A}"/>
      </w:docPartPr>
      <w:docPartBody>
        <w:p w:rsidR="002878C7" w:rsidP="005251B4">
          <w:pPr>
            <w:pStyle w:val="28FB1B52D40244D1BCFDDC49D1729B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5FC6EB17A144FF8FC9FD84FF4E8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6A846-FA9C-4F1B-AA2F-4B6B6CF1194D}"/>
      </w:docPartPr>
      <w:docPartBody>
        <w:p w:rsidR="002878C7" w:rsidP="005251B4">
          <w:pPr>
            <w:pStyle w:val="E35FC6EB17A144FF8FC9FD84FF4E81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EA0105D71843759EA04BA3BAB5C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DDA38-B365-497C-95FE-94D14D3689CC}"/>
      </w:docPartPr>
      <w:docPartBody>
        <w:p w:rsidR="002878C7" w:rsidP="005251B4">
          <w:pPr>
            <w:pStyle w:val="5CEA0105D71843759EA04BA3BAB5C41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1B4"/>
    <w:rPr>
      <w:noProof w:val="0"/>
      <w:color w:val="808080"/>
    </w:rPr>
  </w:style>
  <w:style w:type="paragraph" w:customStyle="1" w:styleId="044C6C24D9A14B658BC575C3E7D95303">
    <w:name w:val="044C6C24D9A14B658BC575C3E7D95303"/>
    <w:rsid w:val="005251B4"/>
  </w:style>
  <w:style w:type="paragraph" w:customStyle="1" w:styleId="E35FC6EB17A144FF8FC9FD84FF4E81C7">
    <w:name w:val="E35FC6EB17A144FF8FC9FD84FF4E81C7"/>
    <w:rsid w:val="005251B4"/>
  </w:style>
  <w:style w:type="paragraph" w:customStyle="1" w:styleId="623FC3C181574DAF86F159145EE9940B1">
    <w:name w:val="623FC3C181574DAF86F159145EE9940B1"/>
    <w:rsid w:val="005251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FB1B52D40244D1BCFDDC49D1729B321">
    <w:name w:val="28FB1B52D40244D1BCFDDC49D1729B321"/>
    <w:rsid w:val="005251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EA0105D71843759EA04BA3BAB5C417">
    <w:name w:val="5CEA0105D71843759EA04BA3BAB5C417"/>
    <w:rsid w:val="005251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dbd2a628-12ad-4785-b5ba-62ddf2416b3f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2023-12-12T00:00:00</HeaderDate>
    <Office/>
    <Dnr>LI2023/03734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31DD6-94BC-48BF-9B48-D0CEC9EF10E8}"/>
</file>

<file path=customXml/itemProps3.xml><?xml version="1.0" encoding="utf-8"?>
<ds:datastoreItem xmlns:ds="http://schemas.openxmlformats.org/officeDocument/2006/customXml" ds:itemID="{3F106FCB-1316-447D-8825-7DA0EA6A2DC5}">
  <ds:schemaRefs/>
</ds:datastoreItem>
</file>

<file path=customXml/itemProps4.xml><?xml version="1.0" encoding="utf-8"?>
<ds:datastoreItem xmlns:ds="http://schemas.openxmlformats.org/officeDocument/2006/customXml" ds:itemID="{8E6BEAFB-0060-45DD-A13C-A7692830D4D1}">
  <ds:schemaRefs/>
</ds:datastoreItem>
</file>

<file path=customXml/itemProps5.xml><?xml version="1.0" encoding="utf-8"?>
<ds:datastoreItem xmlns:ds="http://schemas.openxmlformats.org/officeDocument/2006/customXml" ds:itemID="{CD3F7FE2-FD77-4BBE-91D5-6F33382A2DF6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344 av Mattias Eriksson Falk (SD) Länsväg 611 mellan Kilafors och Hällbo.docx</dc:title>
  <cp:revision>2</cp:revision>
  <cp:lastPrinted>2023-12-11T13:23:00Z</cp:lastPrinted>
  <dcterms:created xsi:type="dcterms:W3CDTF">2023-12-11T11:14:00Z</dcterms:created>
  <dcterms:modified xsi:type="dcterms:W3CDTF">2023-12-11T11:14:00Z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