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15F28" w:rsidRDefault="00B13532" w14:paraId="17A9CF7B" w14:textId="77777777">
      <w:pPr>
        <w:pStyle w:val="Rubrik1"/>
        <w:spacing w:after="300"/>
      </w:pPr>
      <w:sdt>
        <w:sdtPr>
          <w:alias w:val="CC_Boilerplate_4"/>
          <w:tag w:val="CC_Boilerplate_4"/>
          <w:id w:val="-1644581176"/>
          <w:lock w:val="sdtLocked"/>
          <w:placeholder>
            <w:docPart w:val="47AADEB1CE1B423CB337316EFA339628"/>
          </w:placeholder>
          <w:text/>
        </w:sdtPr>
        <w:sdtEndPr/>
        <w:sdtContent>
          <w:r w:rsidRPr="009B062B" w:rsidR="00AF30DD">
            <w:t>Förslag till riksdagsbeslut</w:t>
          </w:r>
        </w:sdtContent>
      </w:sdt>
      <w:bookmarkEnd w:id="0"/>
      <w:bookmarkEnd w:id="1"/>
    </w:p>
    <w:sdt>
      <w:sdtPr>
        <w:alias w:val="Yrkande 1"/>
        <w:tag w:val="1f0825e7-7f89-42ca-b6a9-02541f355e73"/>
        <w:id w:val="1335416576"/>
        <w:lock w:val="sdtLocked"/>
      </w:sdtPr>
      <w:sdtEndPr/>
      <w:sdtContent>
        <w:p w:rsidR="00A93EC6" w:rsidRDefault="00EB3A98" w14:paraId="6B0B33BB" w14:textId="77777777">
          <w:pPr>
            <w:pStyle w:val="Frslagstext"/>
            <w:numPr>
              <w:ilvl w:val="0"/>
              <w:numId w:val="0"/>
            </w:numPr>
          </w:pPr>
          <w:r>
            <w:t>Riksdagen ställer sig bakom det som anförs i motionen om att regeringen bör överväga att initiera och finansiera en utbyggnad av dubbelspår för järnvägen mellan Sandviken, Storvik och Hofors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EA467F1A134067874B3ED77265243E"/>
        </w:placeholder>
        <w:text/>
      </w:sdtPr>
      <w:sdtEndPr/>
      <w:sdtContent>
        <w:p w:rsidRPr="009B062B" w:rsidR="006D79C9" w:rsidP="00333E95" w:rsidRDefault="006D79C9" w14:paraId="77B19645" w14:textId="77777777">
          <w:pPr>
            <w:pStyle w:val="Rubrik1"/>
          </w:pPr>
          <w:r>
            <w:t>Motivering</w:t>
          </w:r>
        </w:p>
      </w:sdtContent>
    </w:sdt>
    <w:bookmarkEnd w:displacedByCustomXml="prev" w:id="3"/>
    <w:bookmarkEnd w:displacedByCustomXml="prev" w:id="4"/>
    <w:p w:rsidR="00213314" w:rsidP="00B13532" w:rsidRDefault="00213314" w14:paraId="594CFBC7" w14:textId="6C7B2E9F">
      <w:pPr>
        <w:pStyle w:val="Normalutanindragellerluft"/>
      </w:pPr>
      <w:r>
        <w:t>En strategiskt viktig plats för att utöka trafikkapaciteten för tåg är sträckan mellan Sandviken, Storvik och Hofors. En infrastrukturinvestering, i fo</w:t>
      </w:r>
      <w:r w:rsidR="00EB3A98">
        <w:t>r</w:t>
      </w:r>
      <w:r>
        <w:t>m av utbyggnad till dubbelspår på sträckan, leder till ökade möjligheter för pendling. Det leder i sin tur till en mer miljömässigt hållbar transportsektor. Detta eftersom den öppnar upp möjligheten till andra färdsätt än med bil. Järnvägen kan transportera både människor och gods, vilket är bra för vårt näringsliv. Det främjar också möjligheten till investeringar, vilket kan leda till fler jobb.</w:t>
      </w:r>
    </w:p>
    <w:p w:rsidRPr="00A07237" w:rsidR="00213314" w:rsidP="00B13532" w:rsidRDefault="00213314" w14:paraId="0907F0D9" w14:textId="4CB86E04">
      <w:r>
        <w:t>Att företagarna som är beroende av goda logistiklösningar också kan få minskade kostnader och en förbättrad konkurrenssituation ser vi som de</w:t>
      </w:r>
      <w:r w:rsidR="00EB3A98">
        <w:t>n</w:t>
      </w:r>
      <w:r>
        <w:t xml:space="preserve"> kanske viktigaste positiva effekten av ett dubbelspår. Vi får helt enkelt ett ännu starkare näringsliv. </w:t>
      </w:r>
    </w:p>
    <w:p w:rsidR="00BB6339" w:rsidP="00B13532" w:rsidRDefault="00A07237" w14:paraId="692A0F80" w14:textId="2C3D5CDC">
      <w:r>
        <w:t xml:space="preserve">Det finns </w:t>
      </w:r>
      <w:r w:rsidR="00213314">
        <w:t xml:space="preserve">utifrån detta </w:t>
      </w:r>
      <w:r>
        <w:t>stora samhällsvinster i att satsa på järnvägen</w:t>
      </w:r>
      <w:r w:rsidR="00213314">
        <w:t>, i detta fall i form av dubbelspår mellan Sandviken, Storvik och Hofors</w:t>
      </w:r>
      <w:r>
        <w:t xml:space="preserve">. </w:t>
      </w:r>
    </w:p>
    <w:sdt>
      <w:sdtPr>
        <w:alias w:val="CC_Underskrifter"/>
        <w:tag w:val="CC_Underskrifter"/>
        <w:id w:val="583496634"/>
        <w:lock w:val="sdtContentLocked"/>
        <w:placeholder>
          <w:docPart w:val="0196C824D1854CF3A187AF30B120E723"/>
        </w:placeholder>
      </w:sdtPr>
      <w:sdtEndPr/>
      <w:sdtContent>
        <w:p w:rsidR="00B15F28" w:rsidRDefault="00B15F28" w14:paraId="3483DE5B" w14:textId="77777777"/>
        <w:p w:rsidRPr="008E0FE2" w:rsidR="00B15F28" w:rsidP="00B15F28" w:rsidRDefault="00B13532" w14:paraId="22B3B434" w14:textId="4F3DD7A9"/>
      </w:sdtContent>
    </w:sdt>
    <w:tbl>
      <w:tblPr>
        <w:tblW w:w="5000" w:type="pct"/>
        <w:tblLook w:val="04A0" w:firstRow="1" w:lastRow="0" w:firstColumn="1" w:lastColumn="0" w:noHBand="0" w:noVBand="1"/>
        <w:tblCaption w:val="underskrifter"/>
      </w:tblPr>
      <w:tblGrid>
        <w:gridCol w:w="4252"/>
        <w:gridCol w:w="4252"/>
      </w:tblGrid>
      <w:tr w:rsidR="00A93EC6" w14:paraId="44738B03" w14:textId="77777777">
        <w:trPr>
          <w:cantSplit/>
        </w:trPr>
        <w:tc>
          <w:tcPr>
            <w:tcW w:w="50" w:type="pct"/>
            <w:vAlign w:val="bottom"/>
          </w:tcPr>
          <w:p w:rsidR="00A93EC6" w:rsidRDefault="00EB3A98" w14:paraId="3B7C5BB3" w14:textId="77777777">
            <w:pPr>
              <w:pStyle w:val="Underskrifter"/>
              <w:spacing w:after="0"/>
            </w:pPr>
            <w:r>
              <w:t>Mattias Eriksson Falk (SD)</w:t>
            </w:r>
          </w:p>
        </w:tc>
        <w:tc>
          <w:tcPr>
            <w:tcW w:w="50" w:type="pct"/>
            <w:vAlign w:val="bottom"/>
          </w:tcPr>
          <w:p w:rsidR="00A93EC6" w:rsidRDefault="00EB3A98" w14:paraId="2CD6B892" w14:textId="77777777">
            <w:pPr>
              <w:pStyle w:val="Underskrifter"/>
              <w:spacing w:after="0"/>
            </w:pPr>
            <w:r>
              <w:t>Roger Hedlund (SD)</w:t>
            </w:r>
          </w:p>
        </w:tc>
      </w:tr>
    </w:tbl>
    <w:p w:rsidRPr="008E0FE2" w:rsidR="004801AC" w:rsidP="00B15F28" w:rsidRDefault="004801AC" w14:paraId="0C2FCECA" w14:textId="6314EC2E">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4710" w14:textId="77777777" w:rsidR="003621B1" w:rsidRDefault="003621B1" w:rsidP="000C1CAD">
      <w:pPr>
        <w:spacing w:line="240" w:lineRule="auto"/>
      </w:pPr>
      <w:r>
        <w:separator/>
      </w:r>
    </w:p>
  </w:endnote>
  <w:endnote w:type="continuationSeparator" w:id="0">
    <w:p w14:paraId="59C47836" w14:textId="77777777" w:rsidR="003621B1" w:rsidRDefault="00362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D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FEAD" w14:textId="056415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3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303C" w14:textId="75873BA1" w:rsidR="00262EA3" w:rsidRPr="00B15F28" w:rsidRDefault="00262EA3" w:rsidP="00B15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B992" w14:textId="77777777" w:rsidR="003621B1" w:rsidRDefault="003621B1" w:rsidP="000C1CAD">
      <w:pPr>
        <w:spacing w:line="240" w:lineRule="auto"/>
      </w:pPr>
      <w:r>
        <w:separator/>
      </w:r>
    </w:p>
  </w:footnote>
  <w:footnote w:type="continuationSeparator" w:id="0">
    <w:p w14:paraId="16514197" w14:textId="77777777" w:rsidR="003621B1" w:rsidRDefault="003621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69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BEC26" wp14:editId="764F7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7E0791" w14:textId="7A91EA34" w:rsidR="00262EA3" w:rsidRDefault="00B13532" w:rsidP="008103B5">
                          <w:pPr>
                            <w:jc w:val="right"/>
                          </w:pPr>
                          <w:sdt>
                            <w:sdtPr>
                              <w:alias w:val="CC_Noformat_Partikod"/>
                              <w:tag w:val="CC_Noformat_Partikod"/>
                              <w:id w:val="-53464382"/>
                              <w:text/>
                            </w:sdtPr>
                            <w:sdtEndPr/>
                            <w:sdtContent>
                              <w:r w:rsidR="003621B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BEC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7E0791" w14:textId="7A91EA34" w:rsidR="00262EA3" w:rsidRDefault="00B13532" w:rsidP="008103B5">
                    <w:pPr>
                      <w:jc w:val="right"/>
                    </w:pPr>
                    <w:sdt>
                      <w:sdtPr>
                        <w:alias w:val="CC_Noformat_Partikod"/>
                        <w:tag w:val="CC_Noformat_Partikod"/>
                        <w:id w:val="-53464382"/>
                        <w:text/>
                      </w:sdtPr>
                      <w:sdtEndPr/>
                      <w:sdtContent>
                        <w:r w:rsidR="003621B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BD4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363F" w14:textId="77777777" w:rsidR="00262EA3" w:rsidRDefault="00262EA3" w:rsidP="008563AC">
    <w:pPr>
      <w:jc w:val="right"/>
    </w:pPr>
  </w:p>
  <w:p w14:paraId="65DACF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EEFB" w14:textId="77777777" w:rsidR="00262EA3" w:rsidRDefault="00B135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88CB6" wp14:editId="546B17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2BB45" w14:textId="153DD605" w:rsidR="00262EA3" w:rsidRDefault="00B13532" w:rsidP="00A314CF">
    <w:pPr>
      <w:pStyle w:val="FSHNormal"/>
      <w:spacing w:before="40"/>
    </w:pPr>
    <w:sdt>
      <w:sdtPr>
        <w:alias w:val="CC_Noformat_Motionstyp"/>
        <w:tag w:val="CC_Noformat_Motionstyp"/>
        <w:id w:val="1162973129"/>
        <w:lock w:val="sdtContentLocked"/>
        <w15:appearance w15:val="hidden"/>
        <w:text/>
      </w:sdtPr>
      <w:sdtEndPr/>
      <w:sdtContent>
        <w:r w:rsidR="00B15F28">
          <w:t>Enskild motion</w:t>
        </w:r>
      </w:sdtContent>
    </w:sdt>
    <w:r w:rsidR="00821B36">
      <w:t xml:space="preserve"> </w:t>
    </w:r>
    <w:sdt>
      <w:sdtPr>
        <w:alias w:val="CC_Noformat_Partikod"/>
        <w:tag w:val="CC_Noformat_Partikod"/>
        <w:id w:val="1471015553"/>
        <w:text/>
      </w:sdtPr>
      <w:sdtEndPr/>
      <w:sdtContent>
        <w:r w:rsidR="003621B1">
          <w:t>SD</w:t>
        </w:r>
      </w:sdtContent>
    </w:sdt>
    <w:sdt>
      <w:sdtPr>
        <w:alias w:val="CC_Noformat_Partinummer"/>
        <w:tag w:val="CC_Noformat_Partinummer"/>
        <w:id w:val="-2014525982"/>
        <w:showingPlcHdr/>
        <w:text/>
      </w:sdtPr>
      <w:sdtEndPr/>
      <w:sdtContent>
        <w:r w:rsidR="00821B36">
          <w:t xml:space="preserve"> </w:t>
        </w:r>
      </w:sdtContent>
    </w:sdt>
  </w:p>
  <w:p w14:paraId="6EE726B9" w14:textId="77777777" w:rsidR="00262EA3" w:rsidRPr="008227B3" w:rsidRDefault="00B135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58430" w14:textId="7C304071" w:rsidR="00262EA3" w:rsidRPr="008227B3" w:rsidRDefault="00B135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5F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5F28">
          <w:t>:2544</w:t>
        </w:r>
      </w:sdtContent>
    </w:sdt>
  </w:p>
  <w:p w14:paraId="186CFE61" w14:textId="6C3CEAC9" w:rsidR="00262EA3" w:rsidRDefault="00B13532" w:rsidP="00E03A3D">
    <w:pPr>
      <w:pStyle w:val="Motionr"/>
    </w:pPr>
    <w:sdt>
      <w:sdtPr>
        <w:alias w:val="CC_Noformat_Avtext"/>
        <w:tag w:val="CC_Noformat_Avtext"/>
        <w:id w:val="-2020768203"/>
        <w:lock w:val="sdtContentLocked"/>
        <w15:appearance w15:val="hidden"/>
        <w:text/>
      </w:sdtPr>
      <w:sdtEndPr/>
      <w:sdtContent>
        <w:r w:rsidR="00B15F28">
          <w:t>av Mattias Eriksson Falk och Roger Hedlund (båda SD)</w:t>
        </w:r>
      </w:sdtContent>
    </w:sdt>
  </w:p>
  <w:sdt>
    <w:sdtPr>
      <w:alias w:val="CC_Noformat_Rubtext"/>
      <w:tag w:val="CC_Noformat_Rubtext"/>
      <w:id w:val="-218060500"/>
      <w:lock w:val="sdtLocked"/>
      <w:text/>
    </w:sdtPr>
    <w:sdtEndPr/>
    <w:sdtContent>
      <w:p w14:paraId="28679A05" w14:textId="7EDEB344" w:rsidR="00262EA3" w:rsidRDefault="003621B1" w:rsidP="00283E0F">
        <w:pPr>
          <w:pStyle w:val="FSHRub2"/>
        </w:pPr>
        <w:r>
          <w:t>Dubbelspår mellan Sandviken, Storvik och Hofors</w:t>
        </w:r>
      </w:p>
    </w:sdtContent>
  </w:sdt>
  <w:sdt>
    <w:sdtPr>
      <w:alias w:val="CC_Boilerplate_3"/>
      <w:tag w:val="CC_Boilerplate_3"/>
      <w:id w:val="1606463544"/>
      <w:lock w:val="sdtContentLocked"/>
      <w15:appearance w15:val="hidden"/>
      <w:text w:multiLine="1"/>
    </w:sdtPr>
    <w:sdtEndPr/>
    <w:sdtContent>
      <w:p w14:paraId="298C6F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6499598">
    <w:abstractNumId w:val="9"/>
  </w:num>
  <w:num w:numId="2" w16cid:durableId="1057363353">
    <w:abstractNumId w:val="8"/>
  </w:num>
  <w:num w:numId="3" w16cid:durableId="283462748">
    <w:abstractNumId w:val="14"/>
  </w:num>
  <w:num w:numId="4" w16cid:durableId="2045016995">
    <w:abstractNumId w:val="12"/>
  </w:num>
  <w:num w:numId="5" w16cid:durableId="532226789">
    <w:abstractNumId w:val="15"/>
  </w:num>
  <w:num w:numId="6" w16cid:durableId="901670290">
    <w:abstractNumId w:val="16"/>
  </w:num>
  <w:num w:numId="7" w16cid:durableId="757478748">
    <w:abstractNumId w:val="10"/>
  </w:num>
  <w:num w:numId="8" w16cid:durableId="732890754">
    <w:abstractNumId w:val="11"/>
  </w:num>
  <w:num w:numId="9" w16cid:durableId="1387988245">
    <w:abstractNumId w:val="13"/>
  </w:num>
  <w:num w:numId="10" w16cid:durableId="742794352">
    <w:abstractNumId w:val="18"/>
  </w:num>
  <w:num w:numId="11" w16cid:durableId="818837663">
    <w:abstractNumId w:val="17"/>
  </w:num>
  <w:num w:numId="12" w16cid:durableId="2072997876">
    <w:abstractNumId w:val="17"/>
  </w:num>
  <w:num w:numId="13" w16cid:durableId="413938304">
    <w:abstractNumId w:val="3"/>
  </w:num>
  <w:num w:numId="14" w16cid:durableId="535195398">
    <w:abstractNumId w:val="2"/>
  </w:num>
  <w:num w:numId="15" w16cid:durableId="562954950">
    <w:abstractNumId w:val="1"/>
  </w:num>
  <w:num w:numId="16" w16cid:durableId="1300375865">
    <w:abstractNumId w:val="0"/>
  </w:num>
  <w:num w:numId="17" w16cid:durableId="807168985">
    <w:abstractNumId w:val="7"/>
  </w:num>
  <w:num w:numId="18" w16cid:durableId="2084061027">
    <w:abstractNumId w:val="6"/>
  </w:num>
  <w:num w:numId="19" w16cid:durableId="1341544744">
    <w:abstractNumId w:val="5"/>
  </w:num>
  <w:num w:numId="20" w16cid:durableId="1316908323">
    <w:abstractNumId w:val="4"/>
  </w:num>
  <w:num w:numId="21" w16cid:durableId="1615406163">
    <w:abstractNumId w:val="17"/>
  </w:num>
  <w:num w:numId="22" w16cid:durableId="286355934">
    <w:abstractNumId w:val="17"/>
  </w:num>
  <w:num w:numId="23" w16cid:durableId="724531125">
    <w:abstractNumId w:val="17"/>
  </w:num>
  <w:num w:numId="24" w16cid:durableId="686979596">
    <w:abstractNumId w:val="17"/>
  </w:num>
  <w:num w:numId="25" w16cid:durableId="723606460">
    <w:abstractNumId w:val="17"/>
  </w:num>
  <w:num w:numId="26" w16cid:durableId="1358038935">
    <w:abstractNumId w:val="18"/>
  </w:num>
  <w:num w:numId="27" w16cid:durableId="719790274">
    <w:abstractNumId w:val="18"/>
  </w:num>
  <w:num w:numId="28" w16cid:durableId="1180046264">
    <w:abstractNumId w:val="18"/>
  </w:num>
  <w:num w:numId="29" w16cid:durableId="1961571809">
    <w:abstractNumId w:val="18"/>
  </w:num>
  <w:num w:numId="30" w16cid:durableId="134220877">
    <w:abstractNumId w:val="17"/>
  </w:num>
  <w:num w:numId="31" w16cid:durableId="1700472545">
    <w:abstractNumId w:val="17"/>
  </w:num>
  <w:num w:numId="32" w16cid:durableId="949704587">
    <w:abstractNumId w:val="18"/>
  </w:num>
  <w:num w:numId="33" w16cid:durableId="12632229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621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31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B1"/>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7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71"/>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8CD"/>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3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C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32"/>
    <w:rsid w:val="00B142B9"/>
    <w:rsid w:val="00B14F2A"/>
    <w:rsid w:val="00B14FAF"/>
    <w:rsid w:val="00B1540A"/>
    <w:rsid w:val="00B15547"/>
    <w:rsid w:val="00B15674"/>
    <w:rsid w:val="00B15D7C"/>
    <w:rsid w:val="00B15F2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3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58"/>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4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A98"/>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8E5C05"/>
  <w15:chartTrackingRefBased/>
  <w15:docId w15:val="{050A31A2-6DFB-4E52-9E4E-80B4AC96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248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AADEB1CE1B423CB337316EFA339628"/>
        <w:category>
          <w:name w:val="Allmänt"/>
          <w:gallery w:val="placeholder"/>
        </w:category>
        <w:types>
          <w:type w:val="bbPlcHdr"/>
        </w:types>
        <w:behaviors>
          <w:behavior w:val="content"/>
        </w:behaviors>
        <w:guid w:val="{9146795C-A2D6-44B0-BA4E-7071CF88C1F0}"/>
      </w:docPartPr>
      <w:docPartBody>
        <w:p w:rsidR="00E42605" w:rsidRDefault="00E42605">
          <w:pPr>
            <w:pStyle w:val="47AADEB1CE1B423CB337316EFA339628"/>
          </w:pPr>
          <w:r w:rsidRPr="005A0A93">
            <w:rPr>
              <w:rStyle w:val="Platshllartext"/>
            </w:rPr>
            <w:t>Förslag till riksdagsbeslut</w:t>
          </w:r>
        </w:p>
      </w:docPartBody>
    </w:docPart>
    <w:docPart>
      <w:docPartPr>
        <w:name w:val="A1EA467F1A134067874B3ED77265243E"/>
        <w:category>
          <w:name w:val="Allmänt"/>
          <w:gallery w:val="placeholder"/>
        </w:category>
        <w:types>
          <w:type w:val="bbPlcHdr"/>
        </w:types>
        <w:behaviors>
          <w:behavior w:val="content"/>
        </w:behaviors>
        <w:guid w:val="{2AED4358-5C92-4428-84CF-9DC7DAE42FFF}"/>
      </w:docPartPr>
      <w:docPartBody>
        <w:p w:rsidR="00E42605" w:rsidRDefault="00E42605">
          <w:pPr>
            <w:pStyle w:val="A1EA467F1A134067874B3ED77265243E"/>
          </w:pPr>
          <w:r w:rsidRPr="005A0A93">
            <w:rPr>
              <w:rStyle w:val="Platshllartext"/>
            </w:rPr>
            <w:t>Motivering</w:t>
          </w:r>
        </w:p>
      </w:docPartBody>
    </w:docPart>
    <w:docPart>
      <w:docPartPr>
        <w:name w:val="0196C824D1854CF3A187AF30B120E723"/>
        <w:category>
          <w:name w:val="Allmänt"/>
          <w:gallery w:val="placeholder"/>
        </w:category>
        <w:types>
          <w:type w:val="bbPlcHdr"/>
        </w:types>
        <w:behaviors>
          <w:behavior w:val="content"/>
        </w:behaviors>
        <w:guid w:val="{F45AA510-C4B6-4B18-AD0F-A2F4A4367FC3}"/>
      </w:docPartPr>
      <w:docPartBody>
        <w:p w:rsidR="006B6A83" w:rsidRDefault="006B6A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141617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605"/>
    <w:rsid w:val="001A0E30"/>
    <w:rsid w:val="00523875"/>
    <w:rsid w:val="00E42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7AADEB1CE1B423CB337316EFA339628">
    <w:name w:val="47AADEB1CE1B423CB337316EFA339628"/>
  </w:style>
  <w:style w:type="paragraph" w:customStyle="1" w:styleId="A1EA467F1A134067874B3ED77265243E">
    <w:name w:val="A1EA467F1A134067874B3ED772652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B4716-5033-4997-9D31-C2589B42B0E3}"/>
</file>

<file path=customXml/itemProps2.xml><?xml version="1.0" encoding="utf-8"?>
<ds:datastoreItem xmlns:ds="http://schemas.openxmlformats.org/officeDocument/2006/customXml" ds:itemID="{FC576E4A-E5CA-4856-858F-3F7DAC5E50B8}"/>
</file>

<file path=customXml/itemProps3.xml><?xml version="1.0" encoding="utf-8"?>
<ds:datastoreItem xmlns:ds="http://schemas.openxmlformats.org/officeDocument/2006/customXml" ds:itemID="{F7E30023-295E-48CB-99CD-5188E7B8820D}"/>
</file>

<file path=docProps/app.xml><?xml version="1.0" encoding="utf-8"?>
<Properties xmlns="http://schemas.openxmlformats.org/officeDocument/2006/extended-properties" xmlns:vt="http://schemas.openxmlformats.org/officeDocument/2006/docPropsVTypes">
  <Template>Normal</Template>
  <TotalTime>23</TotalTime>
  <Pages>1</Pages>
  <Words>187</Words>
  <Characters>1085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Dubbelspår mellan Sandviken  Storvik och Hofors</vt:lpstr>
      <vt:lpstr>
      </vt:lpstr>
    </vt:vector>
  </TitlesOfParts>
  <Company>Sveriges riksdag</Company>
  <LinksUpToDate>false</LinksUpToDate>
  <CharactersWithSpaces>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