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B8441588904C1BA4EE116F5F110B8A"/>
        </w:placeholder>
        <w:text/>
      </w:sdtPr>
      <w:sdtEndPr/>
      <w:sdtContent>
        <w:p w:rsidRPr="009B062B" w:rsidR="00AF30DD" w:rsidP="002C170C" w:rsidRDefault="00AF30DD" w14:paraId="5CB84520" w14:textId="77777777">
          <w:pPr>
            <w:pStyle w:val="Rubrik1"/>
            <w:spacing w:after="300"/>
          </w:pPr>
          <w:r w:rsidRPr="009B062B">
            <w:t>Förslag till riksdagsbeslut</w:t>
          </w:r>
        </w:p>
      </w:sdtContent>
    </w:sdt>
    <w:sdt>
      <w:sdtPr>
        <w:alias w:val="Yrkande 1"/>
        <w:tag w:val="3c0aad4b-c440-485f-a7df-38d28db26998"/>
        <w:id w:val="96538388"/>
        <w:lock w:val="sdtLocked"/>
      </w:sdtPr>
      <w:sdtEndPr/>
      <w:sdtContent>
        <w:p w:rsidR="00C92D56" w:rsidRDefault="00C96338" w14:paraId="6DB04081" w14:textId="77777777">
          <w:pPr>
            <w:pStyle w:val="Frslagstext"/>
            <w:numPr>
              <w:ilvl w:val="0"/>
              <w:numId w:val="0"/>
            </w:numPr>
          </w:pPr>
          <w:r>
            <w:t>Riksdagen ställer sig bakom det som anförs i motionen om att stimulera till ökad fastighetsnära sopsortering genom hyresreglering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E71617D8CB49E0B6592A37F89A09F0"/>
        </w:placeholder>
        <w:text/>
      </w:sdtPr>
      <w:sdtEndPr/>
      <w:sdtContent>
        <w:p w:rsidRPr="009B062B" w:rsidR="006D79C9" w:rsidP="00333E95" w:rsidRDefault="006D79C9" w14:paraId="5CB84522" w14:textId="77777777">
          <w:pPr>
            <w:pStyle w:val="Rubrik1"/>
          </w:pPr>
          <w:r>
            <w:t>Motivering</w:t>
          </w:r>
        </w:p>
      </w:sdtContent>
    </w:sdt>
    <w:p w:rsidRPr="00C7594F" w:rsidR="007332EA" w:rsidP="00C4624B" w:rsidRDefault="007332EA" w14:paraId="5CB84523" w14:textId="77777777">
      <w:pPr>
        <w:pStyle w:val="Normalutanindragellerluft"/>
      </w:pPr>
      <w:bookmarkStart w:name="_Hlk82879482" w:id="1"/>
      <w:r w:rsidRPr="00C7594F">
        <w:t xml:space="preserve">För boendeformen hyresrätt innebär att sophantering ingår i hyran. Detta är norm. </w:t>
      </w:r>
    </w:p>
    <w:p w:rsidR="00A108E3" w:rsidP="007332EA" w:rsidRDefault="007332EA" w14:paraId="5CB84524" w14:textId="7C19CB78">
      <w:pPr>
        <w:pStyle w:val="Normaltindrag"/>
        <w:ind w:left="0" w:firstLine="0"/>
        <w:rPr>
          <w:rFonts w:ascii="Times New Roman" w:hAnsi="Times New Roman" w:cs="Times New Roman"/>
        </w:rPr>
      </w:pPr>
      <w:r w:rsidRPr="00C7594F">
        <w:rPr>
          <w:rFonts w:ascii="Times New Roman" w:hAnsi="Times New Roman" w:cs="Times New Roman"/>
        </w:rPr>
        <w:t xml:space="preserve">Att öka utsorteringen genom att differentiera taxan är ett sätt att </w:t>
      </w:r>
      <w:r w:rsidRPr="00C7594F" w:rsidR="00A108E3">
        <w:rPr>
          <w:rFonts w:ascii="Times New Roman" w:hAnsi="Times New Roman" w:cs="Times New Roman"/>
          <w:color w:val="333333"/>
          <w:spacing w:val="5"/>
          <w:shd w:val="clear" w:color="auto" w:fill="FFFFFF"/>
        </w:rPr>
        <w:t>stimulera</w:t>
      </w:r>
      <w:r w:rsidRPr="00C7594F">
        <w:rPr>
          <w:rFonts w:ascii="Times New Roman" w:hAnsi="Times New Roman" w:cs="Times New Roman"/>
          <w:color w:val="333333"/>
          <w:spacing w:val="5"/>
          <w:shd w:val="clear" w:color="auto" w:fill="FFFFFF"/>
        </w:rPr>
        <w:t xml:space="preserve"> till att minska eller eliminera de negativa effekterna av sopor. </w:t>
      </w:r>
      <w:r w:rsidRPr="00C7594F">
        <w:rPr>
          <w:rFonts w:ascii="Times New Roman" w:hAnsi="Times New Roman" w:cs="Times New Roman"/>
        </w:rPr>
        <w:t xml:space="preserve">Idag kostar restavfall </w:t>
      </w:r>
      <w:r w:rsidRPr="00C7594F" w:rsidR="00A108E3">
        <w:rPr>
          <w:rFonts w:ascii="Times New Roman" w:hAnsi="Times New Roman" w:cs="Times New Roman"/>
        </w:rPr>
        <w:t>10–15</w:t>
      </w:r>
      <w:r w:rsidRPr="00C7594F">
        <w:rPr>
          <w:rFonts w:ascii="Times New Roman" w:hAnsi="Times New Roman" w:cs="Times New Roman"/>
        </w:rPr>
        <w:t xml:space="preserve"> g</w:t>
      </w:r>
      <w:r w:rsidR="00A108E3">
        <w:rPr>
          <w:rFonts w:ascii="Times New Roman" w:hAnsi="Times New Roman" w:cs="Times New Roman"/>
        </w:rPr>
        <w:t>ånger</w:t>
      </w:r>
      <w:r w:rsidRPr="00C7594F">
        <w:rPr>
          <w:rFonts w:ascii="Times New Roman" w:hAnsi="Times New Roman" w:cs="Times New Roman"/>
        </w:rPr>
        <w:t xml:space="preserve"> mer att slänga än utsorterade fraktioner. I egna hem och i bostadsrätter, som betalar sina kostnader utan ”mellanhand” fungerar en ekonomisk incitamentsmodell. </w:t>
      </w:r>
    </w:p>
    <w:p w:rsidRPr="00701B9E" w:rsidR="00A108E3" w:rsidP="00C4624B" w:rsidRDefault="007332EA" w14:paraId="5CB84525" w14:textId="0B86A8DB">
      <w:r w:rsidRPr="00701B9E">
        <w:t>För hyresrätten ser verkligheten annorlunda ut. Fastighetsägaren betalar räkningen utan direkt koppling till hyresgästens hyresavi. Hyran blir således oförändrad oavsett beteende i miljöhuset. Det är i dag möjligt att bygga på en direkt koppling mellan hyresgäst och miljöhus på gruppnivå. Varje område knyts via lägenhetsnyckel eller tagg till ”sitt” respektive miljöhus. Som hyresgäst kan man då inte komma in i något annat miljöhus än ”sitt eget”. Metoden är testad och hyran reducerades enligt avtal med motsvarande 2017 års sophantering varpå den riktiga kostnaden för de respektive soprummen lades på hyresavin. Istället för att betala/dela på kostnaden jäm</w:t>
      </w:r>
      <w:r w:rsidR="004376FF">
        <w:t>n</w:t>
      </w:r>
      <w:r w:rsidRPr="00701B9E">
        <w:t>t över hela beståndet ingick man istället i ett mindre kollektiv (</w:t>
      </w:r>
      <w:r w:rsidRPr="00701B9E" w:rsidR="00A108E3">
        <w:t>20–60</w:t>
      </w:r>
      <w:r w:rsidRPr="00701B9E">
        <w:t xml:space="preserve"> hushåll). Genom att skapa vägval som stimulerar till att minska eller eliminerar de negativa effekterna av våra sopor stimulerar vi till att fler bidrar till att renodla material i sopsorteringskedjan. </w:t>
      </w:r>
    </w:p>
    <w:p w:rsidRPr="00701B9E" w:rsidR="001B4B9A" w:rsidP="00701B9E" w:rsidRDefault="007332EA" w14:paraId="5CB84526" w14:textId="480891E8">
      <w:r w:rsidRPr="00701B9E">
        <w:t xml:space="preserve">Kommuner som vill öka sin ambition tillsammans med sina kommuninvånare inom ramen för miljöarbete hos det kommunala bolaget har kunnat ge sina hyresgäster en möjlighet till att påverka sin hyra positivt. Hyresgäster har kunnat få lägre hyra då de bidrar till att renodla materialsorteringen. I dagens lagstiftning finns möjlighet att reglera hyra utifrån vattenanvändning och ström men inte utifrån sopsortering. Därför </w:t>
      </w:r>
      <w:r w:rsidRPr="00701B9E">
        <w:lastRenderedPageBreak/>
        <w:t xml:space="preserve">vill vi att även sopsortering ska kunna ingå framöver. Därför vore det önskvärt att utreda möjligheten att låta de som redan arbetar med att reducera hyran också prova på att få sophanteringen fullt ut reglerad på hyresavin. </w:t>
      </w:r>
      <w:bookmarkEnd w:id="1"/>
    </w:p>
    <w:sdt>
      <w:sdtPr>
        <w:rPr>
          <w:i/>
          <w:noProof/>
        </w:rPr>
        <w:alias w:val="CC_Underskrifter"/>
        <w:tag w:val="CC_Underskrifter"/>
        <w:id w:val="583496634"/>
        <w:lock w:val="sdtContentLocked"/>
        <w:placeholder>
          <w:docPart w:val="544CACB1E4A143D6840139DE6449F1C4"/>
        </w:placeholder>
      </w:sdtPr>
      <w:sdtEndPr>
        <w:rPr>
          <w:i w:val="0"/>
          <w:noProof w:val="0"/>
        </w:rPr>
      </w:sdtEndPr>
      <w:sdtContent>
        <w:p w:rsidR="002C170C" w:rsidP="009B3DD1" w:rsidRDefault="002C170C" w14:paraId="2E38FFA1" w14:textId="77777777"/>
        <w:p w:rsidRPr="008E0FE2" w:rsidR="004801AC" w:rsidP="009B3DD1" w:rsidRDefault="00C4624B" w14:paraId="5CB84531" w14:textId="1AC0C7E2"/>
      </w:sdtContent>
    </w:sdt>
    <w:tbl>
      <w:tblPr>
        <w:tblW w:w="5000" w:type="pct"/>
        <w:tblLook w:val="04A0" w:firstRow="1" w:lastRow="0" w:firstColumn="1" w:lastColumn="0" w:noHBand="0" w:noVBand="1"/>
        <w:tblCaption w:val="underskrifter"/>
      </w:tblPr>
      <w:tblGrid>
        <w:gridCol w:w="4252"/>
        <w:gridCol w:w="4252"/>
      </w:tblGrid>
      <w:tr w:rsidR="00133014" w14:paraId="1C2A4962" w14:textId="77777777">
        <w:trPr>
          <w:cantSplit/>
        </w:trPr>
        <w:tc>
          <w:tcPr>
            <w:tcW w:w="50" w:type="pct"/>
            <w:vAlign w:val="bottom"/>
          </w:tcPr>
          <w:p w:rsidR="00133014" w:rsidRDefault="004376FF" w14:paraId="353C0A78" w14:textId="77777777">
            <w:pPr>
              <w:pStyle w:val="Underskrifter"/>
            </w:pPr>
            <w:r>
              <w:t>Ann-Charlotte Hammar Johnsson (M)</w:t>
            </w:r>
          </w:p>
        </w:tc>
        <w:tc>
          <w:tcPr>
            <w:tcW w:w="50" w:type="pct"/>
            <w:vAlign w:val="bottom"/>
          </w:tcPr>
          <w:p w:rsidR="00133014" w:rsidRDefault="00133014" w14:paraId="5B6A6825" w14:textId="77777777">
            <w:pPr>
              <w:pStyle w:val="Underskrifter"/>
            </w:pPr>
          </w:p>
        </w:tc>
      </w:tr>
      <w:tr w:rsidR="00133014" w14:paraId="5D81DA0B" w14:textId="77777777">
        <w:trPr>
          <w:cantSplit/>
        </w:trPr>
        <w:tc>
          <w:tcPr>
            <w:tcW w:w="50" w:type="pct"/>
            <w:vAlign w:val="bottom"/>
          </w:tcPr>
          <w:p w:rsidR="00133014" w:rsidRDefault="004376FF" w14:paraId="1D4DE455" w14:textId="77777777">
            <w:pPr>
              <w:pStyle w:val="Underskrifter"/>
              <w:spacing w:after="0"/>
            </w:pPr>
            <w:r>
              <w:t>Åsa Coenraads (M)</w:t>
            </w:r>
          </w:p>
        </w:tc>
        <w:tc>
          <w:tcPr>
            <w:tcW w:w="50" w:type="pct"/>
            <w:vAlign w:val="bottom"/>
          </w:tcPr>
          <w:p w:rsidR="00133014" w:rsidRDefault="004376FF" w14:paraId="503D5F67" w14:textId="77777777">
            <w:pPr>
              <w:pStyle w:val="Underskrifter"/>
              <w:spacing w:after="0"/>
            </w:pPr>
            <w:r>
              <w:t>Lars Püss (M)</w:t>
            </w:r>
          </w:p>
        </w:tc>
      </w:tr>
      <w:tr w:rsidR="00133014" w14:paraId="62896E32" w14:textId="77777777">
        <w:trPr>
          <w:cantSplit/>
        </w:trPr>
        <w:tc>
          <w:tcPr>
            <w:tcW w:w="50" w:type="pct"/>
            <w:vAlign w:val="bottom"/>
          </w:tcPr>
          <w:p w:rsidR="00133014" w:rsidRDefault="004376FF" w14:paraId="5996B9DA" w14:textId="77777777">
            <w:pPr>
              <w:pStyle w:val="Underskrifter"/>
              <w:spacing w:after="0"/>
            </w:pPr>
            <w:r>
              <w:t>Helena Storckenfeldt (M)</w:t>
            </w:r>
          </w:p>
        </w:tc>
        <w:tc>
          <w:tcPr>
            <w:tcW w:w="50" w:type="pct"/>
            <w:vAlign w:val="bottom"/>
          </w:tcPr>
          <w:p w:rsidR="00133014" w:rsidRDefault="00133014" w14:paraId="0664C294" w14:textId="77777777">
            <w:pPr>
              <w:pStyle w:val="Underskrifter"/>
            </w:pPr>
          </w:p>
        </w:tc>
      </w:tr>
    </w:tbl>
    <w:p w:rsidR="009D2B49" w:rsidRDefault="009D2B49" w14:paraId="4CC24649" w14:textId="77777777"/>
    <w:sectPr w:rsidR="009D2B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4534" w14:textId="77777777" w:rsidR="00715FE7" w:rsidRDefault="00715FE7" w:rsidP="000C1CAD">
      <w:pPr>
        <w:spacing w:line="240" w:lineRule="auto"/>
      </w:pPr>
      <w:r>
        <w:separator/>
      </w:r>
    </w:p>
  </w:endnote>
  <w:endnote w:type="continuationSeparator" w:id="0">
    <w:p w14:paraId="5CB84535" w14:textId="77777777" w:rsidR="00715FE7" w:rsidRDefault="00715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5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543" w14:textId="10DC705D" w:rsidR="00262EA3" w:rsidRPr="009B3DD1" w:rsidRDefault="00262EA3" w:rsidP="009B3D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4532" w14:textId="77777777" w:rsidR="00715FE7" w:rsidRDefault="00715FE7" w:rsidP="000C1CAD">
      <w:pPr>
        <w:spacing w:line="240" w:lineRule="auto"/>
      </w:pPr>
      <w:r>
        <w:separator/>
      </w:r>
    </w:p>
  </w:footnote>
  <w:footnote w:type="continuationSeparator" w:id="0">
    <w:p w14:paraId="5CB84533" w14:textId="77777777" w:rsidR="00715FE7" w:rsidRDefault="00715F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5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B84544" wp14:editId="5CB845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B84548" w14:textId="77777777" w:rsidR="00262EA3" w:rsidRDefault="00C4624B" w:rsidP="008103B5">
                          <w:pPr>
                            <w:jc w:val="right"/>
                          </w:pPr>
                          <w:sdt>
                            <w:sdtPr>
                              <w:alias w:val="CC_Noformat_Partikod"/>
                              <w:tag w:val="CC_Noformat_Partikod"/>
                              <w:id w:val="-53464382"/>
                              <w:placeholder>
                                <w:docPart w:val="730699FA33444FD3A1596D5B4DE58FA8"/>
                              </w:placeholder>
                              <w:text/>
                            </w:sdtPr>
                            <w:sdtEndPr/>
                            <w:sdtContent>
                              <w:r w:rsidR="00671A04">
                                <w:t>M</w:t>
                              </w:r>
                            </w:sdtContent>
                          </w:sdt>
                          <w:sdt>
                            <w:sdtPr>
                              <w:alias w:val="CC_Noformat_Partinummer"/>
                              <w:tag w:val="CC_Noformat_Partinummer"/>
                              <w:id w:val="-1709555926"/>
                              <w:placeholder>
                                <w:docPart w:val="7A66A261647F4C3884C4937F5A59B296"/>
                              </w:placeholder>
                              <w:text/>
                            </w:sdtPr>
                            <w:sdtEndPr/>
                            <w:sdtContent>
                              <w:r w:rsidR="00466A93">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845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B84548" w14:textId="77777777" w:rsidR="00262EA3" w:rsidRDefault="00C4624B" w:rsidP="008103B5">
                    <w:pPr>
                      <w:jc w:val="right"/>
                    </w:pPr>
                    <w:sdt>
                      <w:sdtPr>
                        <w:alias w:val="CC_Noformat_Partikod"/>
                        <w:tag w:val="CC_Noformat_Partikod"/>
                        <w:id w:val="-53464382"/>
                        <w:placeholder>
                          <w:docPart w:val="730699FA33444FD3A1596D5B4DE58FA8"/>
                        </w:placeholder>
                        <w:text/>
                      </w:sdtPr>
                      <w:sdtEndPr/>
                      <w:sdtContent>
                        <w:r w:rsidR="00671A04">
                          <w:t>M</w:t>
                        </w:r>
                      </w:sdtContent>
                    </w:sdt>
                    <w:sdt>
                      <w:sdtPr>
                        <w:alias w:val="CC_Noformat_Partinummer"/>
                        <w:tag w:val="CC_Noformat_Partinummer"/>
                        <w:id w:val="-1709555926"/>
                        <w:placeholder>
                          <w:docPart w:val="7A66A261647F4C3884C4937F5A59B296"/>
                        </w:placeholder>
                        <w:text/>
                      </w:sdtPr>
                      <w:sdtEndPr/>
                      <w:sdtContent>
                        <w:r w:rsidR="00466A93">
                          <w:t>2503</w:t>
                        </w:r>
                      </w:sdtContent>
                    </w:sdt>
                  </w:p>
                </w:txbxContent>
              </v:textbox>
              <w10:wrap anchorx="page"/>
            </v:shape>
          </w:pict>
        </mc:Fallback>
      </mc:AlternateContent>
    </w:r>
  </w:p>
  <w:p w14:paraId="5CB845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538" w14:textId="77777777" w:rsidR="00262EA3" w:rsidRDefault="00262EA3" w:rsidP="008563AC">
    <w:pPr>
      <w:jc w:val="right"/>
    </w:pPr>
  </w:p>
  <w:p w14:paraId="5CB845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53C" w14:textId="77777777" w:rsidR="00262EA3" w:rsidRDefault="00C46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84546" wp14:editId="5CB845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8453D" w14:textId="77777777" w:rsidR="00262EA3" w:rsidRDefault="00C4624B" w:rsidP="00A314CF">
    <w:pPr>
      <w:pStyle w:val="FSHNormal"/>
      <w:spacing w:before="40"/>
    </w:pPr>
    <w:sdt>
      <w:sdtPr>
        <w:alias w:val="CC_Noformat_Motionstyp"/>
        <w:tag w:val="CC_Noformat_Motionstyp"/>
        <w:id w:val="1162973129"/>
        <w:lock w:val="sdtContentLocked"/>
        <w15:appearance w15:val="hidden"/>
        <w:text/>
      </w:sdtPr>
      <w:sdtEndPr/>
      <w:sdtContent>
        <w:r w:rsidR="007A58E2">
          <w:t>Enskild motion</w:t>
        </w:r>
      </w:sdtContent>
    </w:sdt>
    <w:r w:rsidR="00821B36">
      <w:t xml:space="preserve"> </w:t>
    </w:r>
    <w:sdt>
      <w:sdtPr>
        <w:alias w:val="CC_Noformat_Partikod"/>
        <w:tag w:val="CC_Noformat_Partikod"/>
        <w:id w:val="1471015553"/>
        <w:lock w:val="contentLocked"/>
        <w:text/>
      </w:sdtPr>
      <w:sdtEndPr/>
      <w:sdtContent>
        <w:r w:rsidR="00671A04">
          <w:t>M</w:t>
        </w:r>
      </w:sdtContent>
    </w:sdt>
    <w:sdt>
      <w:sdtPr>
        <w:alias w:val="CC_Noformat_Partinummer"/>
        <w:tag w:val="CC_Noformat_Partinummer"/>
        <w:id w:val="-2014525982"/>
        <w:lock w:val="contentLocked"/>
        <w:text/>
      </w:sdtPr>
      <w:sdtEndPr/>
      <w:sdtContent>
        <w:r w:rsidR="00466A93">
          <w:t>2503</w:t>
        </w:r>
      </w:sdtContent>
    </w:sdt>
  </w:p>
  <w:p w14:paraId="5CB8453E" w14:textId="77777777" w:rsidR="00262EA3" w:rsidRPr="008227B3" w:rsidRDefault="00C46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8453F" w14:textId="77777777" w:rsidR="00262EA3" w:rsidRPr="008227B3" w:rsidRDefault="00C462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58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58E2">
          <w:t>:2646</w:t>
        </w:r>
      </w:sdtContent>
    </w:sdt>
  </w:p>
  <w:p w14:paraId="5CB84540" w14:textId="77777777" w:rsidR="00262EA3" w:rsidRDefault="00C4624B" w:rsidP="00E03A3D">
    <w:pPr>
      <w:pStyle w:val="Motionr"/>
    </w:pPr>
    <w:sdt>
      <w:sdtPr>
        <w:alias w:val="CC_Noformat_Avtext"/>
        <w:tag w:val="CC_Noformat_Avtext"/>
        <w:id w:val="-2020768203"/>
        <w:lock w:val="sdtContentLocked"/>
        <w15:appearance w15:val="hidden"/>
        <w:text/>
      </w:sdtPr>
      <w:sdtEndPr/>
      <w:sdtContent>
        <w:r w:rsidR="007A58E2">
          <w:t>av Ann-Charlotte Hammar Johnsson m.fl. (M)</w:t>
        </w:r>
      </w:sdtContent>
    </w:sdt>
  </w:p>
  <w:sdt>
    <w:sdtPr>
      <w:alias w:val="CC_Noformat_Rubtext"/>
      <w:tag w:val="CC_Noformat_Rubtext"/>
      <w:id w:val="-218060500"/>
      <w:lock w:val="sdtLocked"/>
      <w:text/>
    </w:sdtPr>
    <w:sdtEndPr/>
    <w:sdtContent>
      <w:p w14:paraId="5CB84541" w14:textId="7B670F49" w:rsidR="00262EA3" w:rsidRDefault="007A58E2" w:rsidP="00283E0F">
        <w:pPr>
          <w:pStyle w:val="FSHRub2"/>
        </w:pPr>
        <w:r>
          <w:t xml:space="preserve">Fastighetsnära sopsortering genom hyresreglering </w:t>
        </w:r>
      </w:p>
    </w:sdtContent>
  </w:sdt>
  <w:sdt>
    <w:sdtPr>
      <w:alias w:val="CC_Boilerplate_3"/>
      <w:tag w:val="CC_Boilerplate_3"/>
      <w:id w:val="1606463544"/>
      <w:lock w:val="sdtContentLocked"/>
      <w15:appearance w15:val="hidden"/>
      <w:text w:multiLine="1"/>
    </w:sdtPr>
    <w:sdtEndPr/>
    <w:sdtContent>
      <w:p w14:paraId="5CB845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1A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14"/>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9A"/>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76"/>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70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709"/>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F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9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DF"/>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0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9E"/>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E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E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E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4F99"/>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D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4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E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1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4B"/>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56"/>
    <w:rsid w:val="00C93952"/>
    <w:rsid w:val="00C9395F"/>
    <w:rsid w:val="00C93DCF"/>
    <w:rsid w:val="00C94BB4"/>
    <w:rsid w:val="00C94BB9"/>
    <w:rsid w:val="00C94ECC"/>
    <w:rsid w:val="00C9501F"/>
    <w:rsid w:val="00C955CA"/>
    <w:rsid w:val="00C95B48"/>
    <w:rsid w:val="00C9633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BE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0E"/>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B8"/>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35"/>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B8451F"/>
  <w15:chartTrackingRefBased/>
  <w15:docId w15:val="{74FEE05C-8625-4817-9962-FCCCD6A0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95"/>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5"/>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671A0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8441588904C1BA4EE116F5F110B8A"/>
        <w:category>
          <w:name w:val="Allmänt"/>
          <w:gallery w:val="placeholder"/>
        </w:category>
        <w:types>
          <w:type w:val="bbPlcHdr"/>
        </w:types>
        <w:behaviors>
          <w:behavior w:val="content"/>
        </w:behaviors>
        <w:guid w:val="{E066A607-B0F7-4979-B402-7CBE7AB7C3D9}"/>
      </w:docPartPr>
      <w:docPartBody>
        <w:p w:rsidR="003E6352" w:rsidRDefault="003E6352">
          <w:pPr>
            <w:pStyle w:val="E4B8441588904C1BA4EE116F5F110B8A"/>
          </w:pPr>
          <w:r w:rsidRPr="005A0A93">
            <w:rPr>
              <w:rStyle w:val="Platshllartext"/>
            </w:rPr>
            <w:t>Förslag till riksdagsbeslut</w:t>
          </w:r>
        </w:p>
      </w:docPartBody>
    </w:docPart>
    <w:docPart>
      <w:docPartPr>
        <w:name w:val="DEE71617D8CB49E0B6592A37F89A09F0"/>
        <w:category>
          <w:name w:val="Allmänt"/>
          <w:gallery w:val="placeholder"/>
        </w:category>
        <w:types>
          <w:type w:val="bbPlcHdr"/>
        </w:types>
        <w:behaviors>
          <w:behavior w:val="content"/>
        </w:behaviors>
        <w:guid w:val="{1D489887-6187-4B8C-A7ED-D18A06D773C9}"/>
      </w:docPartPr>
      <w:docPartBody>
        <w:p w:rsidR="003E6352" w:rsidRDefault="003E6352">
          <w:pPr>
            <w:pStyle w:val="DEE71617D8CB49E0B6592A37F89A09F0"/>
          </w:pPr>
          <w:r w:rsidRPr="005A0A93">
            <w:rPr>
              <w:rStyle w:val="Platshllartext"/>
            </w:rPr>
            <w:t>Motivering</w:t>
          </w:r>
        </w:p>
      </w:docPartBody>
    </w:docPart>
    <w:docPart>
      <w:docPartPr>
        <w:name w:val="730699FA33444FD3A1596D5B4DE58FA8"/>
        <w:category>
          <w:name w:val="Allmänt"/>
          <w:gallery w:val="placeholder"/>
        </w:category>
        <w:types>
          <w:type w:val="bbPlcHdr"/>
        </w:types>
        <w:behaviors>
          <w:behavior w:val="content"/>
        </w:behaviors>
        <w:guid w:val="{0BE02E26-054C-42B3-866A-652F1602B8F0}"/>
      </w:docPartPr>
      <w:docPartBody>
        <w:p w:rsidR="003E6352" w:rsidRDefault="003E6352">
          <w:pPr>
            <w:pStyle w:val="730699FA33444FD3A1596D5B4DE58FA8"/>
          </w:pPr>
          <w:r>
            <w:rPr>
              <w:rStyle w:val="Platshllartext"/>
            </w:rPr>
            <w:t xml:space="preserve"> </w:t>
          </w:r>
        </w:p>
      </w:docPartBody>
    </w:docPart>
    <w:docPart>
      <w:docPartPr>
        <w:name w:val="7A66A261647F4C3884C4937F5A59B296"/>
        <w:category>
          <w:name w:val="Allmänt"/>
          <w:gallery w:val="placeholder"/>
        </w:category>
        <w:types>
          <w:type w:val="bbPlcHdr"/>
        </w:types>
        <w:behaviors>
          <w:behavior w:val="content"/>
        </w:behaviors>
        <w:guid w:val="{D6CCA2AA-B6F4-48FD-90C5-101E54B6B8F7}"/>
      </w:docPartPr>
      <w:docPartBody>
        <w:p w:rsidR="003E6352" w:rsidRDefault="003E6352">
          <w:pPr>
            <w:pStyle w:val="7A66A261647F4C3884C4937F5A59B296"/>
          </w:pPr>
          <w:r>
            <w:t xml:space="preserve"> </w:t>
          </w:r>
        </w:p>
      </w:docPartBody>
    </w:docPart>
    <w:docPart>
      <w:docPartPr>
        <w:name w:val="544CACB1E4A143D6840139DE6449F1C4"/>
        <w:category>
          <w:name w:val="Allmänt"/>
          <w:gallery w:val="placeholder"/>
        </w:category>
        <w:types>
          <w:type w:val="bbPlcHdr"/>
        </w:types>
        <w:behaviors>
          <w:behavior w:val="content"/>
        </w:behaviors>
        <w:guid w:val="{F7B156DD-A069-4280-B1C0-D7844EB1FF4E}"/>
      </w:docPartPr>
      <w:docPartBody>
        <w:p w:rsidR="00A96CF3" w:rsidRDefault="00A96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52"/>
    <w:rsid w:val="003E6352"/>
    <w:rsid w:val="00A96CF3"/>
    <w:rsid w:val="00F21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8441588904C1BA4EE116F5F110B8A">
    <w:name w:val="E4B8441588904C1BA4EE116F5F110B8A"/>
  </w:style>
  <w:style w:type="paragraph" w:customStyle="1" w:styleId="DEE71617D8CB49E0B6592A37F89A09F0">
    <w:name w:val="DEE71617D8CB49E0B6592A37F89A09F0"/>
  </w:style>
  <w:style w:type="paragraph" w:customStyle="1" w:styleId="730699FA33444FD3A1596D5B4DE58FA8">
    <w:name w:val="730699FA33444FD3A1596D5B4DE58FA8"/>
  </w:style>
  <w:style w:type="paragraph" w:customStyle="1" w:styleId="7A66A261647F4C3884C4937F5A59B296">
    <w:name w:val="7A66A261647F4C3884C4937F5A59B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3095A-4EED-42E5-AC80-56558BFB39A3}"/>
</file>

<file path=customXml/itemProps2.xml><?xml version="1.0" encoding="utf-8"?>
<ds:datastoreItem xmlns:ds="http://schemas.openxmlformats.org/officeDocument/2006/customXml" ds:itemID="{D67E8D01-5FCF-414A-9C35-7633E66EF9A5}"/>
</file>

<file path=customXml/itemProps3.xml><?xml version="1.0" encoding="utf-8"?>
<ds:datastoreItem xmlns:ds="http://schemas.openxmlformats.org/officeDocument/2006/customXml" ds:itemID="{66C268A2-C3C2-4423-A1C6-4DBA36D25408}"/>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1981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Satsning på ökad hållbar återvinning</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