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2672B1908F4AC99D077187E81FFB3C"/>
        </w:placeholder>
        <w15:appearance w15:val="hidden"/>
        <w:text/>
      </w:sdtPr>
      <w:sdtEndPr/>
      <w:sdtContent>
        <w:p w:rsidRPr="009B062B" w:rsidR="00AF30DD" w:rsidP="009B062B" w:rsidRDefault="00AF30DD" w14:paraId="7A440E37" w14:textId="77777777">
          <w:pPr>
            <w:pStyle w:val="RubrikFrslagTIllRiksdagsbeslut"/>
          </w:pPr>
          <w:r w:rsidRPr="009B062B">
            <w:t>Förslag till riksdagsbeslut</w:t>
          </w:r>
        </w:p>
      </w:sdtContent>
    </w:sdt>
    <w:sdt>
      <w:sdtPr>
        <w:alias w:val="Yrkande 1"/>
        <w:tag w:val="5a22c2dc-8b4a-4da9-8735-508cdb248734"/>
        <w:id w:val="-1481076327"/>
        <w:lock w:val="sdtLocked"/>
      </w:sdtPr>
      <w:sdtEndPr/>
      <w:sdtContent>
        <w:p w:rsidR="000F1483" w:rsidRDefault="006868F2" w14:paraId="1FE24067" w14:textId="77777777">
          <w:pPr>
            <w:pStyle w:val="Frslagstext"/>
            <w:numPr>
              <w:ilvl w:val="0"/>
              <w:numId w:val="0"/>
            </w:numPr>
          </w:pPr>
          <w:r>
            <w:t>Riksdagen ställer sig bakom det som anförs i motionen om att se över alla barns rätt till förskola oavsett föräldrarnas livssituation samt att undersöka hur vi kan uppmuntra barn med störst behov att delta i förskoleverksamhet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784D24661D4D3BBAB15C65994EE675"/>
        </w:placeholder>
        <w15:appearance w15:val="hidden"/>
        <w:text/>
      </w:sdtPr>
      <w:sdtEndPr/>
      <w:sdtContent>
        <w:p w:rsidRPr="009B062B" w:rsidR="006D79C9" w:rsidP="00333E95" w:rsidRDefault="006D79C9" w14:paraId="45CD82F7" w14:textId="77777777">
          <w:pPr>
            <w:pStyle w:val="Rubrik1"/>
          </w:pPr>
          <w:r>
            <w:t>Motivering</w:t>
          </w:r>
        </w:p>
      </w:sdtContent>
    </w:sdt>
    <w:p w:rsidRPr="00344581" w:rsidR="00DE0435" w:rsidP="00344581" w:rsidRDefault="00097529" w14:paraId="78260582" w14:textId="77777777">
      <w:pPr>
        <w:pStyle w:val="Normalutanindragellerluft"/>
      </w:pPr>
      <w:r w:rsidRPr="00344581">
        <w:t xml:space="preserve">Utbyggnaden av barnomsorg i Sverige bidrog kraftigt till att öka sysselsättningsgraden bland kvinnor, och var en viktig och banbrytande reform när det begav sig. Men mycket har hänt sedan dess och dagens förskola är så mycket mer än enbart barnomsorg. Där finns också ett pedagogiskt uppdrag. </w:t>
      </w:r>
    </w:p>
    <w:p w:rsidRPr="00DE0435" w:rsidR="00DE0435" w:rsidP="00DE0435" w:rsidRDefault="00097529" w14:paraId="65AE4CE0" w14:textId="77777777">
      <w:r w:rsidRPr="00DE0435">
        <w:t>Eftersom förskolan inte enbart är en förutsättning för vuxnas förvärvsarbetande, utan också tillför mycket för barnen och deras utveckling, bör alla barn ha rätt till förskola oavsett deras föräldrars tillfälliga situation. Även barn till arbetslösa eller föräldralediga föräldrar har behov av förskolan. Många gånger kan det då vara ännu viktigare för barnet att få delta i förskolans pedagogiska verksamhet. Därför är det rimligt att skollagen ändras så att alla barns rätt till förskola vidgas till samma omfattning oavsett om deras vårdnadshavare är förvärvsarbetare, arbetslösa eller föräldralediga.</w:t>
      </w:r>
    </w:p>
    <w:p w:rsidR="00652B73" w:rsidP="00344581" w:rsidRDefault="00097529" w14:paraId="1BD72075" w14:textId="0B403BBB">
      <w:r w:rsidRPr="00DE0435">
        <w:t xml:space="preserve">Barn är olika och behoven kan se olika ut. En utökad rätt ska således inte misstas för plikt. </w:t>
      </w:r>
      <w:bookmarkStart w:name="_GoBack" w:id="1"/>
      <w:bookmarkEnd w:id="1"/>
      <w:r w:rsidRPr="00DE0435">
        <w:t xml:space="preserve">Samtidigt vittnar många kommuner om att barn som generellt tenderar att ha störst behov av att delta i förskolans pedagogiska verksamhet inte nyttjar den i samma utsträckning. Det handlar inte minst om barn till föräldrar i utsatta områden som inte talar svenska eller har ett arbete </w:t>
      </w:r>
      <w:r w:rsidRPr="00DE0435">
        <w:lastRenderedPageBreak/>
        <w:t>att gå till. Därför behöver även staten och kommunerna tillsammans hitta former för att aktivt söka upp och uppmuntra dessa barn att delta i förskoleverksamheten.</w:t>
      </w:r>
    </w:p>
    <w:p w:rsidRPr="00DE0435" w:rsidR="00344581" w:rsidP="00DE0435" w:rsidRDefault="00344581" w14:paraId="50905B5A" w14:textId="77777777">
      <w:pPr>
        <w:ind w:firstLine="0"/>
      </w:pPr>
    </w:p>
    <w:sdt>
      <w:sdtPr>
        <w:alias w:val="CC_Underskrifter"/>
        <w:tag w:val="CC_Underskrifter"/>
        <w:id w:val="583496634"/>
        <w:lock w:val="sdtContentLocked"/>
        <w:placeholder>
          <w:docPart w:val="9817961A7F9F466297035BF83C49839D"/>
        </w:placeholder>
        <w15:appearance w15:val="hidden"/>
      </w:sdtPr>
      <w:sdtEndPr/>
      <w:sdtContent>
        <w:p w:rsidR="004801AC" w:rsidP="00DE0435" w:rsidRDefault="00344581" w14:paraId="2704F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Patrik Engström (S)</w:t>
            </w:r>
          </w:p>
        </w:tc>
      </w:tr>
    </w:tbl>
    <w:p w:rsidR="00B6611C" w:rsidRDefault="00B6611C" w14:paraId="160CF078" w14:textId="77777777"/>
    <w:sectPr w:rsidR="00B661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9298A" w14:textId="77777777" w:rsidR="00E3459A" w:rsidRDefault="00E3459A" w:rsidP="000C1CAD">
      <w:pPr>
        <w:spacing w:line="240" w:lineRule="auto"/>
      </w:pPr>
      <w:r>
        <w:separator/>
      </w:r>
    </w:p>
  </w:endnote>
  <w:endnote w:type="continuationSeparator" w:id="0">
    <w:p w14:paraId="586CB1F6" w14:textId="77777777" w:rsidR="00E3459A" w:rsidRDefault="00E34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F53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002B" w14:textId="3F09AA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5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3879" w14:textId="77777777" w:rsidR="00E3459A" w:rsidRDefault="00E3459A" w:rsidP="000C1CAD">
      <w:pPr>
        <w:spacing w:line="240" w:lineRule="auto"/>
      </w:pPr>
      <w:r>
        <w:separator/>
      </w:r>
    </w:p>
  </w:footnote>
  <w:footnote w:type="continuationSeparator" w:id="0">
    <w:p w14:paraId="009CC3CD" w14:textId="77777777" w:rsidR="00E3459A" w:rsidRDefault="00E345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599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DF59E" wp14:anchorId="2987C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4581" w14:paraId="6D648ED4" w14:textId="77777777">
                          <w:pPr>
                            <w:jc w:val="right"/>
                          </w:pPr>
                          <w:sdt>
                            <w:sdtPr>
                              <w:alias w:val="CC_Noformat_Partikod"/>
                              <w:tag w:val="CC_Noformat_Partikod"/>
                              <w:id w:val="-53464382"/>
                              <w:placeholder>
                                <w:docPart w:val="E66FE7AE7AD14E05A3F7E07753F5EC9B"/>
                              </w:placeholder>
                              <w:text/>
                            </w:sdtPr>
                            <w:sdtEndPr/>
                            <w:sdtContent>
                              <w:r w:rsidR="00097529">
                                <w:t>S</w:t>
                              </w:r>
                            </w:sdtContent>
                          </w:sdt>
                          <w:sdt>
                            <w:sdtPr>
                              <w:alias w:val="CC_Noformat_Partinummer"/>
                              <w:tag w:val="CC_Noformat_Partinummer"/>
                              <w:id w:val="-1709555926"/>
                              <w:placeholder>
                                <w:docPart w:val="208FBAF1328F4400A083D1B357F9679B"/>
                              </w:placeholder>
                              <w:text/>
                            </w:sdtPr>
                            <w:sdtEndPr/>
                            <w:sdtContent>
                              <w:r w:rsidR="00097529">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7C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4581" w14:paraId="6D648ED4" w14:textId="77777777">
                    <w:pPr>
                      <w:jc w:val="right"/>
                    </w:pPr>
                    <w:sdt>
                      <w:sdtPr>
                        <w:alias w:val="CC_Noformat_Partikod"/>
                        <w:tag w:val="CC_Noformat_Partikod"/>
                        <w:id w:val="-53464382"/>
                        <w:placeholder>
                          <w:docPart w:val="E66FE7AE7AD14E05A3F7E07753F5EC9B"/>
                        </w:placeholder>
                        <w:text/>
                      </w:sdtPr>
                      <w:sdtEndPr/>
                      <w:sdtContent>
                        <w:r w:rsidR="00097529">
                          <w:t>S</w:t>
                        </w:r>
                      </w:sdtContent>
                    </w:sdt>
                    <w:sdt>
                      <w:sdtPr>
                        <w:alias w:val="CC_Noformat_Partinummer"/>
                        <w:tag w:val="CC_Noformat_Partinummer"/>
                        <w:id w:val="-1709555926"/>
                        <w:placeholder>
                          <w:docPart w:val="208FBAF1328F4400A083D1B357F9679B"/>
                        </w:placeholder>
                        <w:text/>
                      </w:sdtPr>
                      <w:sdtEndPr/>
                      <w:sdtContent>
                        <w:r w:rsidR="00097529">
                          <w:t>1446</w:t>
                        </w:r>
                      </w:sdtContent>
                    </w:sdt>
                  </w:p>
                </w:txbxContent>
              </v:textbox>
              <w10:wrap anchorx="page"/>
            </v:shape>
          </w:pict>
        </mc:Fallback>
      </mc:AlternateContent>
    </w:r>
  </w:p>
  <w:p w:rsidRPr="00293C4F" w:rsidR="004F35FE" w:rsidP="00776B74" w:rsidRDefault="004F35FE" w14:paraId="6248A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581" w14:paraId="4EAA73A6" w14:textId="77777777">
    <w:pPr>
      <w:jc w:val="right"/>
    </w:pPr>
    <w:sdt>
      <w:sdtPr>
        <w:alias w:val="CC_Noformat_Partikod"/>
        <w:tag w:val="CC_Noformat_Partikod"/>
        <w:id w:val="559911109"/>
        <w:placeholder>
          <w:docPart w:val="208FBAF1328F4400A083D1B357F9679B"/>
        </w:placeholder>
        <w:text/>
      </w:sdtPr>
      <w:sdtEndPr/>
      <w:sdtContent>
        <w:r w:rsidR="00097529">
          <w:t>S</w:t>
        </w:r>
      </w:sdtContent>
    </w:sdt>
    <w:sdt>
      <w:sdtPr>
        <w:alias w:val="CC_Noformat_Partinummer"/>
        <w:tag w:val="CC_Noformat_Partinummer"/>
        <w:id w:val="1197820850"/>
        <w:text/>
      </w:sdtPr>
      <w:sdtEndPr/>
      <w:sdtContent>
        <w:r w:rsidR="00097529">
          <w:t>1446</w:t>
        </w:r>
      </w:sdtContent>
    </w:sdt>
  </w:p>
  <w:p w:rsidR="004F35FE" w:rsidP="00776B74" w:rsidRDefault="004F35FE" w14:paraId="7C2396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581" w14:paraId="4095B208" w14:textId="77777777">
    <w:pPr>
      <w:jc w:val="right"/>
    </w:pPr>
    <w:sdt>
      <w:sdtPr>
        <w:alias w:val="CC_Noformat_Partikod"/>
        <w:tag w:val="CC_Noformat_Partikod"/>
        <w:id w:val="1471015553"/>
        <w:text/>
      </w:sdtPr>
      <w:sdtEndPr/>
      <w:sdtContent>
        <w:r w:rsidR="00097529">
          <w:t>S</w:t>
        </w:r>
      </w:sdtContent>
    </w:sdt>
    <w:sdt>
      <w:sdtPr>
        <w:alias w:val="CC_Noformat_Partinummer"/>
        <w:tag w:val="CC_Noformat_Partinummer"/>
        <w:id w:val="-2014525982"/>
        <w:text/>
      </w:sdtPr>
      <w:sdtEndPr/>
      <w:sdtContent>
        <w:r w:rsidR="00097529">
          <w:t>1446</w:t>
        </w:r>
      </w:sdtContent>
    </w:sdt>
  </w:p>
  <w:p w:rsidR="004F35FE" w:rsidP="00A314CF" w:rsidRDefault="00344581" w14:paraId="49DBC4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4581" w14:paraId="0F011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4581" w14:paraId="37FF16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:1881</w:t>
        </w:r>
      </w:sdtContent>
    </w:sdt>
  </w:p>
  <w:p w:rsidR="004F35FE" w:rsidP="00E03A3D" w:rsidRDefault="00344581" w14:paraId="500619A0"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097529" w14:paraId="1511F0AF" w14:textId="77777777">
        <w:pPr>
          <w:pStyle w:val="FSHRub2"/>
        </w:pPr>
        <w:r>
          <w:t>Alla barns rätt till förskola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6C4B3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D12"/>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52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483"/>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58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5E0"/>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8F2"/>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305"/>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EA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11C"/>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435"/>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59A"/>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4BE"/>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E45"/>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EEFC0"/>
  <w15:chartTrackingRefBased/>
  <w15:docId w15:val="{8AAF376A-4785-486E-AEF4-F7F89270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2672B1908F4AC99D077187E81FFB3C"/>
        <w:category>
          <w:name w:val="Allmänt"/>
          <w:gallery w:val="placeholder"/>
        </w:category>
        <w:types>
          <w:type w:val="bbPlcHdr"/>
        </w:types>
        <w:behaviors>
          <w:behavior w:val="content"/>
        </w:behaviors>
        <w:guid w:val="{B7FE8C65-8399-4621-B4DC-9FF45A2B8125}"/>
      </w:docPartPr>
      <w:docPartBody>
        <w:p w:rsidR="009A5CE6" w:rsidRDefault="009C6FB8">
          <w:pPr>
            <w:pStyle w:val="D42672B1908F4AC99D077187E81FFB3C"/>
          </w:pPr>
          <w:r w:rsidRPr="005A0A93">
            <w:rPr>
              <w:rStyle w:val="Platshllartext"/>
            </w:rPr>
            <w:t>Förslag till riksdagsbeslut</w:t>
          </w:r>
        </w:p>
      </w:docPartBody>
    </w:docPart>
    <w:docPart>
      <w:docPartPr>
        <w:name w:val="24784D24661D4D3BBAB15C65994EE675"/>
        <w:category>
          <w:name w:val="Allmänt"/>
          <w:gallery w:val="placeholder"/>
        </w:category>
        <w:types>
          <w:type w:val="bbPlcHdr"/>
        </w:types>
        <w:behaviors>
          <w:behavior w:val="content"/>
        </w:behaviors>
        <w:guid w:val="{7492F71B-BE31-4290-8D75-D5F7C569CEDB}"/>
      </w:docPartPr>
      <w:docPartBody>
        <w:p w:rsidR="009A5CE6" w:rsidRDefault="009C6FB8">
          <w:pPr>
            <w:pStyle w:val="24784D24661D4D3BBAB15C65994EE675"/>
          </w:pPr>
          <w:r w:rsidRPr="005A0A93">
            <w:rPr>
              <w:rStyle w:val="Platshllartext"/>
            </w:rPr>
            <w:t>Motivering</w:t>
          </w:r>
        </w:p>
      </w:docPartBody>
    </w:docPart>
    <w:docPart>
      <w:docPartPr>
        <w:name w:val="E66FE7AE7AD14E05A3F7E07753F5EC9B"/>
        <w:category>
          <w:name w:val="Allmänt"/>
          <w:gallery w:val="placeholder"/>
        </w:category>
        <w:types>
          <w:type w:val="bbPlcHdr"/>
        </w:types>
        <w:behaviors>
          <w:behavior w:val="content"/>
        </w:behaviors>
        <w:guid w:val="{6FFE4682-1DB3-48E1-8854-356CEC830E05}"/>
      </w:docPartPr>
      <w:docPartBody>
        <w:p w:rsidR="009A5CE6" w:rsidRDefault="009C6FB8">
          <w:pPr>
            <w:pStyle w:val="E66FE7AE7AD14E05A3F7E07753F5EC9B"/>
          </w:pPr>
          <w:r>
            <w:rPr>
              <w:rStyle w:val="Platshllartext"/>
            </w:rPr>
            <w:t xml:space="preserve"> </w:t>
          </w:r>
        </w:p>
      </w:docPartBody>
    </w:docPart>
    <w:docPart>
      <w:docPartPr>
        <w:name w:val="208FBAF1328F4400A083D1B357F9679B"/>
        <w:category>
          <w:name w:val="Allmänt"/>
          <w:gallery w:val="placeholder"/>
        </w:category>
        <w:types>
          <w:type w:val="bbPlcHdr"/>
        </w:types>
        <w:behaviors>
          <w:behavior w:val="content"/>
        </w:behaviors>
        <w:guid w:val="{A29ED5EE-984A-4C40-A5E5-5EE139CF5AF6}"/>
      </w:docPartPr>
      <w:docPartBody>
        <w:p w:rsidR="009A5CE6" w:rsidRDefault="009C6FB8">
          <w:pPr>
            <w:pStyle w:val="208FBAF1328F4400A083D1B357F9679B"/>
          </w:pPr>
          <w:r>
            <w:t xml:space="preserve"> </w:t>
          </w:r>
        </w:p>
      </w:docPartBody>
    </w:docPart>
    <w:docPart>
      <w:docPartPr>
        <w:name w:val="9817961A7F9F466297035BF83C49839D"/>
        <w:category>
          <w:name w:val="Allmänt"/>
          <w:gallery w:val="placeholder"/>
        </w:category>
        <w:types>
          <w:type w:val="bbPlcHdr"/>
        </w:types>
        <w:behaviors>
          <w:behavior w:val="content"/>
        </w:behaviors>
        <w:guid w:val="{F3D81D71-CDA5-4AE2-B14A-D6A34552083B}"/>
      </w:docPartPr>
      <w:docPartBody>
        <w:p w:rsidR="00000000" w:rsidRDefault="00116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B8"/>
    <w:rsid w:val="009A5CE6"/>
    <w:rsid w:val="009C6FB8"/>
    <w:rsid w:val="00A8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2672B1908F4AC99D077187E81FFB3C">
    <w:name w:val="D42672B1908F4AC99D077187E81FFB3C"/>
  </w:style>
  <w:style w:type="paragraph" w:customStyle="1" w:styleId="DCF47F5568794F628DF5175ADE794659">
    <w:name w:val="DCF47F5568794F628DF5175ADE794659"/>
  </w:style>
  <w:style w:type="paragraph" w:customStyle="1" w:styleId="EFE0C04E95874E339B1AEE46620759A3">
    <w:name w:val="EFE0C04E95874E339B1AEE46620759A3"/>
  </w:style>
  <w:style w:type="paragraph" w:customStyle="1" w:styleId="24784D24661D4D3BBAB15C65994EE675">
    <w:name w:val="24784D24661D4D3BBAB15C65994EE675"/>
  </w:style>
  <w:style w:type="paragraph" w:customStyle="1" w:styleId="392C247183CE43A3B2E5F3761B904D75">
    <w:name w:val="392C247183CE43A3B2E5F3761B904D75"/>
  </w:style>
  <w:style w:type="paragraph" w:customStyle="1" w:styleId="E66FE7AE7AD14E05A3F7E07753F5EC9B">
    <w:name w:val="E66FE7AE7AD14E05A3F7E07753F5EC9B"/>
  </w:style>
  <w:style w:type="paragraph" w:customStyle="1" w:styleId="208FBAF1328F4400A083D1B357F9679B">
    <w:name w:val="208FBAF1328F4400A083D1B357F96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7229-0B8C-4B2F-845D-7DBEB6B69D3F}"/>
</file>

<file path=customXml/itemProps2.xml><?xml version="1.0" encoding="utf-8"?>
<ds:datastoreItem xmlns:ds="http://schemas.openxmlformats.org/officeDocument/2006/customXml" ds:itemID="{88316D61-2460-4EB5-99C4-1562DFDFD48E}"/>
</file>

<file path=customXml/itemProps3.xml><?xml version="1.0" encoding="utf-8"?>
<ds:datastoreItem xmlns:ds="http://schemas.openxmlformats.org/officeDocument/2006/customXml" ds:itemID="{081B3044-B188-42A1-9947-6C0ADBAAEE91}"/>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1550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S1446 Alla barns rätt till förskola</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