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E495F8D" w14:textId="77777777">
        <w:tc>
          <w:tcPr>
            <w:tcW w:w="2268" w:type="dxa"/>
          </w:tcPr>
          <w:p w14:paraId="0D9CDE12"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60022F1" w14:textId="77777777" w:rsidR="006E4E11" w:rsidRDefault="006E4E11" w:rsidP="007242A3">
            <w:pPr>
              <w:framePr w:w="5035" w:h="1644" w:wrap="notBeside" w:vAnchor="page" w:hAnchor="page" w:x="6573" w:y="721"/>
              <w:rPr>
                <w:rFonts w:ascii="TradeGothic" w:hAnsi="TradeGothic"/>
                <w:i/>
                <w:sz w:val="18"/>
              </w:rPr>
            </w:pPr>
          </w:p>
        </w:tc>
      </w:tr>
      <w:tr w:rsidR="006E4E11" w14:paraId="29F528E1" w14:textId="77777777">
        <w:tc>
          <w:tcPr>
            <w:tcW w:w="2268" w:type="dxa"/>
          </w:tcPr>
          <w:p w14:paraId="3FE3828F"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61475BA" w14:textId="77777777" w:rsidR="006E4E11" w:rsidRDefault="006E4E11" w:rsidP="007242A3">
            <w:pPr>
              <w:framePr w:w="5035" w:h="1644" w:wrap="notBeside" w:vAnchor="page" w:hAnchor="page" w:x="6573" w:y="721"/>
              <w:rPr>
                <w:rFonts w:ascii="TradeGothic" w:hAnsi="TradeGothic"/>
                <w:b/>
                <w:sz w:val="22"/>
              </w:rPr>
            </w:pPr>
          </w:p>
        </w:tc>
      </w:tr>
      <w:tr w:rsidR="006E4E11" w14:paraId="4A631834" w14:textId="77777777">
        <w:tc>
          <w:tcPr>
            <w:tcW w:w="3402" w:type="dxa"/>
            <w:gridSpan w:val="2"/>
          </w:tcPr>
          <w:p w14:paraId="3D2DFE14" w14:textId="77777777" w:rsidR="006E4E11" w:rsidRDefault="006E4E11" w:rsidP="007242A3">
            <w:pPr>
              <w:framePr w:w="5035" w:h="1644" w:wrap="notBeside" w:vAnchor="page" w:hAnchor="page" w:x="6573" w:y="721"/>
            </w:pPr>
          </w:p>
        </w:tc>
        <w:tc>
          <w:tcPr>
            <w:tcW w:w="1865" w:type="dxa"/>
          </w:tcPr>
          <w:p w14:paraId="287923E7" w14:textId="77777777" w:rsidR="006E4E11" w:rsidRDefault="006E4E11" w:rsidP="007242A3">
            <w:pPr>
              <w:framePr w:w="5035" w:h="1644" w:wrap="notBeside" w:vAnchor="page" w:hAnchor="page" w:x="6573" w:y="721"/>
            </w:pPr>
          </w:p>
        </w:tc>
      </w:tr>
      <w:tr w:rsidR="006E4E11" w14:paraId="07D0685C" w14:textId="77777777">
        <w:tc>
          <w:tcPr>
            <w:tcW w:w="2268" w:type="dxa"/>
          </w:tcPr>
          <w:p w14:paraId="56A46113" w14:textId="77777777" w:rsidR="006E4E11" w:rsidRDefault="006E4E11" w:rsidP="007242A3">
            <w:pPr>
              <w:framePr w:w="5035" w:h="1644" w:wrap="notBeside" w:vAnchor="page" w:hAnchor="page" w:x="6573" w:y="721"/>
            </w:pPr>
          </w:p>
        </w:tc>
        <w:tc>
          <w:tcPr>
            <w:tcW w:w="2999" w:type="dxa"/>
            <w:gridSpan w:val="2"/>
          </w:tcPr>
          <w:p w14:paraId="7B2CFC1A" w14:textId="77777777" w:rsidR="006E4E11" w:rsidRPr="00ED583F" w:rsidRDefault="007922A6" w:rsidP="007242A3">
            <w:pPr>
              <w:framePr w:w="5035" w:h="1644" w:wrap="notBeside" w:vAnchor="page" w:hAnchor="page" w:x="6573" w:y="721"/>
              <w:rPr>
                <w:sz w:val="20"/>
              </w:rPr>
            </w:pPr>
            <w:r>
              <w:rPr>
                <w:sz w:val="20"/>
              </w:rPr>
              <w:t>Dnr N2016/06265/ITP</w:t>
            </w:r>
          </w:p>
        </w:tc>
      </w:tr>
      <w:tr w:rsidR="006E4E11" w14:paraId="1F2AB498" w14:textId="77777777">
        <w:tc>
          <w:tcPr>
            <w:tcW w:w="2268" w:type="dxa"/>
          </w:tcPr>
          <w:p w14:paraId="61404F16" w14:textId="77777777" w:rsidR="006E4E11" w:rsidRDefault="006E4E11" w:rsidP="007242A3">
            <w:pPr>
              <w:framePr w:w="5035" w:h="1644" w:wrap="notBeside" w:vAnchor="page" w:hAnchor="page" w:x="6573" w:y="721"/>
            </w:pPr>
          </w:p>
        </w:tc>
        <w:tc>
          <w:tcPr>
            <w:tcW w:w="2999" w:type="dxa"/>
            <w:gridSpan w:val="2"/>
          </w:tcPr>
          <w:p w14:paraId="7B26EBA3"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6BA6287" w14:textId="77777777">
        <w:trPr>
          <w:trHeight w:val="284"/>
        </w:trPr>
        <w:tc>
          <w:tcPr>
            <w:tcW w:w="4911" w:type="dxa"/>
          </w:tcPr>
          <w:p w14:paraId="445EDFBE" w14:textId="77777777" w:rsidR="006E4E11" w:rsidRDefault="007922A6">
            <w:pPr>
              <w:pStyle w:val="Avsndare"/>
              <w:framePr w:h="2483" w:wrap="notBeside" w:x="1504"/>
              <w:rPr>
                <w:b/>
                <w:i w:val="0"/>
                <w:sz w:val="22"/>
              </w:rPr>
            </w:pPr>
            <w:r>
              <w:rPr>
                <w:b/>
                <w:i w:val="0"/>
                <w:sz w:val="22"/>
              </w:rPr>
              <w:t>Näringsdepartementet</w:t>
            </w:r>
          </w:p>
        </w:tc>
      </w:tr>
      <w:tr w:rsidR="006E4E11" w14:paraId="5CE507EA" w14:textId="77777777">
        <w:trPr>
          <w:trHeight w:val="284"/>
        </w:trPr>
        <w:tc>
          <w:tcPr>
            <w:tcW w:w="4911" w:type="dxa"/>
          </w:tcPr>
          <w:p w14:paraId="37629B1A" w14:textId="77777777" w:rsidR="006E4E11" w:rsidRDefault="007922A6">
            <w:pPr>
              <w:pStyle w:val="Avsndare"/>
              <w:framePr w:h="2483" w:wrap="notBeside" w:x="1504"/>
              <w:rPr>
                <w:bCs/>
                <w:iCs/>
              </w:rPr>
            </w:pPr>
            <w:r>
              <w:rPr>
                <w:bCs/>
                <w:iCs/>
              </w:rPr>
              <w:t>Bostads- och digitaliseringsministern</w:t>
            </w:r>
          </w:p>
        </w:tc>
      </w:tr>
      <w:tr w:rsidR="006E4E11" w14:paraId="594E807C" w14:textId="77777777">
        <w:trPr>
          <w:trHeight w:val="284"/>
        </w:trPr>
        <w:tc>
          <w:tcPr>
            <w:tcW w:w="4911" w:type="dxa"/>
          </w:tcPr>
          <w:p w14:paraId="596D832F" w14:textId="62E4AB44" w:rsidR="006E4E11" w:rsidRDefault="006E4E11" w:rsidP="00756634">
            <w:pPr>
              <w:pStyle w:val="Avsndare"/>
              <w:framePr w:h="2483" w:wrap="notBeside" w:x="1504"/>
              <w:rPr>
                <w:bCs/>
                <w:iCs/>
              </w:rPr>
            </w:pPr>
          </w:p>
        </w:tc>
      </w:tr>
      <w:tr w:rsidR="006E4E11" w14:paraId="324CD4EF" w14:textId="77777777">
        <w:trPr>
          <w:trHeight w:val="284"/>
        </w:trPr>
        <w:tc>
          <w:tcPr>
            <w:tcW w:w="4911" w:type="dxa"/>
          </w:tcPr>
          <w:p w14:paraId="33A3E9CB" w14:textId="77777777" w:rsidR="006E4E11" w:rsidRDefault="006E4E11">
            <w:pPr>
              <w:pStyle w:val="Avsndare"/>
              <w:framePr w:h="2483" w:wrap="notBeside" w:x="1504"/>
              <w:rPr>
                <w:bCs/>
                <w:iCs/>
              </w:rPr>
            </w:pPr>
          </w:p>
        </w:tc>
      </w:tr>
      <w:tr w:rsidR="006E4E11" w14:paraId="42F46996" w14:textId="77777777">
        <w:trPr>
          <w:trHeight w:val="284"/>
        </w:trPr>
        <w:tc>
          <w:tcPr>
            <w:tcW w:w="4911" w:type="dxa"/>
          </w:tcPr>
          <w:p w14:paraId="58C61A86" w14:textId="77777777" w:rsidR="006E4E11" w:rsidRDefault="006E4E11">
            <w:pPr>
              <w:pStyle w:val="Avsndare"/>
              <w:framePr w:h="2483" w:wrap="notBeside" w:x="1504"/>
              <w:rPr>
                <w:bCs/>
                <w:iCs/>
              </w:rPr>
            </w:pPr>
          </w:p>
        </w:tc>
      </w:tr>
    </w:tbl>
    <w:p w14:paraId="35837057" w14:textId="77777777" w:rsidR="006E4E11" w:rsidRDefault="007922A6">
      <w:pPr>
        <w:framePr w:w="4400" w:h="2523" w:wrap="notBeside" w:vAnchor="page" w:hAnchor="page" w:x="6453" w:y="2445"/>
        <w:ind w:left="142"/>
      </w:pPr>
      <w:r>
        <w:t>Till riksdagen</w:t>
      </w:r>
    </w:p>
    <w:p w14:paraId="0E799313" w14:textId="77777777" w:rsidR="006E4E11" w:rsidRDefault="007922A6" w:rsidP="007922A6">
      <w:pPr>
        <w:pStyle w:val="RKrubrik"/>
        <w:pBdr>
          <w:bottom w:val="single" w:sz="4" w:space="1" w:color="auto"/>
        </w:pBdr>
        <w:spacing w:before="0" w:after="0"/>
      </w:pPr>
      <w:r>
        <w:t>Svar på fråga 2016/17:81 av Peter Persson (S) Postnord, PTS och postutdelning</w:t>
      </w:r>
    </w:p>
    <w:p w14:paraId="690BEEBB" w14:textId="77777777" w:rsidR="006E4E11" w:rsidRDefault="006E4E11">
      <w:pPr>
        <w:pStyle w:val="RKnormal"/>
      </w:pPr>
    </w:p>
    <w:p w14:paraId="09D269EF" w14:textId="1B66149A" w:rsidR="006E4E11" w:rsidRDefault="007922A6">
      <w:pPr>
        <w:pStyle w:val="RKnormal"/>
      </w:pPr>
      <w:r>
        <w:t>Peter Persson har frågat mig om det inte vore bättre att PTS i samverkan med Postnord först såg till att gamla men basala kommunikations</w:t>
      </w:r>
      <w:r w:rsidR="008919C4">
        <w:softHyphen/>
      </w:r>
      <w:r>
        <w:t>lösningar, typ post och paket, började fungera samt genom vilka åtgärder jag avser att säkerställa och kvalitetssäkra en basal postservice i hela landet.</w:t>
      </w:r>
    </w:p>
    <w:p w14:paraId="68369BD0" w14:textId="77777777" w:rsidR="007922A6" w:rsidRDefault="007922A6">
      <w:pPr>
        <w:pStyle w:val="RKnormal"/>
      </w:pPr>
    </w:p>
    <w:p w14:paraId="120457ED" w14:textId="73BE87D3" w:rsidR="007922A6" w:rsidRDefault="00DC5713">
      <w:pPr>
        <w:pStyle w:val="RKnormal"/>
      </w:pPr>
      <w:r>
        <w:t xml:space="preserve">Först vill jag bara klargöra att Post- och telestyrelsen (PTS) enligt sin instruktion, har ett samlat ansvar för både postområdet och området för elektronisk kommunikation. </w:t>
      </w:r>
      <w:r w:rsidR="008B079A">
        <w:t xml:space="preserve">PTS ska även, enligt instruktionen, </w:t>
      </w:r>
      <w:r w:rsidR="008B079A" w:rsidRPr="008B079A">
        <w:t xml:space="preserve">särskilt verka för att målen för funktionshinderspolitiken uppnås inom </w:t>
      </w:r>
      <w:r w:rsidR="008B079A">
        <w:t>sitt</w:t>
      </w:r>
      <w:r w:rsidR="008B079A" w:rsidRPr="008B079A">
        <w:t xml:space="preserve"> ansvarsområde och ska vara samlande, stödjande och pådrivande</w:t>
      </w:r>
      <w:r w:rsidR="008B079A">
        <w:t xml:space="preserve">. Myndigheten får </w:t>
      </w:r>
      <w:r w:rsidR="008B079A" w:rsidRPr="008B079A">
        <w:t>finansiera utvecklingsprojekt</w:t>
      </w:r>
      <w:r w:rsidR="008B079A">
        <w:t xml:space="preserve"> eller</w:t>
      </w:r>
      <w:r w:rsidR="008B079A" w:rsidRPr="008B079A">
        <w:t xml:space="preserve"> andra insatser för ökad tillgänglighet, användbarhet och mångfald inom it och elektronisk kommunikation samt elektroniska tjänster för personer med funktions</w:t>
      </w:r>
      <w:r w:rsidR="008919C4">
        <w:softHyphen/>
      </w:r>
      <w:r w:rsidR="008B079A" w:rsidRPr="008B079A">
        <w:t>nedsättning.</w:t>
      </w:r>
    </w:p>
    <w:p w14:paraId="785EB289" w14:textId="77777777" w:rsidR="00DC5713" w:rsidRDefault="00DC5713">
      <w:pPr>
        <w:pStyle w:val="RKnormal"/>
      </w:pPr>
    </w:p>
    <w:p w14:paraId="476F17E5" w14:textId="3DFABA0D" w:rsidR="00DC5713" w:rsidRDefault="00DC5713">
      <w:pPr>
        <w:pStyle w:val="RKnormal"/>
      </w:pPr>
      <w:r w:rsidRPr="00DC5713">
        <w:t>PTS är</w:t>
      </w:r>
      <w:r>
        <w:t>, som sagt,</w:t>
      </w:r>
      <w:r w:rsidRPr="00DC5713">
        <w:t xml:space="preserve"> den myndighet som är utsedd av regeringen att utöva tillsyn inom postområdet och myndigheten för sedan tidigare en tät dialog med alla postoperatörer, däribland Postnord AB, om kvalitets</w:t>
      </w:r>
      <w:r w:rsidR="008919C4">
        <w:softHyphen/>
      </w:r>
      <w:r w:rsidRPr="00DC5713">
        <w:t>problemen. PTS</w:t>
      </w:r>
      <w:r w:rsidR="00E80731">
        <w:t xml:space="preserve"> har rapporterat att de</w:t>
      </w:r>
      <w:r w:rsidRPr="00DC5713">
        <w:t xml:space="preserve"> ser allvarligt på situationen och har ökat sina tillsynsinsatser med bland annat fler fysiska tillsynsbesök, tätare dialog och krav på och uppföljning av lokala åtgärdsplaner. PTS får också meddela de förelägganden som behövs för att postlagen, före</w:t>
      </w:r>
      <w:r w:rsidR="008919C4">
        <w:softHyphen/>
      </w:r>
      <w:bookmarkStart w:id="0" w:name="_GoBack"/>
      <w:bookmarkEnd w:id="0"/>
      <w:r w:rsidRPr="00DC5713">
        <w:t>skrifter eller tillståndsvillkor, som meddelats med stöd av lagen, ska följas. Föreläggandet får förenas med vite. Jag har fullt förtroende för PTS tillsyn på postområdet och fortsätter följa frågan noga.</w:t>
      </w:r>
    </w:p>
    <w:p w14:paraId="437E1619" w14:textId="1F4947BE" w:rsidR="005179CF" w:rsidRDefault="005179CF">
      <w:pPr>
        <w:pStyle w:val="RKnormal"/>
      </w:pPr>
    </w:p>
    <w:p w14:paraId="3E6AB908" w14:textId="102854D8" w:rsidR="005179CF" w:rsidRDefault="005179CF">
      <w:pPr>
        <w:pStyle w:val="RKnormal"/>
      </w:pPr>
      <w:r w:rsidRPr="005179CF">
        <w:t>Jag vill understryka att det är viktigt för mig och regeringen att det finns en posttjänst av god kvalitet i hela landet, som är kostnadseffektiv och i så stor utsträckning som möjligt motsvarar hushållens och företagens behov. För att säkerställa att postlagstiftningen är ändamålsenlig både i dag och för framtiden tillsatte regeringen i augusti förra året en utred-</w:t>
      </w:r>
      <w:proofErr w:type="spellStart"/>
      <w:r w:rsidRPr="005179CF">
        <w:t>ning</w:t>
      </w:r>
      <w:proofErr w:type="spellEnd"/>
      <w:r w:rsidRPr="005179CF">
        <w:t xml:space="preserve"> med uppgift att se över postlagstiftningen. Utredningens slut-</w:t>
      </w:r>
      <w:r w:rsidRPr="005179CF">
        <w:lastRenderedPageBreak/>
        <w:t>betänkande är ute på remiss till och med den 15 december och remiss-tiden för utredningens delbetänkande löpte ut sista september. Regeringen håller på att ta ställning till hur vi ska gå vidare med utredningens förslag.</w:t>
      </w:r>
    </w:p>
    <w:p w14:paraId="4BADDF03" w14:textId="77777777" w:rsidR="007922A6" w:rsidRDefault="007922A6">
      <w:pPr>
        <w:pStyle w:val="RKnormal"/>
      </w:pPr>
    </w:p>
    <w:p w14:paraId="68514D9B" w14:textId="7C95BCB4" w:rsidR="007922A6" w:rsidRDefault="007922A6">
      <w:pPr>
        <w:pStyle w:val="RKnormal"/>
      </w:pPr>
      <w:r>
        <w:t xml:space="preserve">Stockholm den </w:t>
      </w:r>
      <w:r w:rsidR="00E80731">
        <w:t>2</w:t>
      </w:r>
      <w:r>
        <w:t>1 oktober 2016</w:t>
      </w:r>
    </w:p>
    <w:p w14:paraId="121B1325" w14:textId="77777777" w:rsidR="007922A6" w:rsidRDefault="007922A6">
      <w:pPr>
        <w:pStyle w:val="RKnormal"/>
      </w:pPr>
    </w:p>
    <w:p w14:paraId="33BA3222" w14:textId="77777777" w:rsidR="007922A6" w:rsidRDefault="007922A6">
      <w:pPr>
        <w:pStyle w:val="RKnormal"/>
      </w:pPr>
    </w:p>
    <w:p w14:paraId="10B76380" w14:textId="77777777" w:rsidR="00494F88" w:rsidRDefault="00494F88">
      <w:pPr>
        <w:pStyle w:val="RKnormal"/>
      </w:pPr>
    </w:p>
    <w:p w14:paraId="092204F7" w14:textId="77777777" w:rsidR="007922A6" w:rsidRDefault="007922A6">
      <w:pPr>
        <w:pStyle w:val="RKnormal"/>
      </w:pPr>
      <w:r>
        <w:t>Peter Eriksson</w:t>
      </w:r>
    </w:p>
    <w:sectPr w:rsidR="007922A6">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636F43" w14:textId="77777777" w:rsidR="007922A6" w:rsidRDefault="007922A6">
      <w:r>
        <w:separator/>
      </w:r>
    </w:p>
  </w:endnote>
  <w:endnote w:type="continuationSeparator" w:id="0">
    <w:p w14:paraId="3397ED81" w14:textId="77777777" w:rsidR="007922A6" w:rsidRDefault="00792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253D8F" w14:textId="77777777" w:rsidR="007922A6" w:rsidRDefault="007922A6">
      <w:r>
        <w:separator/>
      </w:r>
    </w:p>
  </w:footnote>
  <w:footnote w:type="continuationSeparator" w:id="0">
    <w:p w14:paraId="33D7F1C7" w14:textId="77777777" w:rsidR="007922A6" w:rsidRDefault="007922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5A59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00B4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A4229DF" w14:textId="77777777">
      <w:trPr>
        <w:cantSplit/>
      </w:trPr>
      <w:tc>
        <w:tcPr>
          <w:tcW w:w="3119" w:type="dxa"/>
        </w:tcPr>
        <w:p w14:paraId="19FE1A5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444A9C9" w14:textId="77777777" w:rsidR="00E80146" w:rsidRDefault="00E80146">
          <w:pPr>
            <w:pStyle w:val="Sidhuvud"/>
            <w:ind w:right="360"/>
          </w:pPr>
        </w:p>
      </w:tc>
      <w:tc>
        <w:tcPr>
          <w:tcW w:w="1525" w:type="dxa"/>
        </w:tcPr>
        <w:p w14:paraId="19325060" w14:textId="77777777" w:rsidR="00E80146" w:rsidRDefault="00E80146">
          <w:pPr>
            <w:pStyle w:val="Sidhuvud"/>
            <w:ind w:right="360"/>
          </w:pPr>
        </w:p>
      </w:tc>
    </w:tr>
  </w:tbl>
  <w:p w14:paraId="174D364B"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9F04E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00B4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A16B80B" w14:textId="77777777">
      <w:trPr>
        <w:cantSplit/>
      </w:trPr>
      <w:tc>
        <w:tcPr>
          <w:tcW w:w="3119" w:type="dxa"/>
        </w:tcPr>
        <w:p w14:paraId="6D8B5E8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6B5D6EE" w14:textId="77777777" w:rsidR="00E80146" w:rsidRDefault="00E80146">
          <w:pPr>
            <w:pStyle w:val="Sidhuvud"/>
            <w:ind w:right="360"/>
          </w:pPr>
        </w:p>
      </w:tc>
      <w:tc>
        <w:tcPr>
          <w:tcW w:w="1525" w:type="dxa"/>
        </w:tcPr>
        <w:p w14:paraId="59032E5E" w14:textId="77777777" w:rsidR="00E80146" w:rsidRDefault="00E80146">
          <w:pPr>
            <w:pStyle w:val="Sidhuvud"/>
            <w:ind w:right="360"/>
          </w:pPr>
        </w:p>
      </w:tc>
    </w:tr>
  </w:tbl>
  <w:p w14:paraId="049F6D6B"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AA268" w14:textId="41A4E429" w:rsidR="007922A6" w:rsidRDefault="007922A6">
    <w:pPr>
      <w:framePr w:w="2948" w:h="1321" w:hRule="exact" w:wrap="notBeside" w:vAnchor="page" w:hAnchor="page" w:x="1362" w:y="653"/>
    </w:pPr>
    <w:r>
      <w:rPr>
        <w:noProof/>
        <w:lang w:eastAsia="sv-SE"/>
      </w:rPr>
      <w:drawing>
        <wp:inline distT="0" distB="0" distL="0" distR="0" wp14:anchorId="2E6C6172" wp14:editId="6C48D87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D255D41" w14:textId="77777777" w:rsidR="00E80146" w:rsidRDefault="00E80146">
    <w:pPr>
      <w:pStyle w:val="RKrubrik"/>
      <w:keepNext w:val="0"/>
      <w:tabs>
        <w:tab w:val="clear" w:pos="1134"/>
        <w:tab w:val="clear" w:pos="2835"/>
      </w:tabs>
      <w:spacing w:before="0" w:after="0" w:line="320" w:lineRule="atLeast"/>
      <w:rPr>
        <w:bCs/>
      </w:rPr>
    </w:pPr>
  </w:p>
  <w:p w14:paraId="6D77488C" w14:textId="77777777" w:rsidR="00E80146" w:rsidRDefault="00E80146">
    <w:pPr>
      <w:rPr>
        <w:rFonts w:ascii="TradeGothic" w:hAnsi="TradeGothic"/>
        <w:b/>
        <w:bCs/>
        <w:spacing w:val="12"/>
        <w:sz w:val="22"/>
      </w:rPr>
    </w:pPr>
  </w:p>
  <w:p w14:paraId="14271D12" w14:textId="77777777" w:rsidR="00E80146" w:rsidRDefault="00E80146">
    <w:pPr>
      <w:pStyle w:val="RKrubrik"/>
      <w:keepNext w:val="0"/>
      <w:tabs>
        <w:tab w:val="clear" w:pos="1134"/>
        <w:tab w:val="clear" w:pos="2835"/>
      </w:tabs>
      <w:spacing w:before="0" w:after="0" w:line="320" w:lineRule="atLeast"/>
      <w:rPr>
        <w:bCs/>
      </w:rPr>
    </w:pPr>
  </w:p>
  <w:p w14:paraId="3B92F8E8"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2A6"/>
    <w:rsid w:val="00092E09"/>
    <w:rsid w:val="00150384"/>
    <w:rsid w:val="00160901"/>
    <w:rsid w:val="00170CAF"/>
    <w:rsid w:val="001805B7"/>
    <w:rsid w:val="00200B4F"/>
    <w:rsid w:val="00367B1C"/>
    <w:rsid w:val="00494F88"/>
    <w:rsid w:val="004A328D"/>
    <w:rsid w:val="005179CF"/>
    <w:rsid w:val="0058762B"/>
    <w:rsid w:val="006E4E11"/>
    <w:rsid w:val="007242A3"/>
    <w:rsid w:val="007433CC"/>
    <w:rsid w:val="00756634"/>
    <w:rsid w:val="007922A6"/>
    <w:rsid w:val="007A6855"/>
    <w:rsid w:val="007E4758"/>
    <w:rsid w:val="008919C4"/>
    <w:rsid w:val="008B079A"/>
    <w:rsid w:val="008E2711"/>
    <w:rsid w:val="0092027A"/>
    <w:rsid w:val="00955E31"/>
    <w:rsid w:val="00992E72"/>
    <w:rsid w:val="00AF26D1"/>
    <w:rsid w:val="00D133D7"/>
    <w:rsid w:val="00DC5713"/>
    <w:rsid w:val="00E80146"/>
    <w:rsid w:val="00E80731"/>
    <w:rsid w:val="00E904D0"/>
    <w:rsid w:val="00EC25F9"/>
    <w:rsid w:val="00ED583F"/>
    <w:rsid w:val="00EE1F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5CA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E271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E2711"/>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E271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E271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b2e7869a-6872-4f10-84ce-9e9e4fa276f3</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0c4_rendetyp xmlns="ae7a256b-f4d2-416a-9370-0215551cabac">Riksdagsfråga</_x00c4_rendetyp>
    <Nr xmlns="ae7a256b-f4d2-416a-9370-0215551cabac">81</Nr>
    <Handl_x00e4_ggare xmlns="ae7a256b-f4d2-416a-9370-0215551cabac">
      <UserInfo>
        <DisplayName>Sofia Knapp</DisplayName>
        <AccountId>83</AccountId>
        <AccountType/>
      </UserInfo>
    </Handl_x00e4_ggare>
    <Status xmlns="ae7a256b-f4d2-416a-9370-0215551cabac">Pågående</Status>
    <TaxCatchAll xmlns="13ceef10-deb8-4807-ae55-f7be06c82a5e"/>
    <_x00c5_r xmlns="ae7a256b-f4d2-416a-9370-0215551cabac">2016</_x00c5_r>
    <Nyckelord xmlns="13ceef10-deb8-4807-ae55-f7be06c82a5e" xsi:nil="true"/>
    <Parti xmlns="ae7a256b-f4d2-416a-9370-0215551cabac">S</Parti>
    <Diarienummer xmlns="13ceef10-deb8-4807-ae55-f7be06c82a5e" xsi:nil="true"/>
    <Enhet xmlns="ae7a256b-f4d2-416a-9370-0215551cabac">ITP</Enhet>
    <Sakomr_x00e5_de xmlns="ae7a256b-f4d2-416a-9370-0215551cabac">
      <Value>Post</Value>
      <Value>Styrning övriga myndigheter m.fl.</Value>
    </Sakomr_x00e5_de>
    <_dlc_DocId xmlns="13ceef10-deb8-4807-ae55-f7be06c82a5e">7RFFCCXC35A4-8-1770</_dlc_DocId>
    <_dlc_DocIdUrl xmlns="13ceef10-deb8-4807-ae55-f7be06c82a5e">
      <Url>http://rkdhs-n/enhet/avdht/Arendehantering/_layouts/DocIdRedir.aspx?ID=7RFFCCXC35A4-8-1770</Url>
      <Description>7RFFCCXC35A4-8-1770</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5F5152-6DCD-43DB-B01E-1A886847B211}"/>
</file>

<file path=customXml/itemProps2.xml><?xml version="1.0" encoding="utf-8"?>
<ds:datastoreItem xmlns:ds="http://schemas.openxmlformats.org/officeDocument/2006/customXml" ds:itemID="{B2AC043C-94A1-45CF-9A1E-EEEC56271072}"/>
</file>

<file path=customXml/itemProps3.xml><?xml version="1.0" encoding="utf-8"?>
<ds:datastoreItem xmlns:ds="http://schemas.openxmlformats.org/officeDocument/2006/customXml" ds:itemID="{A45D5CB7-ADF2-497A-BE49-7924580B3DBC}"/>
</file>

<file path=customXml/itemProps4.xml><?xml version="1.0" encoding="utf-8"?>
<ds:datastoreItem xmlns:ds="http://schemas.openxmlformats.org/officeDocument/2006/customXml" ds:itemID="{B2AC043C-94A1-45CF-9A1E-EEEC56271072}">
  <ds:schemaRefs>
    <ds:schemaRef ds:uri="http://purl.org/dc/terms/"/>
    <ds:schemaRef ds:uri="http://schemas.openxmlformats.org/package/2006/metadata/core-properties"/>
    <ds:schemaRef ds:uri="http://purl.org/dc/dcmitype/"/>
    <ds:schemaRef ds:uri="http://schemas.microsoft.com/office/2006/metadata/properties"/>
    <ds:schemaRef ds:uri="http://purl.org/dc/elements/1.1/"/>
    <ds:schemaRef ds:uri="http://schemas.microsoft.com/office/2006/documentManagement/types"/>
    <ds:schemaRef ds:uri="http://schemas.microsoft.com/office/infopath/2007/PartnerControls"/>
    <ds:schemaRef ds:uri="ae7a256b-f4d2-416a-9370-0215551cabac"/>
    <ds:schemaRef ds:uri="13ceef10-deb8-4807-ae55-f7be06c82a5e"/>
    <ds:schemaRef ds:uri="http://www.w3.org/XML/1998/namespace"/>
  </ds:schemaRefs>
</ds:datastoreItem>
</file>

<file path=customXml/itemProps5.xml><?xml version="1.0" encoding="utf-8"?>
<ds:datastoreItem xmlns:ds="http://schemas.openxmlformats.org/officeDocument/2006/customXml" ds:itemID="{C9A8B470-9DAC-4C85-99DB-627C8B0B3924}">
  <ds:schemaRefs>
    <ds:schemaRef ds:uri="http://schemas.microsoft.com/sharepoint/v3/contenttype/forms/url"/>
  </ds:schemaRefs>
</ds:datastoreItem>
</file>

<file path=customXml/itemProps6.xml><?xml version="1.0" encoding="utf-8"?>
<ds:datastoreItem xmlns:ds="http://schemas.openxmlformats.org/officeDocument/2006/customXml" ds:itemID="{A45D5CB7-ADF2-497A-BE49-7924580B3D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2114</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Knapp</dc:creator>
  <cp:lastModifiedBy>Pia Diring</cp:lastModifiedBy>
  <cp:revision>10</cp:revision>
  <cp:lastPrinted>2016-10-20T11:20:00Z</cp:lastPrinted>
  <dcterms:created xsi:type="dcterms:W3CDTF">2016-10-11T12:03:00Z</dcterms:created>
  <dcterms:modified xsi:type="dcterms:W3CDTF">2016-10-20T11:22:00Z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211acf4d-374e-469a-abca-eaf5d000d079</vt:lpwstr>
  </property>
</Properties>
</file>