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7C4" w:rsidRPr="00586B2F" w:rsidRDefault="00B837C4">
      <w:pPr>
        <w:pStyle w:val="Frslagsrubrik"/>
      </w:pPr>
      <w:r w:rsidRPr="00586B2F">
        <w:t>Förslag till riksdagsbeslut</w:t>
      </w:r>
    </w:p>
    <w:p w:rsidR="00B837C4" w:rsidRPr="00586B2F" w:rsidRDefault="00B837C4">
      <w:pPr>
        <w:pStyle w:val="Hemstlatt"/>
        <w:ind w:left="0"/>
      </w:pPr>
      <w:r w:rsidRPr="00586B2F">
        <w:t>Riksdagen tillkännager för regeringen som sin mening vad som anförs i motionen om att markvärdering vid expropriation till natu</w:t>
      </w:r>
      <w:r w:rsidRPr="00586B2F">
        <w:t>r</w:t>
      </w:r>
      <w:r w:rsidRPr="00586B2F">
        <w:t>reservat bör göras genom dialog mellan myndighet och markäg</w:t>
      </w:r>
      <w:r w:rsidRPr="00586B2F">
        <w:t>a</w:t>
      </w:r>
      <w:r w:rsidRPr="00586B2F">
        <w:t>re.</w:t>
      </w:r>
    </w:p>
    <w:p w:rsidR="00B837C4" w:rsidRPr="00586B2F" w:rsidRDefault="00B837C4">
      <w:pPr>
        <w:pStyle w:val="Rubrik1"/>
      </w:pPr>
      <w:r w:rsidRPr="00586B2F">
        <w:t>Motivering</w:t>
      </w:r>
    </w:p>
    <w:p w:rsidR="00B837C4" w:rsidRPr="00586B2F" w:rsidRDefault="00B837C4">
      <w:r w:rsidRPr="00586B2F">
        <w:t>Att värdera jord- och skogsbruksfastigheter är komplicerat och inte någon exakt vetenskap. Vid expropriation av mark för naturreservat görs en värd</w:t>
      </w:r>
      <w:r w:rsidRPr="00586B2F">
        <w:t>e</w:t>
      </w:r>
      <w:r w:rsidRPr="00586B2F">
        <w:t>ring och sedan görs ett påslag med 25 procent på grund av att det handlar just om expropriation. Det är bra.</w:t>
      </w:r>
    </w:p>
    <w:p w:rsidR="00B837C4" w:rsidRPr="00586B2F" w:rsidRDefault="00B837C4">
      <w:pPr>
        <w:pStyle w:val="Normaltindrag"/>
      </w:pPr>
      <w:r w:rsidRPr="00586B2F">
        <w:t>Dock är det helt grundläggande att parterna – markägaren och staten g</w:t>
      </w:r>
      <w:r w:rsidRPr="00586B2F">
        <w:t>e</w:t>
      </w:r>
      <w:r w:rsidRPr="00586B2F">
        <w:t>nom t ex Naturvårdsverket – båda accepterar den värdering som görs.</w:t>
      </w:r>
    </w:p>
    <w:p w:rsidR="00B837C4" w:rsidRPr="00586B2F" w:rsidRDefault="00B837C4">
      <w:pPr>
        <w:pStyle w:val="Normaltindrag"/>
      </w:pPr>
      <w:r w:rsidRPr="00586B2F">
        <w:t>”I den mån parterna är oense om hur högt marknadsvärdet ska anses vara, blir det utifrån tillämpliga bevisregler slutligen en fråga för domstol att fas</w:t>
      </w:r>
      <w:r w:rsidRPr="00586B2F">
        <w:t>t</w:t>
      </w:r>
      <w:r w:rsidRPr="00586B2F">
        <w:t>ställa värdet inom ramen för ett expropriationsmål” (prop. 2009/10:162).</w:t>
      </w:r>
    </w:p>
    <w:p w:rsidR="00B837C4" w:rsidRPr="00586B2F" w:rsidRDefault="00B837C4">
      <w:pPr>
        <w:pStyle w:val="Normaltindrag"/>
      </w:pPr>
      <w:r w:rsidRPr="00586B2F">
        <w:t>Exempel från olika håll i landet indikerar nu att Naturvårdsverket tolkar detta som att deras värdering gäller, även om markägaren har synpunkter och vill ha en förhandling. Argumentationen verkar vara att eftersom ett påslag sedan görs med 25 procent så kompenserar detta en eventuell felvärdering. Accepteras inte statens värdering får frågan föras till domstol.</w:t>
      </w:r>
    </w:p>
    <w:p w:rsidR="00B837C4" w:rsidRPr="00586B2F" w:rsidRDefault="00B837C4">
      <w:pPr>
        <w:pStyle w:val="Normaltindrag"/>
      </w:pPr>
      <w:r w:rsidRPr="00586B2F">
        <w:t>Många vill inte ta vägen via domstol utan det bästa är att parterna enas om värdet, vilket kräver att även markägarens synpunkter beaktas.</w:t>
      </w:r>
    </w:p>
    <w:p w:rsidR="00B837C4" w:rsidRPr="00586B2F" w:rsidRDefault="00B837C4">
      <w:pPr>
        <w:pStyle w:val="Normaltindrag"/>
      </w:pPr>
      <w:r w:rsidRPr="00586B2F">
        <w:t>Därför bör regeringen utreda om myndighetens vilja till dialog om detta har försämrats och i så fall vidta erforderliga åtgärder så att parterna i de allra flesta fall kan enas utan att föra frågan till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B2F">
        <w:trPr>
          <w:cantSplit/>
        </w:trPr>
        <w:tc>
          <w:tcPr>
            <w:tcW w:w="3046" w:type="dxa"/>
          </w:tcPr>
          <w:p w:rsidR="00B837C4" w:rsidRPr="00586B2F" w:rsidRDefault="00B837C4">
            <w:pPr>
              <w:pStyle w:val="UnderskriftDatum"/>
              <w:spacing w:before="240"/>
            </w:pPr>
            <w:r w:rsidRPr="00586B2F">
              <w:lastRenderedPageBreak/>
              <w:t>Stockholm den 29 september 2011</w:t>
            </w:r>
          </w:p>
        </w:tc>
        <w:tc>
          <w:tcPr>
            <w:tcW w:w="3047" w:type="dxa"/>
          </w:tcPr>
          <w:p w:rsidR="00B837C4" w:rsidRPr="00586B2F" w:rsidRDefault="00B837C4">
            <w:pPr>
              <w:pStyle w:val="Underskrifter"/>
              <w:spacing w:before="240"/>
            </w:pPr>
          </w:p>
        </w:tc>
      </w:tr>
      <w:tr w:rsidR="00000000" w:rsidRPr="00586B2F">
        <w:trPr>
          <w:cantSplit/>
        </w:trPr>
        <w:tc>
          <w:tcPr>
            <w:tcW w:w="3046" w:type="dxa"/>
          </w:tcPr>
          <w:p w:rsidR="00B837C4" w:rsidRPr="00586B2F" w:rsidRDefault="00B837C4">
            <w:pPr>
              <w:pStyle w:val="Underskrifter"/>
            </w:pPr>
            <w:r w:rsidRPr="00586B2F">
              <w:t>Staffan Danielsson (C)</w:t>
            </w:r>
          </w:p>
        </w:tc>
        <w:tc>
          <w:tcPr>
            <w:tcW w:w="3046" w:type="dxa"/>
          </w:tcPr>
          <w:p w:rsidR="00B837C4" w:rsidRPr="00586B2F" w:rsidRDefault="00B837C4">
            <w:pPr>
              <w:pStyle w:val="Underskrifter"/>
            </w:pPr>
          </w:p>
        </w:tc>
      </w:tr>
    </w:tbl>
    <w:p w:rsidR="00B837C4" w:rsidRPr="00586B2F" w:rsidRDefault="00B837C4">
      <w:pPr>
        <w:pStyle w:val="Normaltindrag"/>
      </w:pPr>
    </w:p>
    <w:sectPr w:rsidR="00B837C4" w:rsidRPr="00586B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7C4" w:rsidRPr="00586B2F" w:rsidRDefault="00B837C4">
      <w:r w:rsidRPr="00586B2F">
        <w:separator/>
      </w:r>
    </w:p>
  </w:endnote>
  <w:endnote w:type="continuationSeparator" w:id="0">
    <w:p w:rsidR="00B837C4" w:rsidRPr="00586B2F" w:rsidRDefault="00B837C4">
      <w:r w:rsidRPr="00586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7C4" w:rsidRPr="00586B2F" w:rsidRDefault="00586B2F">
    <w:pPr>
      <w:pStyle w:val="Sidfot"/>
    </w:pPr>
    <w:r w:rsidRPr="00586B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137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7C4" w:rsidRDefault="00B837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7C4" w:rsidRDefault="00B837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7C4" w:rsidRPr="00586B2F" w:rsidRDefault="00586B2F">
    <w:pPr>
      <w:pStyle w:val="Sidfot"/>
    </w:pPr>
    <w:r w:rsidRPr="00586B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744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7C4" w:rsidRDefault="00B837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7C4" w:rsidRDefault="00B837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7C4" w:rsidRPr="00586B2F" w:rsidRDefault="00586B2F">
    <w:pPr>
      <w:pStyle w:val="Sidfot"/>
    </w:pPr>
    <w:r w:rsidRPr="00586B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448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7C4" w:rsidRDefault="00B837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7C4" w:rsidRDefault="00B837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7C4" w:rsidRPr="00586B2F" w:rsidRDefault="00B837C4">
      <w:r w:rsidRPr="00586B2F">
        <w:separator/>
      </w:r>
    </w:p>
  </w:footnote>
  <w:footnote w:type="continuationSeparator" w:id="0">
    <w:p w:rsidR="00B837C4" w:rsidRPr="00586B2F" w:rsidRDefault="00B837C4">
      <w:r w:rsidRPr="00586B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7C4" w:rsidRPr="00586B2F" w:rsidRDefault="00586B2F">
    <w:pPr>
      <w:pStyle w:val="Sidhuvud"/>
    </w:pPr>
    <w:r w:rsidRPr="00586B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9433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7C4" w:rsidRDefault="00B837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7C4" w:rsidRDefault="00B837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7C4" w:rsidRPr="00586B2F" w:rsidRDefault="00586B2F">
    <w:pPr>
      <w:pStyle w:val="Sidhuvud"/>
    </w:pPr>
    <w:r w:rsidRPr="00586B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2430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7C4" w:rsidRDefault="00B837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7C4" w:rsidRDefault="00B837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7C4" w:rsidRPr="00586B2F" w:rsidRDefault="00B837C4">
    <w:pPr>
      <w:pStyle w:val="FSHNormal"/>
      <w:tabs>
        <w:tab w:val="right" w:pos="5840"/>
      </w:tabs>
    </w:pPr>
    <w:r w:rsidRPr="00586B2F">
      <w:br/>
    </w:r>
    <w:r w:rsidRPr="00586B2F">
      <w:fldChar w:fldCharType="begin" w:fldLock="1"/>
    </w:r>
    <w:r w:rsidRPr="00586B2F">
      <w:instrText xml:space="preserve"> DOCPROPERTY</w:instrText>
    </w:r>
    <w:r w:rsidRPr="00586B2F">
      <w:rPr>
        <w:sz w:val="18"/>
      </w:rPr>
      <w:instrText xml:space="preserve"> "YearUser" *\charformat </w:instrText>
    </w:r>
    <w:r w:rsidRPr="00586B2F">
      <w:fldChar w:fldCharType="separate"/>
    </w:r>
    <w:r w:rsidRPr="00586B2F">
      <w:t>2011/12</w:t>
    </w:r>
    <w:r w:rsidRPr="00586B2F">
      <w:fldChar w:fldCharType="end"/>
    </w:r>
    <w:r w:rsidRPr="00586B2F">
      <w:t xml:space="preserve"> </w:t>
    </w:r>
    <w:r w:rsidRPr="00586B2F">
      <w:tab/>
      <w:t xml:space="preserve">mnr: </w:t>
    </w:r>
    <w:r w:rsidRPr="00586B2F">
      <w:fldChar w:fldCharType="begin" w:fldLock="1"/>
    </w:r>
    <w:r w:rsidRPr="00586B2F">
      <w:instrText xml:space="preserve"> DOCPROPERTY</w:instrText>
    </w:r>
    <w:r w:rsidRPr="00586B2F">
      <w:rPr>
        <w:sz w:val="18"/>
      </w:rPr>
      <w:instrText xml:space="preserve"> "Motionsnummer" *\charformat </w:instrText>
    </w:r>
    <w:r w:rsidRPr="00586B2F">
      <w:fldChar w:fldCharType="separate"/>
    </w:r>
    <w:r w:rsidRPr="00586B2F">
      <w:t>MJ424</w:t>
    </w:r>
    <w:r w:rsidRPr="00586B2F">
      <w:fldChar w:fldCharType="end"/>
    </w:r>
    <w:r w:rsidRPr="00586B2F">
      <w:br/>
    </w:r>
    <w:r w:rsidRPr="00586B2F">
      <w:fldChar w:fldCharType="begin" w:fldLock="1"/>
    </w:r>
    <w:r w:rsidRPr="00586B2F">
      <w:instrText xml:space="preserve"> DOCPROPERTY</w:instrText>
    </w:r>
    <w:r w:rsidRPr="00586B2F">
      <w:rPr>
        <w:sz w:val="18"/>
      </w:rPr>
      <w:instrText xml:space="preserve"> "Samling" *\charformat </w:instrText>
    </w:r>
    <w:r w:rsidRPr="00586B2F">
      <w:fldChar w:fldCharType="end"/>
    </w:r>
    <w:r w:rsidRPr="00586B2F">
      <w:tab/>
      <w:t xml:space="preserve">pnr: </w:t>
    </w:r>
    <w:r w:rsidRPr="00586B2F">
      <w:fldChar w:fldCharType="begin" w:fldLock="1"/>
    </w:r>
    <w:r w:rsidRPr="00586B2F">
      <w:instrText xml:space="preserve"> DOCPROPERTY</w:instrText>
    </w:r>
    <w:r w:rsidRPr="00586B2F">
      <w:rPr>
        <w:sz w:val="18"/>
      </w:rPr>
      <w:instrText xml:space="preserve"> "Partinummer" *\charformat </w:instrText>
    </w:r>
    <w:r w:rsidRPr="00586B2F">
      <w:fldChar w:fldCharType="separate"/>
    </w:r>
    <w:r w:rsidRPr="00586B2F">
      <w:t>C347</w:t>
    </w:r>
    <w:r w:rsidRPr="00586B2F">
      <w:fldChar w:fldCharType="end"/>
    </w:r>
  </w:p>
  <w:p w:rsidR="00B837C4" w:rsidRPr="00586B2F" w:rsidRDefault="00B837C4">
    <w:pPr>
      <w:pStyle w:val="FSHRub1"/>
    </w:pPr>
    <w:r w:rsidRPr="00586B2F">
      <w:t>Motion till riksdagen</w:t>
    </w:r>
    <w:r w:rsidRPr="00586B2F">
      <w:br/>
    </w:r>
    <w:r w:rsidRPr="00586B2F">
      <w:fldChar w:fldCharType="begin" w:fldLock="1"/>
    </w:r>
    <w:r w:rsidRPr="00586B2F">
      <w:instrText xml:space="preserve"> DOCPROPERTY "YearUser" *\charformat </w:instrText>
    </w:r>
    <w:r w:rsidRPr="00586B2F">
      <w:fldChar w:fldCharType="separate"/>
    </w:r>
    <w:r w:rsidRPr="00586B2F">
      <w:t>2011/12</w:t>
    </w:r>
    <w:r w:rsidRPr="00586B2F">
      <w:fldChar w:fldCharType="end"/>
    </w:r>
    <w:r w:rsidRPr="00586B2F">
      <w:t>:</w:t>
    </w:r>
    <w:r w:rsidRPr="00586B2F">
      <w:fldChar w:fldCharType="begin" w:fldLock="1"/>
    </w:r>
    <w:r w:rsidRPr="00586B2F">
      <w:instrText xml:space="preserve"> DOCPROPERTY "Motionsnummer" *\charformat </w:instrText>
    </w:r>
    <w:r w:rsidRPr="00586B2F">
      <w:fldChar w:fldCharType="separate"/>
    </w:r>
    <w:r w:rsidRPr="00586B2F">
      <w:t>MJ424</w:t>
    </w:r>
    <w:r w:rsidRPr="00586B2F">
      <w:fldChar w:fldCharType="end"/>
    </w:r>
  </w:p>
  <w:p w:rsidR="00B837C4" w:rsidRPr="00586B2F" w:rsidRDefault="00B837C4">
    <w:pPr>
      <w:pStyle w:val="FSHNormalS5"/>
    </w:pPr>
    <w:r w:rsidRPr="00586B2F">
      <w:fldChar w:fldCharType="begin" w:fldLock="1"/>
    </w:r>
    <w:r w:rsidRPr="00586B2F">
      <w:instrText xml:space="preserve"> DOCPROPERTY "MotionarText" *\charformat </w:instrText>
    </w:r>
    <w:r w:rsidRPr="00586B2F">
      <w:fldChar w:fldCharType="separate"/>
    </w:r>
    <w:r w:rsidRPr="00586B2F">
      <w:t>av Staffan Danielsson (C)</w:t>
    </w:r>
    <w:r w:rsidRPr="00586B2F">
      <w:fldChar w:fldCharType="end"/>
    </w:r>
    <w:r w:rsidRPr="00586B2F">
      <w:br/>
    </w:r>
    <w:r w:rsidRPr="00586B2F">
      <w:fldChar w:fldCharType="begin" w:fldLock="1"/>
    </w:r>
    <w:r w:rsidRPr="00586B2F">
      <w:instrText xml:space="preserve"> DOCPROPERTY "SvarFrasKort" *\charformat </w:instrText>
    </w:r>
    <w:r w:rsidRPr="00586B2F">
      <w:fldChar w:fldCharType="end"/>
    </w:r>
  </w:p>
  <w:p w:rsidR="00B837C4" w:rsidRPr="00586B2F" w:rsidRDefault="00B837C4">
    <w:pPr>
      <w:pStyle w:val="FSHTitel"/>
    </w:pPr>
    <w:r w:rsidRPr="00586B2F">
      <w:fldChar w:fldCharType="begin" w:fldLock="1"/>
    </w:r>
    <w:r w:rsidRPr="00586B2F">
      <w:instrText xml:space="preserve"> DOCPROPERTY</w:instrText>
    </w:r>
    <w:r w:rsidRPr="00586B2F">
      <w:rPr>
        <w:sz w:val="18"/>
      </w:rPr>
      <w:instrText xml:space="preserve"> "RubrikSvar" *\charformat </w:instrText>
    </w:r>
    <w:r w:rsidRPr="00586B2F">
      <w:fldChar w:fldCharType="separate"/>
    </w:r>
    <w:r w:rsidRPr="00586B2F">
      <w:t>Värdering av naturreservat vid expropriation</w:t>
    </w:r>
    <w:r w:rsidRPr="00586B2F">
      <w:fldChar w:fldCharType="end"/>
    </w:r>
  </w:p>
  <w:p w:rsidR="00B837C4" w:rsidRPr="00586B2F" w:rsidRDefault="00B837C4">
    <w:pPr>
      <w:pStyle w:val="Normal00"/>
    </w:pPr>
  </w:p>
  <w:p w:rsidR="00B837C4" w:rsidRPr="00586B2F" w:rsidRDefault="00B837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0017567">
    <w:abstractNumId w:val="3"/>
  </w:num>
  <w:num w:numId="2" w16cid:durableId="792601038">
    <w:abstractNumId w:val="2"/>
  </w:num>
  <w:num w:numId="3" w16cid:durableId="215551703">
    <w:abstractNumId w:val="1"/>
  </w:num>
  <w:num w:numId="4" w16cid:durableId="2143383749">
    <w:abstractNumId w:val="0"/>
  </w:num>
  <w:num w:numId="5" w16cid:durableId="285086309">
    <w:abstractNumId w:val="7"/>
  </w:num>
  <w:num w:numId="6" w16cid:durableId="1797141537">
    <w:abstractNumId w:val="6"/>
  </w:num>
  <w:num w:numId="7" w16cid:durableId="528760982">
    <w:abstractNumId w:val="5"/>
  </w:num>
  <w:num w:numId="8" w16cid:durableId="2094472049">
    <w:abstractNumId w:val="4"/>
  </w:num>
  <w:num w:numId="9" w16cid:durableId="1905213506">
    <w:abstractNumId w:val="8"/>
  </w:num>
  <w:num w:numId="10" w16cid:durableId="1864975130">
    <w:abstractNumId w:val="9"/>
  </w:num>
  <w:num w:numId="11" w16cid:durableId="113255321">
    <w:abstractNumId w:val="10"/>
  </w:num>
  <w:num w:numId="12" w16cid:durableId="1268200569">
    <w:abstractNumId w:val="13"/>
  </w:num>
  <w:num w:numId="13" w16cid:durableId="876282324">
    <w:abstractNumId w:val="15"/>
  </w:num>
  <w:num w:numId="14" w16cid:durableId="1371879987">
    <w:abstractNumId w:val="16"/>
  </w:num>
  <w:num w:numId="15" w16cid:durableId="2064795258">
    <w:abstractNumId w:val="11"/>
  </w:num>
  <w:num w:numId="16" w16cid:durableId="113064163">
    <w:abstractNumId w:val="18"/>
  </w:num>
  <w:num w:numId="17" w16cid:durableId="502621832">
    <w:abstractNumId w:val="17"/>
  </w:num>
  <w:num w:numId="18" w16cid:durableId="1189955669">
    <w:abstractNumId w:val="14"/>
  </w:num>
  <w:num w:numId="19" w16cid:durableId="830607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7454466-15F0-4668-9825-43F3AB7DF4CD}"/>
  </w:docVars>
  <w:rsids>
    <w:rsidRoot w:val="0071390A"/>
    <w:rsid w:val="00586B2F"/>
    <w:rsid w:val="0071390A"/>
    <w:rsid w:val="00B837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6CC109-6E68-4C05-94BA-B01AC74D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1380</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C347</vt:lpstr>
    </vt:vector>
  </TitlesOfParts>
  <Company>Riksdagen</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C347</dc:title>
  <dc:subject>C347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2011-12-20T12:08:00Z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Värdering av naturreservat vid expropriation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Värdering av naturreservat vid expropriation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20112012000000000067000003470069</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20112012000000000067000003470069</vt:lpwstr>
  </property>
  <property fmtid="{D5CDD505-2E9C-101B-9397-08002B2CF9AE}" pid="50" name="nummer">
    <vt:lpwstr>424</vt:lpwstr>
  </property>
  <property fmtid="{D5CDD505-2E9C-101B-9397-08002B2CF9AE}" pid="51" name="utskottsbeteckning">
    <vt:lpwstr>MJ</vt:lpwstr>
  </property>
  <property fmtid="{D5CDD505-2E9C-101B-9397-08002B2CF9AE}" pid="52" name="GlobalUID">
    <vt:lpwstr>{7E0E8EC8-6CD9-49CA-AC64-CA33441FAB30}</vt:lpwstr>
  </property>
  <property fmtid="{D5CDD505-2E9C-101B-9397-08002B2CF9AE}" pid="53" name="Överföringar">
    <vt:i4>0</vt:i4>
  </property>
  <property fmtid="{D5CDD505-2E9C-101B-9397-08002B2CF9AE}" pid="54" name="Checksum">
    <vt:lpwstr>*0020053402255*</vt:lpwstr>
  </property>
  <property fmtid="{D5CDD505-2E9C-101B-9397-08002B2CF9AE}" pid="55" name="skuggnummer">
    <vt:lpwstr>2613</vt:lpwstr>
  </property>
  <property fmtid="{D5CDD505-2E9C-101B-9397-08002B2CF9AE}" pid="56" name="urixVersion">
    <vt:lpwstr>4.5.0.25</vt:lpwstr>
  </property>
  <property fmtid="{D5CDD505-2E9C-101B-9397-08002B2CF9AE}" pid="57" name="urixOrigin">
    <vt:lpwstr>120102 13:37:23.849</vt:lpwstr>
  </property>
  <property fmtid="{D5CDD505-2E9C-101B-9397-08002B2CF9AE}" pid="58" name="urixGuid">
    <vt:lpwstr>{26305A94-D9AD-49F6-86EE-57D751A62B0C}</vt:lpwstr>
  </property>
</Properties>
</file>