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973D2" w14:textId="53B0907D" w:rsidR="00012F78" w:rsidRDefault="00012F78" w:rsidP="00012F78">
      <w:pPr>
        <w:pStyle w:val="Rubrik"/>
      </w:pPr>
      <w:bookmarkStart w:id="0" w:name="_GoBack"/>
      <w:bookmarkEnd w:id="0"/>
      <w:r>
        <w:t>Svar på fråga 2016/17:1</w:t>
      </w:r>
      <w:r w:rsidR="00965324">
        <w:t>781</w:t>
      </w:r>
      <w:r>
        <w:t xml:space="preserve"> av </w:t>
      </w:r>
      <w:r w:rsidR="00965324">
        <w:t>Sten Bergheden</w:t>
      </w:r>
      <w:r>
        <w:t xml:space="preserve"> (M) </w:t>
      </w:r>
      <w:r w:rsidR="00965324">
        <w:t>Licenskrav för mynningsladdare</w:t>
      </w:r>
    </w:p>
    <w:p w14:paraId="1AAB14F7" w14:textId="32F0B9CF" w:rsidR="00A2368F" w:rsidRDefault="00965324" w:rsidP="00012F78">
      <w:pPr>
        <w:pStyle w:val="Brdtext"/>
      </w:pPr>
      <w:r>
        <w:t>St</w:t>
      </w:r>
      <w:r w:rsidR="00DB7BF4">
        <w:t xml:space="preserve">en Bergheden har frågat mig om </w:t>
      </w:r>
      <w:r>
        <w:t>regeringen avser att slopa licenskravet för mynningsladdade vapen som tillverkats efter 1890</w:t>
      </w:r>
      <w:r w:rsidR="00A1653C">
        <w:t xml:space="preserve">. </w:t>
      </w:r>
    </w:p>
    <w:p w14:paraId="6754009D" w14:textId="4CA3939A" w:rsidR="002D1FE5" w:rsidRDefault="00965324" w:rsidP="002D1FE5">
      <w:pPr>
        <w:pStyle w:val="Brdtextmedindrag"/>
        <w:ind w:left="0"/>
        <w:rPr>
          <w:bCs/>
        </w:rPr>
      </w:pPr>
      <w:r>
        <w:t xml:space="preserve">Enligt 1 kap. 4 § b vapenlagen (1996:67) </w:t>
      </w:r>
      <w:r w:rsidR="002D1FE5">
        <w:t>är</w:t>
      </w:r>
      <w:r w:rsidR="002D1FE5" w:rsidRPr="002D1FE5">
        <w:t xml:space="preserve"> </w:t>
      </w:r>
      <w:r w:rsidR="002D1FE5" w:rsidRPr="002D1FE5">
        <w:rPr>
          <w:bCs/>
        </w:rPr>
        <w:t>skjutvapen som har tillverkats före år 1890 och som inte är avsedda för gastäta enhetspatroner</w:t>
      </w:r>
      <w:r w:rsidR="002D1FE5">
        <w:rPr>
          <w:bCs/>
        </w:rPr>
        <w:t xml:space="preserve"> undantagna från vapenlagens bestämmelser. </w:t>
      </w:r>
      <w:r w:rsidR="002D1FE5" w:rsidRPr="002D1FE5">
        <w:rPr>
          <w:bCs/>
        </w:rPr>
        <w:t xml:space="preserve">Undantaget tar främst sikte på </w:t>
      </w:r>
      <w:proofErr w:type="spellStart"/>
      <w:r w:rsidR="002D1FE5" w:rsidRPr="002D1FE5">
        <w:rPr>
          <w:bCs/>
        </w:rPr>
        <w:t>framladd</w:t>
      </w:r>
      <w:r w:rsidR="002D1FE5">
        <w:rPr>
          <w:bCs/>
        </w:rPr>
        <w:softHyphen/>
      </w:r>
      <w:r w:rsidR="002D1FE5" w:rsidRPr="002D1FE5">
        <w:rPr>
          <w:bCs/>
        </w:rPr>
        <w:t>ningsvapen</w:t>
      </w:r>
      <w:proofErr w:type="spellEnd"/>
      <w:r w:rsidR="002D1FE5" w:rsidRPr="002D1FE5">
        <w:rPr>
          <w:bCs/>
        </w:rPr>
        <w:t xml:space="preserve"> (mynningsladdare), men även skjutvapen som laddas på annat sätt, t.ex. bakladdade vapen, omfattas av undantaget under förutsättning att de inte är avsedda för gastäta enhetspatroner.</w:t>
      </w:r>
    </w:p>
    <w:p w14:paraId="10CFFFAC" w14:textId="54A283A8" w:rsidR="002D1FE5" w:rsidRPr="002D1FE5" w:rsidRDefault="00DB7BF4" w:rsidP="002D1FE5">
      <w:pPr>
        <w:pStyle w:val="Brdtextmedindrag"/>
        <w:ind w:left="0"/>
        <w:rPr>
          <w:bCs/>
        </w:rPr>
      </w:pPr>
      <w:r>
        <w:rPr>
          <w:bCs/>
        </w:rPr>
        <w:t>Sedan i våras har</w:t>
      </w:r>
      <w:r w:rsidR="006E50CC">
        <w:rPr>
          <w:bCs/>
        </w:rPr>
        <w:t xml:space="preserve"> en utredare i uppdrag att </w:t>
      </w:r>
      <w:r>
        <w:rPr>
          <w:bCs/>
        </w:rPr>
        <w:t>se över</w:t>
      </w:r>
      <w:r w:rsidR="006E50CC">
        <w:rPr>
          <w:bCs/>
        </w:rPr>
        <w:t xml:space="preserve"> vissa frågor på vapenlagstift</w:t>
      </w:r>
      <w:r w:rsidR="006E50CC">
        <w:rPr>
          <w:bCs/>
        </w:rPr>
        <w:softHyphen/>
        <w:t>n</w:t>
      </w:r>
      <w:r>
        <w:rPr>
          <w:bCs/>
        </w:rPr>
        <w:t>ingens område. U</w:t>
      </w:r>
      <w:r w:rsidR="006E50CC">
        <w:rPr>
          <w:bCs/>
        </w:rPr>
        <w:t xml:space="preserve">tredaren </w:t>
      </w:r>
      <w:r>
        <w:rPr>
          <w:bCs/>
        </w:rPr>
        <w:t xml:space="preserve">ska bl.a. </w:t>
      </w:r>
      <w:r w:rsidR="006E50CC">
        <w:rPr>
          <w:bCs/>
        </w:rPr>
        <w:t>analysera hur svensk rätt förhåller sig till de nyligen beslutade ändringarna i EU:s vapendirek</w:t>
      </w:r>
      <w:r w:rsidR="0051427B">
        <w:rPr>
          <w:bCs/>
        </w:rPr>
        <w:t>t</w:t>
      </w:r>
      <w:r w:rsidR="006E50CC">
        <w:rPr>
          <w:bCs/>
        </w:rPr>
        <w:t>iv</w:t>
      </w:r>
      <w:r w:rsidR="0051427B">
        <w:rPr>
          <w:bCs/>
        </w:rPr>
        <w:t xml:space="preserve"> och föreslå de författningsändringar som visar sig nödvändiga på grund av tvingande regler från EU. Denna del av uppdraget ska redovisas senast den 10 januari 201</w:t>
      </w:r>
      <w:r>
        <w:rPr>
          <w:bCs/>
        </w:rPr>
        <w:t>8.</w:t>
      </w:r>
    </w:p>
    <w:p w14:paraId="2C955340" w14:textId="2EBBE40B" w:rsidR="00407A03" w:rsidRDefault="002D2CBC" w:rsidP="00A1653C">
      <w:pPr>
        <w:pStyle w:val="Brdtextmedindrag"/>
        <w:ind w:left="0"/>
      </w:pPr>
      <w:r>
        <w:t>Vad</w:t>
      </w:r>
      <w:r w:rsidR="00B602C8">
        <w:t xml:space="preserve"> gäller vapenlic</w:t>
      </w:r>
      <w:r w:rsidR="00DB7BF4">
        <w:t>enshanteringen framgår det</w:t>
      </w:r>
      <w:r w:rsidR="00B602C8">
        <w:t xml:space="preserve"> av Polismyndig</w:t>
      </w:r>
      <w:r w:rsidR="00B602C8">
        <w:softHyphen/>
        <w:t>hetens slut</w:t>
      </w:r>
      <w:r w:rsidR="005B123E">
        <w:t>redovisning</w:t>
      </w:r>
      <w:r w:rsidR="00B602C8">
        <w:t xml:space="preserve"> </w:t>
      </w:r>
      <w:r w:rsidR="000B09E2">
        <w:t>den 7</w:t>
      </w:r>
      <w:r>
        <w:t xml:space="preserve"> mars 2017 </w:t>
      </w:r>
      <w:r w:rsidR="000B09E2">
        <w:t>av</w:t>
      </w:r>
      <w:r w:rsidR="00B602C8">
        <w:t xml:space="preserve"> regeringsuppdraget Polismyndig</w:t>
      </w:r>
      <w:r>
        <w:softHyphen/>
      </w:r>
      <w:r w:rsidR="00B602C8">
        <w:t>hetens hantering av vapentillstånd</w:t>
      </w:r>
      <w:r>
        <w:t>,</w:t>
      </w:r>
      <w:r w:rsidR="00B602C8">
        <w:t xml:space="preserve"> att handlägg</w:t>
      </w:r>
      <w:r w:rsidR="005B123E">
        <w:softHyphen/>
      </w:r>
      <w:r w:rsidR="00B602C8">
        <w:t>ningstiderna för vapenlicenser sjunker.</w:t>
      </w:r>
    </w:p>
    <w:p w14:paraId="52980DC3" w14:textId="79A1B266" w:rsidR="00360E11" w:rsidRDefault="00360E11" w:rsidP="00A1653C">
      <w:pPr>
        <w:pStyle w:val="Brdtextmedindrag"/>
        <w:ind w:left="0"/>
      </w:pPr>
      <w:r>
        <w:t>Det pågår alltså arbete på vapenlagstiftningens område och Polismyndig</w:t>
      </w:r>
      <w:r>
        <w:softHyphen/>
        <w:t xml:space="preserve">hetens statistik över de senaste årens handläggningstider för vapentillstånd visar en positiv utveckling. Mot denna bakgrund har jag </w:t>
      </w:r>
      <w:r w:rsidR="00DB7BF4">
        <w:t xml:space="preserve">i nuläget </w:t>
      </w:r>
      <w:r>
        <w:t xml:space="preserve">inte för </w:t>
      </w:r>
      <w:r>
        <w:lastRenderedPageBreak/>
        <w:t xml:space="preserve">avsikt att vidta någon </w:t>
      </w:r>
      <w:r w:rsidR="00DB7BF4">
        <w:t xml:space="preserve">särskild </w:t>
      </w:r>
      <w:r>
        <w:t>åtgärd</w:t>
      </w:r>
      <w:r w:rsidR="00DB7BF4">
        <w:t xml:space="preserve"> som rör licenskrav för mynningsladdade vapen</w:t>
      </w:r>
      <w:r>
        <w:t>.</w:t>
      </w:r>
    </w:p>
    <w:p w14:paraId="3050077F" w14:textId="5090FE13" w:rsidR="008A7506" w:rsidRPr="00965324" w:rsidRDefault="00965324" w:rsidP="00281106">
      <w:pPr>
        <w:pStyle w:val="Brdtext"/>
      </w:pPr>
      <w:r w:rsidRPr="00965324">
        <w:br/>
        <w:t>Stockholm den 23</w:t>
      </w:r>
      <w:r w:rsidR="00407A03" w:rsidRPr="00965324">
        <w:t xml:space="preserve"> </w:t>
      </w:r>
      <w:r w:rsidRPr="00965324">
        <w:t>augusti</w:t>
      </w:r>
      <w:r w:rsidR="00407A03" w:rsidRPr="00965324">
        <w:t xml:space="preserve"> 2017</w:t>
      </w:r>
      <w:r w:rsidR="00407A03" w:rsidRPr="00965324">
        <w:br/>
      </w:r>
      <w:r w:rsidR="00407A03" w:rsidRPr="00965324">
        <w:br/>
      </w:r>
      <w:r w:rsidR="00407A03" w:rsidRPr="00965324">
        <w:br/>
      </w:r>
      <w:r>
        <w:t>Morgan Johansson</w:t>
      </w:r>
    </w:p>
    <w:p w14:paraId="093C5CB8" w14:textId="77777777" w:rsidR="0003679E" w:rsidRPr="00965324" w:rsidRDefault="0003679E" w:rsidP="005C120D">
      <w:pPr>
        <w:pStyle w:val="Brdtext"/>
      </w:pPr>
    </w:p>
    <w:sectPr w:rsidR="0003679E" w:rsidRPr="00965324" w:rsidSect="00A2368F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91B9C0" w14:textId="77777777" w:rsidR="00A2368F" w:rsidRDefault="00A2368F" w:rsidP="00A87A54">
      <w:pPr>
        <w:spacing w:after="0" w:line="240" w:lineRule="auto"/>
      </w:pPr>
      <w:r>
        <w:separator/>
      </w:r>
    </w:p>
  </w:endnote>
  <w:endnote w:type="continuationSeparator" w:id="0">
    <w:p w14:paraId="283CAF9A" w14:textId="77777777" w:rsidR="00A2368F" w:rsidRDefault="00A2368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E0C3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E0C3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012F78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DC08E" w14:textId="77777777" w:rsidR="00A2368F" w:rsidRDefault="00A2368F" w:rsidP="00A87A54">
      <w:pPr>
        <w:spacing w:after="0" w:line="240" w:lineRule="auto"/>
      </w:pPr>
      <w:r>
        <w:separator/>
      </w:r>
    </w:p>
  </w:footnote>
  <w:footnote w:type="continuationSeparator" w:id="0">
    <w:p w14:paraId="77DCB07B" w14:textId="77777777" w:rsidR="00A2368F" w:rsidRDefault="00A2368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p w14:paraId="00D89A79" w14:textId="18F3A0A8" w:rsidR="00A2368F" w:rsidRDefault="008E0C3C" w:rsidP="00EE3C0F">
          <w:pPr>
            <w:pStyle w:val="Sidhuvud"/>
          </w:pPr>
          <w:sdt>
            <w:sdtPr>
              <w:rPr>
                <w:sz w:val="20"/>
              </w:rPr>
              <w:alias w:val="HeaderDate"/>
              <w:tag w:val="ccRKShow_HeaderDate"/>
              <w:id w:val="823010959"/>
              <w:placeholder>
                <w:docPart w:val="3DC14475FF134818B4C82DD38D8DA094"/>
              </w:placeholder>
              <w:showingPlcHdr/>
              <w:dataBinding w:prefixMappings="xmlns:ns0='http://lp/documentinfo/RK' " w:xpath="/ns0:DocumentInfo[1]/ns0:BaseInfo[1]/ns0:HeaderDate[1]" w:storeItemID="{B73E6D89-7315-47A5-983C-9F09E195F088}"/>
              <w:date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965324">
                <w:t xml:space="preserve"> </w:t>
              </w:r>
            </w:sdtContent>
          </w:sdt>
          <w:r w:rsidR="00965324" w:rsidRPr="00965324">
            <w:rPr>
              <w:sz w:val="20"/>
            </w:rPr>
            <w:t>Ju2017/06482/POL</w:t>
          </w:r>
          <w:sdt>
            <w:sdtPr>
              <w:alias w:val="DocNumber"/>
              <w:tag w:val="DocNumber"/>
              <w:id w:val="1636522252"/>
              <w:placeholder>
                <w:docPart w:val="AAF73A7085534A9DBECC9AD4C3B814FB"/>
              </w:placeholder>
              <w:showingPlcHdr/>
              <w:dataBinding w:prefixMappings="xmlns:ns0='http://lp/documentinfo/RK' " w:xpath="/ns0:DocumentInfo[1]/ns0:BaseInfo[1]/ns0:DocNumber[1]" w:storeItemID="{B73E6D89-7315-47A5-983C-9F09E195F088}"/>
              <w:text/>
            </w:sdtPr>
            <w:sdtEndPr/>
            <w:sdtContent>
              <w:r w:rsidR="00A2368F">
                <w:rPr>
                  <w:rStyle w:val="Platshllartext"/>
                </w:rPr>
                <w:t xml:space="preserve"> </w:t>
              </w:r>
            </w:sdtContent>
          </w:sdt>
        </w:p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115F6EBD" w:rsidR="00A2368F" w:rsidRPr="00A2368F" w:rsidRDefault="00965324" w:rsidP="00340DE0">
          <w:pPr>
            <w:pStyle w:val="Sidhuvud"/>
          </w:pPr>
          <w:r>
            <w:t>Justitie- och i</w:t>
          </w:r>
          <w:r w:rsidR="00A2368F" w:rsidRPr="00A2368F">
            <w:t>nrikesministern</w:t>
          </w:r>
        </w:p>
        <w:p w14:paraId="085FAA17" w14:textId="77777777" w:rsidR="0059091C" w:rsidRDefault="0059091C" w:rsidP="0059091C">
          <w:pPr>
            <w:pStyle w:val="Sidhuvud"/>
            <w:rPr>
              <w:b/>
            </w:rPr>
          </w:pPr>
        </w:p>
        <w:p w14:paraId="2078AEBF" w14:textId="76800930" w:rsidR="00A2368F" w:rsidRPr="00A2368F" w:rsidRDefault="00A2368F" w:rsidP="008E0C3C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1591412"/>
    <w:multiLevelType w:val="multilevel"/>
    <w:tmpl w:val="6DE0AB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68F"/>
    <w:rsid w:val="000024F7"/>
    <w:rsid w:val="00004D5C"/>
    <w:rsid w:val="00005F68"/>
    <w:rsid w:val="00012B00"/>
    <w:rsid w:val="00012F78"/>
    <w:rsid w:val="00014EF6"/>
    <w:rsid w:val="00017197"/>
    <w:rsid w:val="0001725B"/>
    <w:rsid w:val="000203B0"/>
    <w:rsid w:val="00025992"/>
    <w:rsid w:val="00026711"/>
    <w:rsid w:val="0003679E"/>
    <w:rsid w:val="00041EDC"/>
    <w:rsid w:val="000507F3"/>
    <w:rsid w:val="0005092B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B09E2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B3284"/>
    <w:rsid w:val="001C4980"/>
    <w:rsid w:val="001C5DC9"/>
    <w:rsid w:val="001C71A9"/>
    <w:rsid w:val="001E1A13"/>
    <w:rsid w:val="001F0629"/>
    <w:rsid w:val="001F0736"/>
    <w:rsid w:val="001F0927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1FE5"/>
    <w:rsid w:val="002D2647"/>
    <w:rsid w:val="002D2CBC"/>
    <w:rsid w:val="002D4298"/>
    <w:rsid w:val="002D4829"/>
    <w:rsid w:val="002E4D3F"/>
    <w:rsid w:val="002F2F66"/>
    <w:rsid w:val="002F59E0"/>
    <w:rsid w:val="002F66A6"/>
    <w:rsid w:val="003050DB"/>
    <w:rsid w:val="00310561"/>
    <w:rsid w:val="00311D8C"/>
    <w:rsid w:val="003127A9"/>
    <w:rsid w:val="003128E2"/>
    <w:rsid w:val="00321621"/>
    <w:rsid w:val="00321B40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5756A"/>
    <w:rsid w:val="00360E11"/>
    <w:rsid w:val="00365461"/>
    <w:rsid w:val="00370311"/>
    <w:rsid w:val="00380663"/>
    <w:rsid w:val="0038338C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3F7534"/>
    <w:rsid w:val="00407A03"/>
    <w:rsid w:val="0041223B"/>
    <w:rsid w:val="00413A4E"/>
    <w:rsid w:val="00415163"/>
    <w:rsid w:val="004157BE"/>
    <w:rsid w:val="0042068E"/>
    <w:rsid w:val="00422030"/>
    <w:rsid w:val="00422A7F"/>
    <w:rsid w:val="004249A9"/>
    <w:rsid w:val="00441D70"/>
    <w:rsid w:val="0045607E"/>
    <w:rsid w:val="0046337E"/>
    <w:rsid w:val="004660C8"/>
    <w:rsid w:val="00472EBA"/>
    <w:rsid w:val="00474676"/>
    <w:rsid w:val="0047511B"/>
    <w:rsid w:val="00476829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1351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1427B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87269"/>
    <w:rsid w:val="0059091C"/>
    <w:rsid w:val="00596E2B"/>
    <w:rsid w:val="005A2022"/>
    <w:rsid w:val="005A2408"/>
    <w:rsid w:val="005A5193"/>
    <w:rsid w:val="005B115A"/>
    <w:rsid w:val="005B123E"/>
    <w:rsid w:val="005B537F"/>
    <w:rsid w:val="005C120D"/>
    <w:rsid w:val="005D07C2"/>
    <w:rsid w:val="005D1577"/>
    <w:rsid w:val="005E2F29"/>
    <w:rsid w:val="005E4E79"/>
    <w:rsid w:val="005E5CE7"/>
    <w:rsid w:val="00605718"/>
    <w:rsid w:val="00605C66"/>
    <w:rsid w:val="00617385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A1833"/>
    <w:rsid w:val="006B4A30"/>
    <w:rsid w:val="006B7569"/>
    <w:rsid w:val="006C28EE"/>
    <w:rsid w:val="006D2998"/>
    <w:rsid w:val="006D3188"/>
    <w:rsid w:val="006E08FC"/>
    <w:rsid w:val="006E50CC"/>
    <w:rsid w:val="006F2588"/>
    <w:rsid w:val="00705625"/>
    <w:rsid w:val="00710A6C"/>
    <w:rsid w:val="00710D98"/>
    <w:rsid w:val="00712266"/>
    <w:rsid w:val="00712593"/>
    <w:rsid w:val="00727460"/>
    <w:rsid w:val="00740D25"/>
    <w:rsid w:val="00743E09"/>
    <w:rsid w:val="00750C93"/>
    <w:rsid w:val="00754E24"/>
    <w:rsid w:val="00757B3B"/>
    <w:rsid w:val="00761E77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34FC"/>
    <w:rsid w:val="007C44FF"/>
    <w:rsid w:val="007C7BDB"/>
    <w:rsid w:val="007D73AB"/>
    <w:rsid w:val="007E2712"/>
    <w:rsid w:val="007E4A9C"/>
    <w:rsid w:val="007E5516"/>
    <w:rsid w:val="007E7EE2"/>
    <w:rsid w:val="007F06CA"/>
    <w:rsid w:val="007F53AF"/>
    <w:rsid w:val="0080228F"/>
    <w:rsid w:val="00804C1B"/>
    <w:rsid w:val="00805AD1"/>
    <w:rsid w:val="008178E6"/>
    <w:rsid w:val="0082249C"/>
    <w:rsid w:val="00830B7B"/>
    <w:rsid w:val="008349AA"/>
    <w:rsid w:val="008375D5"/>
    <w:rsid w:val="008431AF"/>
    <w:rsid w:val="008504F6"/>
    <w:rsid w:val="00862472"/>
    <w:rsid w:val="00863BB7"/>
    <w:rsid w:val="00875DDD"/>
    <w:rsid w:val="008773E1"/>
    <w:rsid w:val="00881BC6"/>
    <w:rsid w:val="008860CC"/>
    <w:rsid w:val="0088671A"/>
    <w:rsid w:val="00891929"/>
    <w:rsid w:val="00893029"/>
    <w:rsid w:val="00893E95"/>
    <w:rsid w:val="0089514A"/>
    <w:rsid w:val="0089746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C3C"/>
    <w:rsid w:val="008E258B"/>
    <w:rsid w:val="008E65A8"/>
    <w:rsid w:val="008E77D6"/>
    <w:rsid w:val="009036E7"/>
    <w:rsid w:val="0091053B"/>
    <w:rsid w:val="00912945"/>
    <w:rsid w:val="00914BA4"/>
    <w:rsid w:val="0092797C"/>
    <w:rsid w:val="00935814"/>
    <w:rsid w:val="0094502D"/>
    <w:rsid w:val="00947013"/>
    <w:rsid w:val="00965324"/>
    <w:rsid w:val="00967DAB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B6C"/>
    <w:rsid w:val="009D5D40"/>
    <w:rsid w:val="009D6B1B"/>
    <w:rsid w:val="009E107B"/>
    <w:rsid w:val="009E18D6"/>
    <w:rsid w:val="009E3F9F"/>
    <w:rsid w:val="00A00D24"/>
    <w:rsid w:val="00A01F5C"/>
    <w:rsid w:val="00A03838"/>
    <w:rsid w:val="00A1653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43B1"/>
    <w:rsid w:val="00A65996"/>
    <w:rsid w:val="00A67276"/>
    <w:rsid w:val="00A67840"/>
    <w:rsid w:val="00A71A9E"/>
    <w:rsid w:val="00A7382D"/>
    <w:rsid w:val="00A73FF3"/>
    <w:rsid w:val="00A743AC"/>
    <w:rsid w:val="00A750E6"/>
    <w:rsid w:val="00A8483F"/>
    <w:rsid w:val="00A870B0"/>
    <w:rsid w:val="00A87A54"/>
    <w:rsid w:val="00AA1809"/>
    <w:rsid w:val="00AB5519"/>
    <w:rsid w:val="00AB6313"/>
    <w:rsid w:val="00AB71DD"/>
    <w:rsid w:val="00AC15C5"/>
    <w:rsid w:val="00AD0E75"/>
    <w:rsid w:val="00AD191F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02C8"/>
    <w:rsid w:val="00B64962"/>
    <w:rsid w:val="00B66AC0"/>
    <w:rsid w:val="00B71634"/>
    <w:rsid w:val="00B84409"/>
    <w:rsid w:val="00BA43BF"/>
    <w:rsid w:val="00BA63DF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84881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4212E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0418"/>
    <w:rsid w:val="00DB714B"/>
    <w:rsid w:val="00DB7BF4"/>
    <w:rsid w:val="00DD0722"/>
    <w:rsid w:val="00DD212F"/>
    <w:rsid w:val="00DF23C9"/>
    <w:rsid w:val="00DF5BFB"/>
    <w:rsid w:val="00E022DA"/>
    <w:rsid w:val="00E03BCB"/>
    <w:rsid w:val="00E124DC"/>
    <w:rsid w:val="00E249DC"/>
    <w:rsid w:val="00E406DF"/>
    <w:rsid w:val="00E469E4"/>
    <w:rsid w:val="00E475C3"/>
    <w:rsid w:val="00E509B0"/>
    <w:rsid w:val="00E54246"/>
    <w:rsid w:val="00E55D8E"/>
    <w:rsid w:val="00E66880"/>
    <w:rsid w:val="00E9447C"/>
    <w:rsid w:val="00EA1688"/>
    <w:rsid w:val="00EA4C83"/>
    <w:rsid w:val="00EC1DA0"/>
    <w:rsid w:val="00EC329B"/>
    <w:rsid w:val="00EC73EB"/>
    <w:rsid w:val="00EC77EB"/>
    <w:rsid w:val="00ED592E"/>
    <w:rsid w:val="00ED6ABD"/>
    <w:rsid w:val="00ED72E1"/>
    <w:rsid w:val="00EE3C0F"/>
    <w:rsid w:val="00EE65FA"/>
    <w:rsid w:val="00EE6810"/>
    <w:rsid w:val="00EF2A7F"/>
    <w:rsid w:val="00EF4803"/>
    <w:rsid w:val="00EF5127"/>
    <w:rsid w:val="00F03EAC"/>
    <w:rsid w:val="00F04B7C"/>
    <w:rsid w:val="00F051F0"/>
    <w:rsid w:val="00F14024"/>
    <w:rsid w:val="00F25761"/>
    <w:rsid w:val="00F259D7"/>
    <w:rsid w:val="00F30F10"/>
    <w:rsid w:val="00F32D05"/>
    <w:rsid w:val="00F35263"/>
    <w:rsid w:val="00F373D6"/>
    <w:rsid w:val="00F403BF"/>
    <w:rsid w:val="00F40B8E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77802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040F8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92B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kommentar">
    <w:name w:val="endnote text"/>
    <w:basedOn w:val="Normal"/>
    <w:link w:val="Slutkommentar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92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85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8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862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320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48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91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27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09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188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822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00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762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8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0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0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5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00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29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744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942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70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50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441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14:paraId="3EA58490" w14:textId="77777777"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14:paraId="3EA58491" w14:textId="77777777"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14:paraId="3EA58492" w14:textId="77777777"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14:paraId="3EA58493" w14:textId="77777777"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AB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DF9637723040F4BAE46AB05EF455DFD" ma:contentTypeVersion="10" ma:contentTypeDescription="Skapa ett nytt dokument." ma:contentTypeScope="" ma:versionID="ea603c8591f798c44418eb943a151ca0">
  <xsd:schema xmlns:xsd="http://www.w3.org/2001/XMLSchema" xmlns:xs="http://www.w3.org/2001/XMLSchema" xmlns:p="http://schemas.microsoft.com/office/2006/metadata/properties" xmlns:ns2="c43a2d8f-bf28-4bd0-b6c4-0c6d6c609fb1" xmlns:ns3="e43df85e-1a90-4f35-984f-b50671c40a74" targetNamespace="http://schemas.microsoft.com/office/2006/metadata/properties" ma:root="true" ma:fieldsID="dbaadfa7b050bc140fbb543b3b29a4cf" ns2:_="" ns3:_="">
    <xsd:import namespace="c43a2d8f-bf28-4bd0-b6c4-0c6d6c609fb1"/>
    <xsd:import namespace="e43df85e-1a90-4f35-984f-b50671c40a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82024b2e-2127-43c0-91da-a4508cf6bab3}" ma:internalName="TaxCatchAll" ma:showField="CatchAllData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82024b2e-2127-43c0-91da-a4508cf6bab3}" ma:internalName="TaxCatchAllLabel" ma:readOnly="true" ma:showField="CatchAllDataLabel" ma:web="c43a2d8f-bf28-4bd0-b6c4-0c6d6c609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814dae4c-d1d4-47a7-9bb1-cbfde9256124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/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BD886-1C43-45E9-81C3-4C7031527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e43df85e-1a90-4f35-984f-b50671c40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8410A6-9235-4CB6-8A0D-F75FDA3BDCE7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c43a2d8f-bf28-4bd0-b6c4-0c6d6c609fb1"/>
    <ds:schemaRef ds:uri="http://purl.org/dc/dcmitype/"/>
    <ds:schemaRef ds:uri="http://schemas.openxmlformats.org/package/2006/metadata/core-properties"/>
    <ds:schemaRef ds:uri="e43df85e-1a90-4f35-984f-b50671c40a7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9DC079DE-B876-49CC-9A3A-C6EF3BB10E6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FF8843B-095E-4CDC-B6E1-54E2B5A96788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B0D26621-24DF-42CC-97CC-1A6C9A651A23}"/>
</file>

<file path=customXml/itemProps8.xml><?xml version="1.0" encoding="utf-8"?>
<ds:datastoreItem xmlns:ds="http://schemas.openxmlformats.org/officeDocument/2006/customXml" ds:itemID="{1838396A-58AE-4D80-B151-38D8FE982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Andersson</dc:creator>
  <cp:lastModifiedBy>Helen Goliats</cp:lastModifiedBy>
  <cp:revision>19</cp:revision>
  <cp:lastPrinted>2017-08-17T13:57:00Z</cp:lastPrinted>
  <dcterms:created xsi:type="dcterms:W3CDTF">2017-08-10T11:49:00Z</dcterms:created>
  <dcterms:modified xsi:type="dcterms:W3CDTF">2017-08-23T06:33:00Z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38d4e4c6-259c-4f72-8ede-495ba0f199fb</vt:lpwstr>
  </property>
</Properties>
</file>