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1A88F1D5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7EA0A52EE93E4D82A3E1E818EBC57D83"/>
        </w:placeholder>
        <w15:appearance w15:val="hidden"/>
        <w:text/>
      </w:sdtPr>
      <w:sdtEndPr/>
      <w:sdtContent>
        <w:p w:rsidR="00AF30DD" w:rsidP="00CC4C93" w:rsidRDefault="00AF30DD" w14:paraId="1A88F1D6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d34b71f8-6b9e-4817-98c9-66f7e82db6a3"/>
        <w:id w:val="-1362120686"/>
        <w:lock w:val="sdtLocked"/>
      </w:sdtPr>
      <w:sdtEndPr/>
      <w:sdtContent>
        <w:p w:rsidR="00E03C8B" w:rsidRDefault="00E61A84" w14:paraId="1A88F1D7" w14:textId="275BA6BB">
          <w:pPr>
            <w:pStyle w:val="Frslagstext"/>
          </w:pPr>
          <w:r>
            <w:t>Riksdagen tillkännager för regeringen som sin mening vad som anförs i motionen om att regeringen snarast, och innan förslaget träder i kraft, för riksdagen bör presentera en konsekvensanalys av vad förslaget om beskattning av flygbränsle och fartygsbränsle innebär för näringsverksamheten i de svenska skärgårdarna, samt bör presentera förslag på hur eventuella negativa konsekvenser kan hanteras så att rättvisa och rimliga förutsättningar för näringsverksamheten och en levande skärgård kan bevaras.</w:t>
          </w:r>
        </w:p>
      </w:sdtContent>
    </w:sdt>
    <w:p w:rsidR="00AF30DD" w:rsidP="00AF30DD" w:rsidRDefault="000156D9" w14:paraId="1A88F1D8" w14:textId="77777777">
      <w:pPr>
        <w:pStyle w:val="Rubrik1"/>
      </w:pPr>
      <w:bookmarkStart w:name="MotionsStart" w:id="0"/>
      <w:bookmarkEnd w:id="0"/>
      <w:r>
        <w:t>Motivering</w:t>
      </w:r>
    </w:p>
    <w:p w:rsidR="002E7FB5" w:rsidP="002E7FB5" w:rsidRDefault="002E7FB5" w14:paraId="1A88F1D9" w14:textId="77777777">
      <w:pPr>
        <w:pStyle w:val="Normalutanindragellerluft"/>
      </w:pPr>
      <w:r>
        <w:t xml:space="preserve">Centerpartiet vill skapa förutsättningar för jobb och tillväxt i hela landet och göra det möjligt för människor och företag att bo och verka i hela landet. Detta ställer krav på rimliga och fungerande regelverk, där konsekvenserna för glesbefolkade områden särskilt beaktas. </w:t>
      </w:r>
    </w:p>
    <w:p w:rsidR="002E7FB5" w:rsidP="002E7FB5" w:rsidRDefault="002E7FB5" w14:paraId="1A88F1DA" w14:textId="77777777">
      <w:pPr>
        <w:pStyle w:val="Normalutanindragellerluft"/>
      </w:pPr>
    </w:p>
    <w:p w:rsidR="002E7FB5" w:rsidP="002E7FB5" w:rsidRDefault="002E7FB5" w14:paraId="1A88F1DB" w14:textId="3728EC33">
      <w:pPr>
        <w:pStyle w:val="Normalutanindragellerluft"/>
      </w:pPr>
      <w:r>
        <w:t>I förslaget till genomförande</w:t>
      </w:r>
      <w:r w:rsidR="00636240">
        <w:t xml:space="preserve"> av EU:s energiskattedirektiv (r</w:t>
      </w:r>
      <w:r>
        <w:t>egeringens proposition 2014/15:40 Beskattning av flygbränsle och fartygsbränsle) föreslår regeringen att endast sådan näringsverksamhet där kostnaderna faktureras en annan utförare ska omfattas av möjligheten till skattebefrielse för fartygsbränsle.</w:t>
      </w:r>
    </w:p>
    <w:p w:rsidR="002E7FB5" w:rsidP="002E7FB5" w:rsidRDefault="002E7FB5" w14:paraId="1A88F1DC" w14:textId="77777777">
      <w:pPr>
        <w:pStyle w:val="Normalutanindragellerluft"/>
      </w:pPr>
    </w:p>
    <w:p w:rsidR="002E7FB5" w:rsidP="002E7FB5" w:rsidRDefault="002E7FB5" w14:paraId="1A88F1DD" w14:textId="5046A5E0">
      <w:pPr>
        <w:pStyle w:val="Normalutanindragellerluft"/>
      </w:pPr>
      <w:r>
        <w:t xml:space="preserve">Denna avgränsning får betydande negativa konsekvenser för delar av den småskaliga näringsverksamheten i de svenska skärgårdsområdena. </w:t>
      </w:r>
      <w:r w:rsidR="00B361B4">
        <w:t>Den småskaliga n</w:t>
      </w:r>
      <w:r>
        <w:t>äringsverksamheten har en avgörande betydelse för möjligheten till en le</w:t>
      </w:r>
      <w:r w:rsidR="00B361B4">
        <w:t xml:space="preserve">vande </w:t>
      </w:r>
      <w:r w:rsidR="00B361B4">
        <w:lastRenderedPageBreak/>
        <w:t>skärgård året runt. De</w:t>
      </w:r>
      <w:r>
        <w:t xml:space="preserve"> utgör en bas för turism och offentlig service, men även miljö- och kulturmiljövård. De levande skärgård</w:t>
      </w:r>
      <w:r w:rsidR="00636240">
        <w:t>arna har även stor betydelse så</w:t>
      </w:r>
      <w:r>
        <w:t xml:space="preserve">väl för Sveriges ekonomi genom den </w:t>
      </w:r>
      <w:r w:rsidR="00636240">
        <w:t xml:space="preserve">viktiga besöksnäringen </w:t>
      </w:r>
      <w:r>
        <w:t xml:space="preserve">som </w:t>
      </w:r>
      <w:r w:rsidR="00B361B4">
        <w:t xml:space="preserve">en </w:t>
      </w:r>
      <w:r>
        <w:t>plats för rekreation för miljoner människor.</w:t>
      </w:r>
    </w:p>
    <w:p w:rsidR="002E7FB5" w:rsidP="002E7FB5" w:rsidRDefault="002E7FB5" w14:paraId="1A88F1DE" w14:textId="77777777">
      <w:pPr>
        <w:pStyle w:val="Normalutanindragellerluft"/>
      </w:pPr>
    </w:p>
    <w:p w:rsidR="002E7FB5" w:rsidP="002E7FB5" w:rsidRDefault="002E7FB5" w14:paraId="1A88F1DF" w14:textId="77777777">
      <w:pPr>
        <w:pStyle w:val="Normalutanindragellerluft"/>
      </w:pPr>
      <w:r>
        <w:t>Dagens skärgård har under sekler formats i samspel mellan av djur</w:t>
      </w:r>
      <w:r w:rsidR="00B361B4">
        <w:t>, natur</w:t>
      </w:r>
      <w:r>
        <w:t xml:space="preserve"> och de människor som bor </w:t>
      </w:r>
      <w:r w:rsidR="00B361B4">
        <w:t xml:space="preserve">och verkar </w:t>
      </w:r>
      <w:r>
        <w:t xml:space="preserve">där. </w:t>
      </w:r>
      <w:r w:rsidR="00B361B4">
        <w:t>F</w:t>
      </w:r>
      <w:r>
        <w:t xml:space="preserve">ör att bevara denna </w:t>
      </w:r>
      <w:r w:rsidR="00B361B4">
        <w:t xml:space="preserve">unika </w:t>
      </w:r>
      <w:r>
        <w:t xml:space="preserve">mångfald är </w:t>
      </w:r>
      <w:r w:rsidR="00B361B4">
        <w:t xml:space="preserve">måste det finnas rimliga och rättvisa </w:t>
      </w:r>
      <w:r>
        <w:t xml:space="preserve">förutsättningar för att människor bo och driva företag i skärgården. Detta kräver bland annat att de kostnadsnackdelar som </w:t>
      </w:r>
      <w:r w:rsidR="00B361B4">
        <w:t xml:space="preserve">ibland </w:t>
      </w:r>
      <w:r>
        <w:t>finns i skärgården kan undanröjas eller åtminstone minimeras.</w:t>
      </w:r>
    </w:p>
    <w:p w:rsidR="002E7FB5" w:rsidP="002E7FB5" w:rsidRDefault="002E7FB5" w14:paraId="1A88F1E0" w14:textId="77777777">
      <w:pPr>
        <w:pStyle w:val="Normalutanindragellerluft"/>
      </w:pPr>
    </w:p>
    <w:p w:rsidR="002E7FB5" w:rsidP="002E7FB5" w:rsidRDefault="002E7FB5" w14:paraId="1A88F1E1" w14:textId="295E98AE">
      <w:pPr>
        <w:pStyle w:val="Normalutanindragellerluft"/>
      </w:pPr>
      <w:r>
        <w:t>För de fiskare, skärgårdsbönder, byggfirmor och skogsägare för vilka det enda rimliga alternativet att sköta transporterna är genom egna fartyg innebär regeringen</w:t>
      </w:r>
      <w:r w:rsidR="00636240">
        <w:t>s förslag att de inte omfattas S</w:t>
      </w:r>
      <w:r>
        <w:t xml:space="preserve">kattereduktionen för bränslekostnader. Detta skapar en orättvis situation ur konkurrenssituation, något som bl.a. Energimyndigheten och Jordbruksverket påpekat i sina remissvar. </w:t>
      </w:r>
    </w:p>
    <w:p w:rsidR="002E7FB5" w:rsidP="002E7FB5" w:rsidRDefault="002E7FB5" w14:paraId="1A88F1E2" w14:textId="77777777">
      <w:pPr>
        <w:pStyle w:val="Normalutanindragellerluft"/>
      </w:pPr>
    </w:p>
    <w:p w:rsidR="002E7FB5" w:rsidP="002E7FB5" w:rsidRDefault="00B361B4" w14:paraId="1A88F1E3" w14:textId="77777777">
      <w:pPr>
        <w:pStyle w:val="Normalutanindragellerluft"/>
      </w:pPr>
      <w:r>
        <w:t>Förslagets effekter</w:t>
      </w:r>
      <w:r w:rsidR="002E7FB5">
        <w:t xml:space="preserve"> för dessa småskaliga n</w:t>
      </w:r>
      <w:r>
        <w:t xml:space="preserve">äringsidkare och för livet i skärgårdarna har inte beaktats </w:t>
      </w:r>
      <w:r w:rsidR="002E7FB5">
        <w:t>av regeringen och redovisas inte i den presenterade konsekvensanalysen</w:t>
      </w:r>
      <w:r>
        <w:t>.</w:t>
      </w:r>
    </w:p>
    <w:p w:rsidR="002E7FB5" w:rsidP="002E7FB5" w:rsidRDefault="002E7FB5" w14:paraId="1A88F1E4" w14:textId="77777777">
      <w:pPr>
        <w:pStyle w:val="Normalutanindragellerluft"/>
      </w:pPr>
    </w:p>
    <w:p w:rsidRPr="00A342BC" w:rsidR="002E7FB5" w:rsidP="005651F2" w:rsidRDefault="002E7FB5" w14:paraId="1A88F1E5" w14:textId="61F01414">
      <w:pPr>
        <w:pStyle w:val="Normalutanindragellerluft"/>
      </w:pPr>
      <w:r>
        <w:t xml:space="preserve">Regeringen bör därför snarast </w:t>
      </w:r>
      <w:r w:rsidRPr="002E7FB5">
        <w:rPr>
          <w:rStyle w:val="FrslagstextChar"/>
        </w:rPr>
        <w:t>och</w:t>
      </w:r>
      <w:r w:rsidR="00636240">
        <w:rPr>
          <w:rStyle w:val="FrslagstextChar"/>
        </w:rPr>
        <w:t xml:space="preserve"> innan förslaget träder i kraft</w:t>
      </w:r>
      <w:r w:rsidRPr="002E7FB5">
        <w:rPr>
          <w:rStyle w:val="FrslagstextChar"/>
        </w:rPr>
        <w:t xml:space="preserve"> </w:t>
      </w:r>
      <w:r>
        <w:rPr>
          <w:rStyle w:val="FrslagstextChar"/>
        </w:rPr>
        <w:t>för riksdag</w:t>
      </w:r>
      <w:r w:rsidR="00636240">
        <w:rPr>
          <w:rStyle w:val="FrslagstextChar"/>
        </w:rPr>
        <w:t>en presentera</w:t>
      </w:r>
      <w:r w:rsidRPr="002E7FB5">
        <w:rPr>
          <w:rStyle w:val="FrslagstextChar"/>
        </w:rPr>
        <w:t xml:space="preserve"> en konsekvensanalys av vad förslaget om beskattning av flygbränsle och fartygsbränsle innebär för näringsverksamheten i de svenska skärgårdarna, samt presentera</w:t>
      </w:r>
      <w:bookmarkStart w:name="_GoBack" w:id="1"/>
      <w:bookmarkEnd w:id="1"/>
      <w:r w:rsidRPr="002E7FB5">
        <w:rPr>
          <w:rStyle w:val="FrslagstextChar"/>
        </w:rPr>
        <w:t xml:space="preserve"> förslag på hur eventuella negativa konsekvenser kan hanteras</w:t>
      </w:r>
      <w:r>
        <w:rPr>
          <w:rStyle w:val="FrslagstextChar"/>
        </w:rPr>
        <w:t xml:space="preserve"> </w:t>
      </w:r>
      <w:r w:rsidR="00B361B4">
        <w:rPr>
          <w:rStyle w:val="FrslagstextChar"/>
        </w:rPr>
        <w:t>så</w:t>
      </w:r>
      <w:r>
        <w:rPr>
          <w:rStyle w:val="FrslagstextChar"/>
        </w:rPr>
        <w:t xml:space="preserve"> att rättvisa och rimliga förutsättningar för näringsverksamhet och en levande skärgård kan </w:t>
      </w:r>
      <w:r w:rsidR="00B361B4">
        <w:rPr>
          <w:rStyle w:val="FrslagstextChar"/>
        </w:rPr>
        <w:t>bevaras</w:t>
      </w:r>
      <w:r w:rsidRPr="002E7FB5">
        <w:rPr>
          <w:rStyle w:val="FrslagstextChar"/>
        </w:rPr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A25A2D50E1D646D1B85DE499D544D8C9"/>
        </w:placeholder>
        <w15:appearance w15:val="hidden"/>
      </w:sdtPr>
      <w:sdtEndPr/>
      <w:sdtContent>
        <w:p w:rsidRPr="009E153C" w:rsidR="00865E70" w:rsidP="00AC578F" w:rsidRDefault="00AC578F" w14:paraId="1A88F1E6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Lena Ek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Åkesson (C)</w:t>
            </w:r>
          </w:p>
        </w:tc>
      </w:tr>
    </w:tbl>
    <w:p w:rsidR="006C5A5F" w:rsidRDefault="006C5A5F" w14:paraId="1A88F1EA" w14:textId="77777777"/>
    <w:sectPr w:rsidR="006C5A5F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88F1EC" w14:textId="77777777" w:rsidR="008B6E2C" w:rsidRDefault="008B6E2C" w:rsidP="000C1CAD">
      <w:pPr>
        <w:spacing w:line="240" w:lineRule="auto"/>
      </w:pPr>
      <w:r>
        <w:separator/>
      </w:r>
    </w:p>
  </w:endnote>
  <w:endnote w:type="continuationSeparator" w:id="0">
    <w:p w14:paraId="1A88F1ED" w14:textId="77777777" w:rsidR="008B6E2C" w:rsidRDefault="008B6E2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8F1F1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3624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8F1F8" w14:textId="19DCAD6B" w:rsidR="00CE669D" w:rsidRDefault="00CE669D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 w:rsidR="00787F76">
      <w:rPr>
        <w:noProof/>
      </w:rPr>
      <w:t>2015-01-27 16:08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8F1EA" w14:textId="77777777" w:rsidR="008B6E2C" w:rsidRDefault="008B6E2C" w:rsidP="000C1CAD">
      <w:pPr>
        <w:spacing w:line="240" w:lineRule="auto"/>
      </w:pPr>
      <w:r>
        <w:separator/>
      </w:r>
    </w:p>
  </w:footnote>
  <w:footnote w:type="continuationSeparator" w:id="0">
    <w:p w14:paraId="1A88F1EB" w14:textId="77777777" w:rsidR="008B6E2C" w:rsidRDefault="008B6E2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1A88F1F2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636240" w14:paraId="1A88F1F4" w14:textId="5BF37E06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:lock w:val="sdtContentLocked"/>
        <w15:appearance w15:val="hidden"/>
        <w:text/>
      </w:sdtPr>
      <w:sdtEndPr/>
      <w:sdtContent>
        <w:r>
          <w:t>3033</w:t>
        </w:r>
      </w:sdtContent>
    </w:sdt>
  </w:p>
  <w:p w:rsidR="00467151" w:rsidP="00283E0F" w:rsidRDefault="00636240" w14:paraId="1A88F1F5" w14:textId="3824CEC0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Lena Ek och Anders Åkesson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E61A84" w14:paraId="1A88F1F6" w14:textId="49DAACBF">
        <w:pPr>
          <w:pStyle w:val="FSHRub2"/>
        </w:pPr>
        <w:r>
          <w:t>med anledning av prop. 2014/15:40 Beskattning av flygbränsle och fartygsbränsle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1A88F1F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00000000-0000-0000-0000-000000000000}"/>
  </w:docVars>
  <w:rsids>
    <w:rsidRoot w:val="002E7FB5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5F14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205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63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47BB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193E"/>
    <w:rsid w:val="001A5115"/>
    <w:rsid w:val="001A5B65"/>
    <w:rsid w:val="001B1273"/>
    <w:rsid w:val="001B2732"/>
    <w:rsid w:val="001B33E9"/>
    <w:rsid w:val="001B697A"/>
    <w:rsid w:val="001C364D"/>
    <w:rsid w:val="001C756B"/>
    <w:rsid w:val="001D2FF1"/>
    <w:rsid w:val="001D5C51"/>
    <w:rsid w:val="001D6A7A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2E7FB5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1BA1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1F2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4CA5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36240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A5F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2033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87F76"/>
    <w:rsid w:val="007902F4"/>
    <w:rsid w:val="00791BD2"/>
    <w:rsid w:val="007924D9"/>
    <w:rsid w:val="00793486"/>
    <w:rsid w:val="007943F2"/>
    <w:rsid w:val="00795A6C"/>
    <w:rsid w:val="00796712"/>
    <w:rsid w:val="00797AA2"/>
    <w:rsid w:val="007A2BD3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35D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B6E2C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27DEA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4293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1750A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C578F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4A2E"/>
    <w:rsid w:val="00B050FD"/>
    <w:rsid w:val="00B06B29"/>
    <w:rsid w:val="00B102BA"/>
    <w:rsid w:val="00B142B9"/>
    <w:rsid w:val="00B15547"/>
    <w:rsid w:val="00B21D6D"/>
    <w:rsid w:val="00B22179"/>
    <w:rsid w:val="00B26797"/>
    <w:rsid w:val="00B26FEC"/>
    <w:rsid w:val="00B27E2E"/>
    <w:rsid w:val="00B30BC9"/>
    <w:rsid w:val="00B30ED2"/>
    <w:rsid w:val="00B328E0"/>
    <w:rsid w:val="00B361B4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268E"/>
    <w:rsid w:val="00BF3A79"/>
    <w:rsid w:val="00BF48A2"/>
    <w:rsid w:val="00BF676C"/>
    <w:rsid w:val="00BF7149"/>
    <w:rsid w:val="00C040E9"/>
    <w:rsid w:val="00C06817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233"/>
    <w:rsid w:val="00CA5EC4"/>
    <w:rsid w:val="00CA699F"/>
    <w:rsid w:val="00CB0385"/>
    <w:rsid w:val="00CB4538"/>
    <w:rsid w:val="00CB6984"/>
    <w:rsid w:val="00CB6B0C"/>
    <w:rsid w:val="00CC0D1D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669D"/>
    <w:rsid w:val="00CE7274"/>
    <w:rsid w:val="00CF4519"/>
    <w:rsid w:val="00CF4FAC"/>
    <w:rsid w:val="00D03CE4"/>
    <w:rsid w:val="00D047CF"/>
    <w:rsid w:val="00D12A28"/>
    <w:rsid w:val="00D12C2C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D8E"/>
    <w:rsid w:val="00DE524A"/>
    <w:rsid w:val="00DE5C0B"/>
    <w:rsid w:val="00DF0FF8"/>
    <w:rsid w:val="00DF31C1"/>
    <w:rsid w:val="00DF3395"/>
    <w:rsid w:val="00E001DB"/>
    <w:rsid w:val="00E03C8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066B"/>
    <w:rsid w:val="00E51761"/>
    <w:rsid w:val="00E51CBA"/>
    <w:rsid w:val="00E54674"/>
    <w:rsid w:val="00E56359"/>
    <w:rsid w:val="00E567D6"/>
    <w:rsid w:val="00E60825"/>
    <w:rsid w:val="00E61A84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3171"/>
    <w:rsid w:val="00EE07D6"/>
    <w:rsid w:val="00EE131A"/>
    <w:rsid w:val="00EE5F54"/>
    <w:rsid w:val="00EE7502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88F1D5"/>
  <w15:chartTrackingRefBased/>
  <w15:docId w15:val="{C75E32FD-4CCB-4CE3-B8EE-8466C069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EA0A52EE93E4D82A3E1E818EBC57D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44DD6A-3B8E-4E29-BF5D-6572A82886FC}"/>
      </w:docPartPr>
      <w:docPartBody>
        <w:p w:rsidR="002D58C0" w:rsidRDefault="00B10EC6">
          <w:pPr>
            <w:pStyle w:val="7EA0A52EE93E4D82A3E1E818EBC57D8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25A2D50E1D646D1B85DE499D544D8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1BA23E-04C8-431C-AFC2-77CC146D86AF}"/>
      </w:docPartPr>
      <w:docPartBody>
        <w:p w:rsidR="002D58C0" w:rsidRDefault="00B10EC6">
          <w:pPr>
            <w:pStyle w:val="A25A2D50E1D646D1B85DE499D544D8C9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4C"/>
    <w:rsid w:val="002D58C0"/>
    <w:rsid w:val="002E4B64"/>
    <w:rsid w:val="0088024C"/>
    <w:rsid w:val="009B62B2"/>
    <w:rsid w:val="00A15459"/>
    <w:rsid w:val="00B10EC6"/>
    <w:rsid w:val="00FE251E"/>
    <w:rsid w:val="00FF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8024C"/>
    <w:rPr>
      <w:color w:val="808080"/>
    </w:rPr>
  </w:style>
  <w:style w:type="paragraph" w:customStyle="1" w:styleId="7EA0A52EE93E4D82A3E1E818EBC57D83">
    <w:name w:val="7EA0A52EE93E4D82A3E1E818EBC57D83"/>
  </w:style>
  <w:style w:type="paragraph" w:customStyle="1" w:styleId="E0D400F0479C45C59BE8878ECC6EC3A1">
    <w:name w:val="E0D400F0479C45C59BE8878ECC6EC3A1"/>
  </w:style>
  <w:style w:type="paragraph" w:customStyle="1" w:styleId="A25A2D50E1D646D1B85DE499D544D8C9">
    <w:name w:val="A25A2D50E1D646D1B85DE499D544D8C9"/>
  </w:style>
  <w:style w:type="paragraph" w:customStyle="1" w:styleId="4D764E110AD144118C633BA80B68A166">
    <w:name w:val="4D764E110AD144118C633BA80B68A166"/>
    <w:rsid w:val="008802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2998</RubrikLookup>
    <MotionGuid xmlns="00d11361-0b92-4bae-a181-288d6a55b763">db004647-7d2b-4271-9dcd-1f06e8be3de2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9B3D89-C9FF-49BF-8D21-224FED2930DC}"/>
</file>

<file path=customXml/itemProps2.xml><?xml version="1.0" encoding="utf-8"?>
<ds:datastoreItem xmlns:ds="http://schemas.openxmlformats.org/officeDocument/2006/customXml" ds:itemID="{92A6F1C8-308C-4AD7-965F-448953CD9F30}"/>
</file>

<file path=customXml/itemProps3.xml><?xml version="1.0" encoding="utf-8"?>
<ds:datastoreItem xmlns:ds="http://schemas.openxmlformats.org/officeDocument/2006/customXml" ds:itemID="{E2832F37-B0CB-4259-B290-85CDC90B2B4F}"/>
</file>

<file path=customXml/itemProps4.xml><?xml version="1.0" encoding="utf-8"?>
<ds:datastoreItem xmlns:ds="http://schemas.openxmlformats.org/officeDocument/2006/customXml" ds:itemID="{FDEEAF85-F6A4-4634-8058-8759EBE3788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21</TotalTime>
  <Pages>2</Pages>
  <Words>413</Words>
  <Characters>2603</Characters>
  <Application>Microsoft Office Word</Application>
  <DocSecurity>0</DocSecurity>
  <Lines>52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201415C med anledning av Regeringens proposition 2014 15 40 Beskattning av flygbränsle och fartygsbränsle</vt:lpstr>
      <vt:lpstr/>
    </vt:vector>
  </TitlesOfParts>
  <Company>Riksdagen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201415C med anledning av Regeringens proposition 2014 15 40 Beskattning av flygbränsle och fartygsbränsle</dc:title>
  <dc:subject/>
  <dc:creator>It-avdelningen</dc:creator>
  <cp:keywords/>
  <dc:description/>
  <cp:lastModifiedBy>Kerstin Carlqvist</cp:lastModifiedBy>
  <cp:revision>10</cp:revision>
  <cp:lastPrinted>2015-01-27T15:08:00Z</cp:lastPrinted>
  <dcterms:created xsi:type="dcterms:W3CDTF">2015-01-27T14:25:00Z</dcterms:created>
  <dcterms:modified xsi:type="dcterms:W3CDTF">2015-07-07T07:10:00Z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*T170B180AAC11*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https://filur.riksdagen.se/drop/DropOffLibrary/T170B180AAC11.docx</vt:lpwstr>
  </property>
</Properties>
</file>