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357" w:rsidRPr="00F23357" w:rsidRDefault="00F23357">
      <w:pPr>
        <w:pStyle w:val="Frslagsrubrik"/>
      </w:pPr>
      <w:r w:rsidRPr="00F23357">
        <w:t>Förslag till riksdagsbeslut</w:t>
      </w:r>
    </w:p>
    <w:p w:rsidR="00F23357" w:rsidRPr="00F23357" w:rsidRDefault="00F23357">
      <w:pPr>
        <w:pStyle w:val="Hemstlatt"/>
      </w:pPr>
      <w:r w:rsidRPr="00F23357">
        <w:t>Riksdagen tillkännager för regeringen som sin mening vad som anförs i motionen om att genomföra en översyn av minerallagen för att pröva möjligheten att stärka det kommunala medinflytandet redan i pr</w:t>
      </w:r>
      <w:r w:rsidRPr="00F23357">
        <w:t>o</w:t>
      </w:r>
      <w:r w:rsidRPr="00F23357">
        <w:t>spekterings- och provborrningsskedet.</w:t>
      </w:r>
    </w:p>
    <w:p w:rsidR="00F23357" w:rsidRPr="00F23357" w:rsidRDefault="00F23357">
      <w:pPr>
        <w:pStyle w:val="Rubrik1"/>
      </w:pPr>
      <w:r w:rsidRPr="00F23357">
        <w:t>Motivering</w:t>
      </w:r>
    </w:p>
    <w:p w:rsidR="00F23357" w:rsidRPr="00F23357" w:rsidRDefault="00F23357">
      <w:r w:rsidRPr="00F23357">
        <w:t>Minerallagen säkerställer att samhällets intressen kan tillgodoses vad gäller brytning av malm och mineraler. Den kan ge gruvföretag och andra rätt att emot markägarens vilja undersöka och utvinna malmer och t ex uran oavsett vem som äger marken.</w:t>
      </w:r>
    </w:p>
    <w:p w:rsidR="00F23357" w:rsidRPr="00F23357" w:rsidRDefault="00F23357">
      <w:pPr>
        <w:pStyle w:val="Normaltindrag"/>
      </w:pPr>
      <w:r w:rsidRPr="00F23357">
        <w:t>Vad gäller brytning av uran gäller ett kommunalt veto som kan stoppa bry</w:t>
      </w:r>
      <w:r w:rsidRPr="00F23357">
        <w:t>t</w:t>
      </w:r>
      <w:r w:rsidRPr="00F23357">
        <w:t>ning. Detta veto gäller dock inte själva prospekteringen inför en eventuell ansökan om brytning. Vi menar att det är rimligt att låta det kommunala vetot innefatta även prospektering efter uran.</w:t>
      </w:r>
    </w:p>
    <w:p w:rsidR="00F23357" w:rsidRPr="00F23357" w:rsidRDefault="00F23357">
      <w:pPr>
        <w:pStyle w:val="Normaltindrag"/>
      </w:pPr>
      <w:r w:rsidRPr="00F23357">
        <w:t>Tillgången på nya fyndigheter av malmer och mineraler i världen minskar eftersom alltfler fyndigheter är under brytning eller har sinat. Huvudinrik</w:t>
      </w:r>
      <w:r w:rsidRPr="00F23357">
        <w:t>t</w:t>
      </w:r>
      <w:r w:rsidRPr="00F23357">
        <w:t>ningen bör därför vara att återvinna metaller istället för att exploatera varje tänkbar ny fyndighet.</w:t>
      </w:r>
    </w:p>
    <w:p w:rsidR="00F23357" w:rsidRPr="00F23357" w:rsidRDefault="00F23357">
      <w:pPr>
        <w:pStyle w:val="Normaltindrag"/>
      </w:pPr>
      <w:r w:rsidRPr="00F23357">
        <w:t>Därför bör markägarens rätt till sin mark enligt minerallagen stärkas och samhällets rätt att bevilja brytningstillstånd minskas. Gruvbrytning i Sverige förekommer redan på ställen där de rikaste mineralfyndigheterna finns eller har funnits, och behovet av att öppna nya gruvor på helt nya platser med mindre rika mineralförekomster är med hänsyn tagen till både samhällets mineralintresse och till miljön myc</w:t>
      </w:r>
      <w:r w:rsidRPr="00F23357">
        <w:t>ket mindre än tidigare.</w:t>
      </w:r>
    </w:p>
    <w:p w:rsidR="00F23357" w:rsidRPr="00F23357" w:rsidRDefault="00F23357">
      <w:pPr>
        <w:pStyle w:val="Normaltindrag"/>
      </w:pPr>
      <w:r w:rsidRPr="00F23357">
        <w:t>Därför bör det övervägas att tydliggöra att de mineraliska ämnen som o</w:t>
      </w:r>
      <w:r w:rsidRPr="00F23357">
        <w:t>m</w:t>
      </w:r>
      <w:r w:rsidRPr="00F23357">
        <w:t xml:space="preserve">fattas av minerallagen i likhet med annan materia i marken är en del av den </w:t>
      </w:r>
      <w:r w:rsidRPr="00F23357">
        <w:lastRenderedPageBreak/>
        <w:t>fastighet där de är belägna och därigenom fastighetsägarens egendom. Och därför bör skyddet för miljön väga mycket tyngre än hitintills och ges en starkare ställning i minerallagen.</w:t>
      </w:r>
    </w:p>
    <w:p w:rsidR="00F23357" w:rsidRPr="00F23357" w:rsidRDefault="00F23357">
      <w:pPr>
        <w:pStyle w:val="Normaltindrag"/>
      </w:pPr>
      <w:r w:rsidRPr="00F23357">
        <w:t>Vi hemställer att riksdagen som sin mening ger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357">
        <w:trPr>
          <w:cantSplit/>
        </w:trPr>
        <w:tc>
          <w:tcPr>
            <w:tcW w:w="3046" w:type="dxa"/>
          </w:tcPr>
          <w:p w:rsidR="00F23357" w:rsidRPr="00F23357" w:rsidRDefault="00F23357">
            <w:pPr>
              <w:pStyle w:val="UnderskriftDatum"/>
              <w:spacing w:before="240"/>
            </w:pPr>
            <w:r w:rsidRPr="00F23357">
              <w:t>Stockholm den 30 september 2009</w:t>
            </w:r>
          </w:p>
        </w:tc>
        <w:tc>
          <w:tcPr>
            <w:tcW w:w="3047" w:type="dxa"/>
          </w:tcPr>
          <w:p w:rsidR="00F23357" w:rsidRPr="00F23357" w:rsidRDefault="00F23357">
            <w:pPr>
              <w:pStyle w:val="Underskrifter"/>
              <w:spacing w:before="240"/>
            </w:pPr>
          </w:p>
        </w:tc>
      </w:tr>
      <w:tr w:rsidR="00000000" w:rsidRPr="00F23357">
        <w:trPr>
          <w:cantSplit/>
        </w:trPr>
        <w:tc>
          <w:tcPr>
            <w:tcW w:w="3046" w:type="dxa"/>
          </w:tcPr>
          <w:p w:rsidR="00F23357" w:rsidRPr="00F23357" w:rsidRDefault="00F23357">
            <w:pPr>
              <w:pStyle w:val="Underskrifter"/>
            </w:pPr>
            <w:r w:rsidRPr="00F23357">
              <w:t>Staffan Danielsson (c)</w:t>
            </w:r>
          </w:p>
        </w:tc>
        <w:tc>
          <w:tcPr>
            <w:tcW w:w="3046" w:type="dxa"/>
          </w:tcPr>
          <w:p w:rsidR="00F23357" w:rsidRPr="00F23357" w:rsidRDefault="00F23357">
            <w:pPr>
              <w:pStyle w:val="Underskrifter"/>
            </w:pPr>
            <w:r w:rsidRPr="00F23357">
              <w:t>Per Åsling (c)</w:t>
            </w:r>
          </w:p>
        </w:tc>
      </w:tr>
    </w:tbl>
    <w:p w:rsidR="00F23357" w:rsidRPr="00F23357" w:rsidRDefault="00F23357">
      <w:pPr>
        <w:pStyle w:val="Normaltindrag"/>
      </w:pPr>
    </w:p>
    <w:sectPr w:rsidR="00000000" w:rsidRPr="00F23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357" w:rsidRPr="00F23357" w:rsidRDefault="00F23357">
      <w:r w:rsidRPr="00F23357">
        <w:separator/>
      </w:r>
    </w:p>
  </w:endnote>
  <w:endnote w:type="continuationSeparator" w:id="0">
    <w:p w:rsidR="00F23357" w:rsidRPr="00F23357" w:rsidRDefault="00F23357">
      <w:r w:rsidRPr="00F23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357" w:rsidRPr="00F23357" w:rsidRDefault="00F23357">
    <w:pPr>
      <w:pStyle w:val="Sidfot"/>
    </w:pPr>
    <w:r w:rsidRPr="00F233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124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357" w:rsidRDefault="00F233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357" w:rsidRDefault="00F233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357" w:rsidRPr="00F23357" w:rsidRDefault="00F23357">
    <w:pPr>
      <w:pStyle w:val="Sidfot"/>
    </w:pPr>
    <w:r w:rsidRPr="00F233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398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357" w:rsidRDefault="00F23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357" w:rsidRDefault="00F23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357" w:rsidRPr="00F23357" w:rsidRDefault="00F23357">
    <w:pPr>
      <w:pStyle w:val="Sidfot"/>
    </w:pPr>
    <w:r w:rsidRPr="00F233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501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357" w:rsidRDefault="00F23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357" w:rsidRDefault="00F23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357" w:rsidRPr="00F23357" w:rsidRDefault="00F23357">
      <w:r w:rsidRPr="00F23357">
        <w:separator/>
      </w:r>
    </w:p>
  </w:footnote>
  <w:footnote w:type="continuationSeparator" w:id="0">
    <w:p w:rsidR="00F23357" w:rsidRPr="00F23357" w:rsidRDefault="00F23357">
      <w:r w:rsidRPr="00F23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357" w:rsidRPr="00F23357" w:rsidRDefault="00F23357">
    <w:pPr>
      <w:pStyle w:val="Sidhuvud"/>
    </w:pPr>
    <w:r w:rsidRPr="00F233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865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357" w:rsidRDefault="00F233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357" w:rsidRDefault="00F233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357" w:rsidRPr="00F23357" w:rsidRDefault="00F23357">
    <w:pPr>
      <w:pStyle w:val="Sidhuvud"/>
    </w:pPr>
    <w:r w:rsidRPr="00F233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13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357" w:rsidRDefault="00F233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357" w:rsidRDefault="00F233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357" w:rsidRPr="00F23357" w:rsidRDefault="00F23357">
    <w:pPr>
      <w:pStyle w:val="FSHNormal"/>
      <w:tabs>
        <w:tab w:val="right" w:pos="5840"/>
      </w:tabs>
    </w:pPr>
    <w:r w:rsidRPr="00F23357">
      <w:br/>
    </w:r>
    <w:r w:rsidRPr="00F23357">
      <w:fldChar w:fldCharType="begin" w:fldLock="1"/>
    </w:r>
    <w:r w:rsidRPr="00F23357">
      <w:instrText xml:space="preserve"> DOCPROPERTY</w:instrText>
    </w:r>
    <w:r w:rsidRPr="00F23357">
      <w:rPr>
        <w:sz w:val="18"/>
      </w:rPr>
      <w:instrText xml:space="preserve"> "YearUser" *\charformat </w:instrText>
    </w:r>
    <w:r w:rsidRPr="00F23357">
      <w:fldChar w:fldCharType="separate"/>
    </w:r>
    <w:r w:rsidRPr="00F23357">
      <w:t>2009/10</w:t>
    </w:r>
    <w:r w:rsidRPr="00F23357">
      <w:fldChar w:fldCharType="end"/>
    </w:r>
    <w:r w:rsidRPr="00F23357">
      <w:t xml:space="preserve"> </w:t>
    </w:r>
    <w:r w:rsidRPr="00F23357">
      <w:tab/>
      <w:t xml:space="preserve">mnr: </w:t>
    </w:r>
    <w:r w:rsidRPr="00F23357">
      <w:fldChar w:fldCharType="begin" w:fldLock="1"/>
    </w:r>
    <w:r w:rsidRPr="00F23357">
      <w:instrText xml:space="preserve"> DOCPROPERTY</w:instrText>
    </w:r>
    <w:r w:rsidRPr="00F23357">
      <w:rPr>
        <w:sz w:val="18"/>
      </w:rPr>
      <w:instrText xml:space="preserve"> "Motionsnummer" *\charformat </w:instrText>
    </w:r>
    <w:r w:rsidRPr="00F23357">
      <w:fldChar w:fldCharType="separate"/>
    </w:r>
    <w:r w:rsidRPr="00F23357">
      <w:t>N328</w:t>
    </w:r>
    <w:r w:rsidRPr="00F23357">
      <w:fldChar w:fldCharType="end"/>
    </w:r>
    <w:r w:rsidRPr="00F23357">
      <w:br/>
    </w:r>
    <w:r w:rsidRPr="00F23357">
      <w:fldChar w:fldCharType="begin" w:fldLock="1"/>
    </w:r>
    <w:r w:rsidRPr="00F23357">
      <w:instrText xml:space="preserve"> DOCPROPERTY</w:instrText>
    </w:r>
    <w:r w:rsidRPr="00F23357">
      <w:rPr>
        <w:sz w:val="18"/>
      </w:rPr>
      <w:instrText xml:space="preserve"> "Samling" *\charformat </w:instrText>
    </w:r>
    <w:r w:rsidRPr="00F23357">
      <w:fldChar w:fldCharType="end"/>
    </w:r>
    <w:r w:rsidRPr="00F23357">
      <w:tab/>
      <w:t xml:space="preserve">pnr: </w:t>
    </w:r>
    <w:r w:rsidRPr="00F23357">
      <w:fldChar w:fldCharType="begin" w:fldLock="1"/>
    </w:r>
    <w:r w:rsidRPr="00F23357">
      <w:instrText xml:space="preserve"> DOCPROPERTY</w:instrText>
    </w:r>
    <w:r w:rsidRPr="00F23357">
      <w:rPr>
        <w:sz w:val="18"/>
      </w:rPr>
      <w:instrText xml:space="preserve"> "Partinummer" *\charformat </w:instrText>
    </w:r>
    <w:r w:rsidRPr="00F23357">
      <w:fldChar w:fldCharType="separate"/>
    </w:r>
    <w:r w:rsidRPr="00F23357">
      <w:t>c389</w:t>
    </w:r>
    <w:r w:rsidRPr="00F23357">
      <w:fldChar w:fldCharType="end"/>
    </w:r>
  </w:p>
  <w:p w:rsidR="00F23357" w:rsidRPr="00F23357" w:rsidRDefault="00F23357">
    <w:pPr>
      <w:pStyle w:val="FSHRub1"/>
    </w:pPr>
    <w:r w:rsidRPr="00F23357">
      <w:t>Motion till riksdagen</w:t>
    </w:r>
    <w:r w:rsidRPr="00F23357">
      <w:br/>
    </w:r>
    <w:r w:rsidRPr="00F23357">
      <w:fldChar w:fldCharType="begin" w:fldLock="1"/>
    </w:r>
    <w:r w:rsidRPr="00F23357">
      <w:instrText xml:space="preserve"> DOCPROPERTY "YearUser" *\charformat </w:instrText>
    </w:r>
    <w:r w:rsidRPr="00F23357">
      <w:fldChar w:fldCharType="separate"/>
    </w:r>
    <w:r w:rsidRPr="00F23357">
      <w:t>2009/10</w:t>
    </w:r>
    <w:r w:rsidRPr="00F23357">
      <w:fldChar w:fldCharType="end"/>
    </w:r>
    <w:r w:rsidRPr="00F23357">
      <w:t>:</w:t>
    </w:r>
    <w:r w:rsidRPr="00F23357">
      <w:fldChar w:fldCharType="begin" w:fldLock="1"/>
    </w:r>
    <w:r w:rsidRPr="00F23357">
      <w:instrText xml:space="preserve"> DOCPROPERTY "Motionsnummer" *\charformat </w:instrText>
    </w:r>
    <w:r w:rsidRPr="00F23357">
      <w:fldChar w:fldCharType="separate"/>
    </w:r>
    <w:r w:rsidRPr="00F23357">
      <w:t>N328</w:t>
    </w:r>
    <w:r w:rsidRPr="00F23357">
      <w:fldChar w:fldCharType="end"/>
    </w:r>
  </w:p>
  <w:p w:rsidR="00F23357" w:rsidRPr="00F23357" w:rsidRDefault="00F23357">
    <w:pPr>
      <w:pStyle w:val="FSHNormalS5"/>
    </w:pPr>
    <w:r w:rsidRPr="00F23357">
      <w:fldChar w:fldCharType="begin" w:fldLock="1"/>
    </w:r>
    <w:r w:rsidRPr="00F23357">
      <w:instrText xml:space="preserve"> DOCPROPERTY "MotionarText" *\charformat </w:instrText>
    </w:r>
    <w:r w:rsidRPr="00F23357">
      <w:fldChar w:fldCharType="separate"/>
    </w:r>
    <w:r w:rsidRPr="00F23357">
      <w:t>av Staffan Danielsson och Per Åsling (c)</w:t>
    </w:r>
    <w:r w:rsidRPr="00F23357">
      <w:fldChar w:fldCharType="end"/>
    </w:r>
    <w:r w:rsidRPr="00F23357">
      <w:br/>
    </w:r>
    <w:r w:rsidRPr="00F23357">
      <w:fldChar w:fldCharType="begin" w:fldLock="1"/>
    </w:r>
    <w:r w:rsidRPr="00F23357">
      <w:instrText xml:space="preserve"> DOCPROPERTY "SvarFrasKort" *\charformat </w:instrText>
    </w:r>
    <w:r w:rsidRPr="00F23357">
      <w:fldChar w:fldCharType="end"/>
    </w:r>
  </w:p>
  <w:p w:rsidR="00F23357" w:rsidRPr="00F23357" w:rsidRDefault="00F23357">
    <w:pPr>
      <w:pStyle w:val="FSHTitel"/>
    </w:pPr>
    <w:r w:rsidRPr="00F23357">
      <w:fldChar w:fldCharType="begin" w:fldLock="1"/>
    </w:r>
    <w:r w:rsidRPr="00F23357">
      <w:instrText xml:space="preserve"> DOCPROPERTY</w:instrText>
    </w:r>
    <w:r w:rsidRPr="00F23357">
      <w:rPr>
        <w:sz w:val="18"/>
      </w:rPr>
      <w:instrText xml:space="preserve"> "RubrikSvar" *\charformat </w:instrText>
    </w:r>
    <w:r w:rsidRPr="00F23357">
      <w:fldChar w:fldCharType="separate"/>
    </w:r>
    <w:r w:rsidRPr="00F23357">
      <w:t>Större markägarrätt och hänsyn till miljön i minerallagen</w:t>
    </w:r>
    <w:r w:rsidRPr="00F23357">
      <w:fldChar w:fldCharType="end"/>
    </w:r>
  </w:p>
  <w:p w:rsidR="00F23357" w:rsidRPr="00F23357" w:rsidRDefault="00F23357">
    <w:pPr>
      <w:pStyle w:val="Normal00"/>
    </w:pPr>
  </w:p>
  <w:p w:rsidR="00F23357" w:rsidRPr="00F23357" w:rsidRDefault="00F23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8520371">
    <w:abstractNumId w:val="8"/>
  </w:num>
  <w:num w:numId="2" w16cid:durableId="404963079">
    <w:abstractNumId w:val="9"/>
  </w:num>
  <w:num w:numId="3" w16cid:durableId="747843769">
    <w:abstractNumId w:val="8"/>
  </w:num>
  <w:num w:numId="4" w16cid:durableId="1455715253">
    <w:abstractNumId w:val="9"/>
  </w:num>
  <w:num w:numId="5" w16cid:durableId="704140934">
    <w:abstractNumId w:val="13"/>
  </w:num>
  <w:num w:numId="6" w16cid:durableId="696076922">
    <w:abstractNumId w:val="10"/>
  </w:num>
  <w:num w:numId="7" w16cid:durableId="1669625841">
    <w:abstractNumId w:val="11"/>
  </w:num>
  <w:num w:numId="8" w16cid:durableId="844170688">
    <w:abstractNumId w:val="12"/>
  </w:num>
  <w:num w:numId="9" w16cid:durableId="878326023">
    <w:abstractNumId w:val="8"/>
  </w:num>
  <w:num w:numId="10" w16cid:durableId="623123307">
    <w:abstractNumId w:val="3"/>
  </w:num>
  <w:num w:numId="11" w16cid:durableId="369689078">
    <w:abstractNumId w:val="2"/>
  </w:num>
  <w:num w:numId="12" w16cid:durableId="1794864141">
    <w:abstractNumId w:val="1"/>
  </w:num>
  <w:num w:numId="13" w16cid:durableId="2052878144">
    <w:abstractNumId w:val="0"/>
  </w:num>
  <w:num w:numId="14" w16cid:durableId="966473512">
    <w:abstractNumId w:val="9"/>
  </w:num>
  <w:num w:numId="15" w16cid:durableId="1162815342">
    <w:abstractNumId w:val="7"/>
  </w:num>
  <w:num w:numId="16" w16cid:durableId="1604263744">
    <w:abstractNumId w:val="6"/>
  </w:num>
  <w:num w:numId="17" w16cid:durableId="559944200">
    <w:abstractNumId w:val="5"/>
  </w:num>
  <w:num w:numId="18" w16cid:durableId="1825193846">
    <w:abstractNumId w:val="4"/>
  </w:num>
  <w:num w:numId="19" w16cid:durableId="1673068764">
    <w:abstractNumId w:val="11"/>
  </w:num>
  <w:num w:numId="20" w16cid:durableId="470826735">
    <w:abstractNumId w:val="10"/>
  </w:num>
  <w:num w:numId="21" w16cid:durableId="347800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A20657EE-46E1-40E4-A0AF-762B51729735},{28D2BDE6-F3AE-4FE2-B29B-B875E9FC0803}"/>
  </w:docVars>
  <w:rsids>
    <w:rsidRoot w:val="00756E6E"/>
    <w:rsid w:val="00756E6E"/>
    <w:rsid w:val="00F23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2DC6ECD-6DE2-4A37-966A-8843F0BB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1664</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c389</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c389</dc:title>
  <dc:subject>c389</dc:subject>
  <dc:creator>Riksdagen</dc:creator>
  <cp:keywords>Riksdagen</cp:keywords>
  <dc:description>Nya formatmallshantering för förslag</dc:description>
  <cp:lastModifiedBy>Lars Brink</cp:lastModifiedBy>
  <cp:revision>2</cp:revision>
  <cp:lastPrinted>2009-12-16T12:26:00Z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Större markägarrätt och hänsyn till miljön i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Större markägarrätt och hänsyn till miljön i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Per Åsling (c)</vt:lpwstr>
  </property>
  <property fmtid="{D5CDD505-2E9C-101B-9397-08002B2CF9AE}" pid="26" name="MotionarLista">
    <vt:lpwstr>Danielsson, Staffan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20092010000000000099000003890069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20092010000000000099000003890069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{CA24A370-BACA-4070-8E6B-4C9FA8351205}</vt:lpwstr>
  </property>
  <property fmtid="{D5CDD505-2E9C-101B-9397-08002B2CF9AE}" pid="53" name="Överföringar">
    <vt:i4>0</vt:i4>
  </property>
  <property fmtid="{D5CDD505-2E9C-101B-9397-08002B2CF9AE}" pid="54" name="Checksum">
    <vt:lpwstr>*0017182650404*</vt:lpwstr>
  </property>
  <property fmtid="{D5CDD505-2E9C-101B-9397-08002B2CF9AE}" pid="55" name="skuggnummer">
    <vt:lpwstr>1990</vt:lpwstr>
  </property>
  <property fmtid="{D5CDD505-2E9C-101B-9397-08002B2CF9AE}" pid="56" name="urixVersion">
    <vt:lpwstr>3.2.7.16</vt:lpwstr>
  </property>
  <property fmtid="{D5CDD505-2E9C-101B-9397-08002B2CF9AE}" pid="57" name="urixOrigin">
    <vt:lpwstr>091216 13:26:56.743</vt:lpwstr>
  </property>
  <property fmtid="{D5CDD505-2E9C-101B-9397-08002B2CF9AE}" pid="58" name="urixGuid">
    <vt:lpwstr>{2ACE6DDA-33B5-44AF-8011-3430E51C5CAE}</vt:lpwstr>
  </property>
</Properties>
</file>