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A1D" w:rsidRPr="009559F3" w:rsidRDefault="00D57A1D">
      <w:pPr>
        <w:pStyle w:val="Frslagsrubrik"/>
      </w:pPr>
      <w:r w:rsidRPr="009559F3">
        <w:t>Förslag till riksdagsbeslut</w:t>
      </w:r>
    </w:p>
    <w:p w:rsidR="00D57A1D" w:rsidRPr="009559F3" w:rsidRDefault="00D57A1D">
      <w:pPr>
        <w:pStyle w:val="Hemstlatt"/>
      </w:pPr>
      <w:r w:rsidRPr="009559F3">
        <w:t>Riksdagen tillkännager för regeringen som sin mening vad som anförs i motionen om illegal handel med cigare</w:t>
      </w:r>
      <w:r w:rsidRPr="009559F3">
        <w:t>t</w:t>
      </w:r>
      <w:r w:rsidRPr="009559F3">
        <w:t>ter.</w:t>
      </w:r>
    </w:p>
    <w:p w:rsidR="00D57A1D" w:rsidRPr="009559F3" w:rsidRDefault="00D57A1D">
      <w:pPr>
        <w:pStyle w:val="Rubrik1"/>
      </w:pPr>
      <w:r w:rsidRPr="009559F3">
        <w:t>Motivering</w:t>
      </w:r>
    </w:p>
    <w:p w:rsidR="00D57A1D" w:rsidRPr="009559F3" w:rsidRDefault="00D57A1D">
      <w:r w:rsidRPr="009559F3">
        <w:t>Illegal handel med obeskattade cigaretter är en betydande inkomstkälla för den organiserade brottsligheten. Färsk statistik från Handelns utredningsinst</w:t>
      </w:r>
      <w:r w:rsidRPr="009559F3">
        <w:t>i</w:t>
      </w:r>
      <w:r w:rsidRPr="009559F3">
        <w:t>tut (HUI) visar att så mycket som 11,5 procent av de cigarettpaket som säljas i Sverige är obeskattade. Det innebär också att över 1 miljard kronor i pote</w:t>
      </w:r>
      <w:r w:rsidRPr="009559F3">
        <w:t>n</w:t>
      </w:r>
      <w:r w:rsidRPr="009559F3">
        <w:t>tiella skatteintäkter kommer att gå förlorade under 2011. Tullverket och pol</w:t>
      </w:r>
      <w:r w:rsidRPr="009559F3">
        <w:t>i</w:t>
      </w:r>
      <w:r w:rsidRPr="009559F3">
        <w:t>sen gör viktiga insatser men det verkar fortfarande finnas brister i lagstif</w:t>
      </w:r>
      <w:r w:rsidRPr="009559F3">
        <w:t>t</w:t>
      </w:r>
      <w:r w:rsidRPr="009559F3">
        <w:t>ningen som innebär att en effektiv tillsyn över tobaksförsäljningen försvåras.</w:t>
      </w:r>
    </w:p>
    <w:p w:rsidR="00D57A1D" w:rsidRPr="009559F3" w:rsidRDefault="00D57A1D">
      <w:pPr>
        <w:pStyle w:val="Normaltindrag"/>
      </w:pPr>
      <w:r w:rsidRPr="009559F3">
        <w:t>Tobakslagen förbjuder inte handlare att inneha cigaretter som inte har punk</w:t>
      </w:r>
      <w:r w:rsidRPr="009559F3">
        <w:t>t</w:t>
      </w:r>
      <w:r w:rsidRPr="009559F3">
        <w:t>beskattats i Sverige. Aktuella rättsfall har också visat på svårigheter att vidta rättsliga åtgärder mot handlare eftersom det sällan kan uteslutas att illegala cigaretter som inte förvaras på en synlig plats i butiken är för privat konsu</w:t>
      </w:r>
      <w:r w:rsidRPr="009559F3">
        <w:t>m</w:t>
      </w:r>
      <w:r w:rsidRPr="009559F3">
        <w:t>tion.</w:t>
      </w:r>
    </w:p>
    <w:p w:rsidR="00D57A1D" w:rsidRPr="009559F3" w:rsidRDefault="00D57A1D">
      <w:pPr>
        <w:pStyle w:val="Normaltindrag"/>
      </w:pPr>
      <w:r w:rsidRPr="009559F3">
        <w:t>Den organiserade brottsligheten är precis som alla andra verksamheter b</w:t>
      </w:r>
      <w:r w:rsidRPr="009559F3">
        <w:t>e</w:t>
      </w:r>
      <w:r w:rsidRPr="009559F3">
        <w:t>roende av sina inkomstkällor och det är därför viktigt att vidta åtgärder som försvårar handeln med illegala cigaretter. En minskning av utbudet av ob</w:t>
      </w:r>
      <w:r w:rsidRPr="009559F3">
        <w:t>e</w:t>
      </w:r>
      <w:r w:rsidRPr="009559F3">
        <w:t>skattade cigaretter är också viktigt för att handlare som väljer att sälja illegala cigaretter inte ska premieras till förmån för dem som väljer att enbart sälja laglig tobak. Rimligheten i att en tobakshandlare över huvud taget innehar obeskattade cigarretter i sin butik kan starkt ifrågasättas. För att undvika pr</w:t>
      </w:r>
      <w:r w:rsidRPr="009559F3">
        <w:t>o</w:t>
      </w:r>
      <w:r w:rsidRPr="009559F3">
        <w:t xml:space="preserve">blematik med fastställande av vilken mängd </w:t>
      </w:r>
      <w:r w:rsidRPr="009559F3">
        <w:t>som kan antas vara avsedd för personligt bruk bör regeringen överväga att helt förbjuda förvaring av c</w:t>
      </w:r>
      <w:r w:rsidRPr="009559F3">
        <w:t>i</w:t>
      </w:r>
      <w:r w:rsidRPr="009559F3">
        <w:t>garretter för vilka svensk punktskatt inte är erlagd eller som inte överen</w:t>
      </w:r>
      <w:r w:rsidRPr="009559F3">
        <w:t>s</w:t>
      </w:r>
      <w:r w:rsidRPr="009559F3">
        <w:t xml:space="preserve">stämmer </w:t>
      </w:r>
      <w:r w:rsidRPr="009559F3">
        <w:lastRenderedPageBreak/>
        <w:t>med tobakslagens, förordningen avseende tobaksskatts eller annat relevant regelverks bestämmelser i en lokal där affärsverksamhet bedrivs.</w:t>
      </w:r>
    </w:p>
    <w:p w:rsidR="00D57A1D" w:rsidRPr="009559F3" w:rsidRDefault="00D57A1D">
      <w:pPr>
        <w:pStyle w:val="Normaltindrag"/>
      </w:pPr>
      <w:r w:rsidRPr="009559F3">
        <w:t>Regeringen bör därtill överväga att se över myndigheters möjligheter att stra</w:t>
      </w:r>
      <w:r w:rsidRPr="009559F3">
        <w:t>f</w:t>
      </w:r>
      <w:r w:rsidRPr="009559F3">
        <w:t>fa återförsäljare som handlar med illegala cigaretter. Förutom att det försvårar fortsatt försäljning för berörda återförsäljare kan det avskräcka andra från att följa samma exempel. Straffskalan för tobakssmuggling är idag väsentligt lägre än för narkotikasmuggling, vilket leder till att brottslingar tenderar att föredra att smuggla tobak framför narkotika. Regeringen bör överväga att se över straffsatserna för tobakssmuggling och en skärpning av dessa bör övervägas eftersom brottet orsakar skada för ensk</w:t>
      </w:r>
      <w:r w:rsidRPr="009559F3">
        <w:t>ilda privatpers</w:t>
      </w:r>
      <w:r w:rsidRPr="009559F3">
        <w:t>o</w:t>
      </w:r>
      <w:r w:rsidRPr="009559F3">
        <w:t>ner, näringsidk</w:t>
      </w:r>
      <w:r w:rsidRPr="009559F3">
        <w:t>a</w:t>
      </w:r>
      <w:r w:rsidRPr="009559F3">
        <w:t>re samt gynnar den organiserade brottsligheten.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59F3">
        <w:trPr>
          <w:cantSplit/>
        </w:trPr>
        <w:tc>
          <w:tcPr>
            <w:tcW w:w="3046" w:type="dxa"/>
          </w:tcPr>
          <w:p w:rsidR="00D57A1D" w:rsidRPr="009559F3" w:rsidRDefault="00D57A1D">
            <w:pPr>
              <w:pStyle w:val="UnderskriftDatum"/>
              <w:spacing w:before="240"/>
            </w:pPr>
            <w:r w:rsidRPr="009559F3">
              <w:t>Stockholm den 29 september 2011</w:t>
            </w:r>
          </w:p>
        </w:tc>
        <w:tc>
          <w:tcPr>
            <w:tcW w:w="3047" w:type="dxa"/>
          </w:tcPr>
          <w:p w:rsidR="00D57A1D" w:rsidRPr="009559F3" w:rsidRDefault="00D57A1D">
            <w:pPr>
              <w:pStyle w:val="Underskrifter"/>
              <w:spacing w:before="240"/>
            </w:pPr>
          </w:p>
        </w:tc>
      </w:tr>
      <w:tr w:rsidR="00000000" w:rsidRPr="009559F3">
        <w:trPr>
          <w:cantSplit/>
        </w:trPr>
        <w:tc>
          <w:tcPr>
            <w:tcW w:w="3046" w:type="dxa"/>
          </w:tcPr>
          <w:p w:rsidR="00D57A1D" w:rsidRPr="009559F3" w:rsidRDefault="00D57A1D">
            <w:pPr>
              <w:pStyle w:val="Underskrifter"/>
            </w:pPr>
            <w:r w:rsidRPr="009559F3">
              <w:t>Lars Hjälmered (M)</w:t>
            </w:r>
          </w:p>
        </w:tc>
        <w:tc>
          <w:tcPr>
            <w:tcW w:w="3046" w:type="dxa"/>
          </w:tcPr>
          <w:p w:rsidR="00D57A1D" w:rsidRPr="009559F3" w:rsidRDefault="00D57A1D">
            <w:pPr>
              <w:pStyle w:val="Underskrifter"/>
            </w:pPr>
            <w:r w:rsidRPr="009559F3">
              <w:t>Abdirizak Waberi (M)</w:t>
            </w:r>
          </w:p>
        </w:tc>
      </w:tr>
    </w:tbl>
    <w:p w:rsidR="00D57A1D" w:rsidRPr="009559F3" w:rsidRDefault="00D57A1D">
      <w:pPr>
        <w:pStyle w:val="Normaltindrag"/>
      </w:pPr>
    </w:p>
    <w:sectPr w:rsidR="00D57A1D" w:rsidRPr="009559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A1D" w:rsidRPr="009559F3" w:rsidRDefault="00D57A1D">
      <w:r w:rsidRPr="009559F3">
        <w:separator/>
      </w:r>
    </w:p>
  </w:endnote>
  <w:endnote w:type="continuationSeparator" w:id="0">
    <w:p w:rsidR="00D57A1D" w:rsidRPr="009559F3" w:rsidRDefault="00D57A1D">
      <w:r w:rsidRPr="00955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A1D" w:rsidRPr="009559F3" w:rsidRDefault="009559F3">
    <w:pPr>
      <w:pStyle w:val="Sidfot"/>
    </w:pPr>
    <w:r w:rsidRPr="009559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7416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A1D" w:rsidRDefault="00D57A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7A1D" w:rsidRDefault="00D57A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A1D" w:rsidRPr="009559F3" w:rsidRDefault="009559F3">
    <w:pPr>
      <w:pStyle w:val="Sidfot"/>
    </w:pPr>
    <w:r w:rsidRPr="009559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258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A1D" w:rsidRDefault="00D57A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7A1D" w:rsidRDefault="00D57A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A1D" w:rsidRPr="009559F3" w:rsidRDefault="009559F3">
    <w:pPr>
      <w:pStyle w:val="Sidfot"/>
    </w:pPr>
    <w:r w:rsidRPr="009559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984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A1D" w:rsidRDefault="00D57A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7A1D" w:rsidRDefault="00D57A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A1D" w:rsidRPr="009559F3" w:rsidRDefault="00D57A1D">
      <w:r w:rsidRPr="009559F3">
        <w:separator/>
      </w:r>
    </w:p>
  </w:footnote>
  <w:footnote w:type="continuationSeparator" w:id="0">
    <w:p w:rsidR="00D57A1D" w:rsidRPr="009559F3" w:rsidRDefault="00D57A1D">
      <w:r w:rsidRPr="00955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A1D" w:rsidRPr="009559F3" w:rsidRDefault="009559F3">
    <w:pPr>
      <w:pStyle w:val="Sidhuvud"/>
    </w:pPr>
    <w:r w:rsidRPr="009559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6941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A1D" w:rsidRDefault="00D57A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7A1D" w:rsidRDefault="00D57A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A1D" w:rsidRPr="009559F3" w:rsidRDefault="009559F3">
    <w:pPr>
      <w:pStyle w:val="Sidhuvud"/>
    </w:pPr>
    <w:r w:rsidRPr="009559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7100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A1D" w:rsidRDefault="00D57A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7A1D" w:rsidRDefault="00D57A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A1D" w:rsidRPr="009559F3" w:rsidRDefault="00D57A1D">
    <w:pPr>
      <w:pStyle w:val="FSHNormal"/>
      <w:tabs>
        <w:tab w:val="right" w:pos="5840"/>
      </w:tabs>
    </w:pPr>
    <w:r w:rsidRPr="009559F3">
      <w:br/>
    </w:r>
    <w:r w:rsidRPr="009559F3">
      <w:fldChar w:fldCharType="begin" w:fldLock="1"/>
    </w:r>
    <w:r w:rsidRPr="009559F3">
      <w:instrText xml:space="preserve"> DOCPROPERTY</w:instrText>
    </w:r>
    <w:r w:rsidRPr="009559F3">
      <w:rPr>
        <w:sz w:val="18"/>
      </w:rPr>
      <w:instrText xml:space="preserve"> "YearUser" *\charformat </w:instrText>
    </w:r>
    <w:r w:rsidRPr="009559F3">
      <w:fldChar w:fldCharType="separate"/>
    </w:r>
    <w:r w:rsidRPr="009559F3">
      <w:t>2011/12</w:t>
    </w:r>
    <w:r w:rsidRPr="009559F3">
      <w:fldChar w:fldCharType="end"/>
    </w:r>
    <w:r w:rsidRPr="009559F3">
      <w:t xml:space="preserve"> </w:t>
    </w:r>
    <w:r w:rsidRPr="009559F3">
      <w:tab/>
      <w:t xml:space="preserve">mnr: </w:t>
    </w:r>
    <w:r w:rsidRPr="009559F3">
      <w:fldChar w:fldCharType="begin" w:fldLock="1"/>
    </w:r>
    <w:r w:rsidRPr="009559F3">
      <w:instrText xml:space="preserve"> DOCPROPERTY</w:instrText>
    </w:r>
    <w:r w:rsidRPr="009559F3">
      <w:rPr>
        <w:sz w:val="18"/>
      </w:rPr>
      <w:instrText xml:space="preserve"> "Motionsnummer" *\charformat </w:instrText>
    </w:r>
    <w:r w:rsidRPr="009559F3">
      <w:fldChar w:fldCharType="separate"/>
    </w:r>
    <w:r w:rsidRPr="009559F3">
      <w:t>So455</w:t>
    </w:r>
    <w:r w:rsidRPr="009559F3">
      <w:fldChar w:fldCharType="end"/>
    </w:r>
    <w:r w:rsidRPr="009559F3">
      <w:br/>
    </w:r>
    <w:r w:rsidRPr="009559F3">
      <w:fldChar w:fldCharType="begin" w:fldLock="1"/>
    </w:r>
    <w:r w:rsidRPr="009559F3">
      <w:instrText xml:space="preserve"> DOCPROPERTY</w:instrText>
    </w:r>
    <w:r w:rsidRPr="009559F3">
      <w:rPr>
        <w:sz w:val="18"/>
      </w:rPr>
      <w:instrText xml:space="preserve"> "Samling" *\charformat </w:instrText>
    </w:r>
    <w:r w:rsidRPr="009559F3">
      <w:fldChar w:fldCharType="end"/>
    </w:r>
    <w:r w:rsidRPr="009559F3">
      <w:tab/>
      <w:t xml:space="preserve">pnr: </w:t>
    </w:r>
    <w:r w:rsidRPr="009559F3">
      <w:fldChar w:fldCharType="begin" w:fldLock="1"/>
    </w:r>
    <w:r w:rsidRPr="009559F3">
      <w:instrText xml:space="preserve"> DOCPROPERTY</w:instrText>
    </w:r>
    <w:r w:rsidRPr="009559F3">
      <w:rPr>
        <w:sz w:val="18"/>
      </w:rPr>
      <w:instrText xml:space="preserve"> "Partinummer" *\charformat </w:instrText>
    </w:r>
    <w:r w:rsidRPr="009559F3">
      <w:fldChar w:fldCharType="separate"/>
    </w:r>
    <w:r w:rsidRPr="009559F3">
      <w:t>M663</w:t>
    </w:r>
    <w:r w:rsidRPr="009559F3">
      <w:fldChar w:fldCharType="end"/>
    </w:r>
  </w:p>
  <w:p w:rsidR="00D57A1D" w:rsidRPr="009559F3" w:rsidRDefault="00D57A1D">
    <w:pPr>
      <w:pStyle w:val="FSHRub1"/>
    </w:pPr>
    <w:r w:rsidRPr="009559F3">
      <w:t>Motion till riksdagen</w:t>
    </w:r>
    <w:r w:rsidRPr="009559F3">
      <w:br/>
    </w:r>
    <w:r w:rsidRPr="009559F3">
      <w:fldChar w:fldCharType="begin" w:fldLock="1"/>
    </w:r>
    <w:r w:rsidRPr="009559F3">
      <w:instrText xml:space="preserve"> DOCPROPERTY "YearUser" *\charformat </w:instrText>
    </w:r>
    <w:r w:rsidRPr="009559F3">
      <w:fldChar w:fldCharType="separate"/>
    </w:r>
    <w:r w:rsidRPr="009559F3">
      <w:t>2011/12</w:t>
    </w:r>
    <w:r w:rsidRPr="009559F3">
      <w:fldChar w:fldCharType="end"/>
    </w:r>
    <w:r w:rsidRPr="009559F3">
      <w:t>:</w:t>
    </w:r>
    <w:r w:rsidRPr="009559F3">
      <w:fldChar w:fldCharType="begin" w:fldLock="1"/>
    </w:r>
    <w:r w:rsidRPr="009559F3">
      <w:instrText xml:space="preserve"> DOCPROPERTY "Motionsnummer" *\charformat </w:instrText>
    </w:r>
    <w:r w:rsidRPr="009559F3">
      <w:fldChar w:fldCharType="separate"/>
    </w:r>
    <w:r w:rsidRPr="009559F3">
      <w:t>So455</w:t>
    </w:r>
    <w:r w:rsidRPr="009559F3">
      <w:fldChar w:fldCharType="end"/>
    </w:r>
  </w:p>
  <w:p w:rsidR="00D57A1D" w:rsidRPr="009559F3" w:rsidRDefault="00D57A1D">
    <w:pPr>
      <w:pStyle w:val="FSHNormalS5"/>
    </w:pPr>
    <w:r w:rsidRPr="009559F3">
      <w:fldChar w:fldCharType="begin" w:fldLock="1"/>
    </w:r>
    <w:r w:rsidRPr="009559F3">
      <w:instrText xml:space="preserve"> DOCPROPERTY "MotionarText" *\charformat </w:instrText>
    </w:r>
    <w:r w:rsidRPr="009559F3">
      <w:fldChar w:fldCharType="separate"/>
    </w:r>
    <w:r w:rsidRPr="009559F3">
      <w:t>av Lars Hjälmered och Abdirizak Waberi (M)</w:t>
    </w:r>
    <w:r w:rsidRPr="009559F3">
      <w:fldChar w:fldCharType="end"/>
    </w:r>
    <w:r w:rsidRPr="009559F3">
      <w:br/>
    </w:r>
    <w:r w:rsidRPr="009559F3">
      <w:fldChar w:fldCharType="begin" w:fldLock="1"/>
    </w:r>
    <w:r w:rsidRPr="009559F3">
      <w:instrText xml:space="preserve"> DOCPROPERTY "SvarFrasKort" *\charformat </w:instrText>
    </w:r>
    <w:r w:rsidRPr="009559F3">
      <w:fldChar w:fldCharType="end"/>
    </w:r>
  </w:p>
  <w:p w:rsidR="00D57A1D" w:rsidRPr="009559F3" w:rsidRDefault="00D57A1D">
    <w:pPr>
      <w:pStyle w:val="FSHTitel"/>
    </w:pPr>
    <w:r w:rsidRPr="009559F3">
      <w:fldChar w:fldCharType="begin" w:fldLock="1"/>
    </w:r>
    <w:r w:rsidRPr="009559F3">
      <w:instrText xml:space="preserve"> DOCPROPERTY</w:instrText>
    </w:r>
    <w:r w:rsidRPr="009559F3">
      <w:rPr>
        <w:sz w:val="18"/>
      </w:rPr>
      <w:instrText xml:space="preserve"> "RubrikSvar" *\charformat </w:instrText>
    </w:r>
    <w:r w:rsidRPr="009559F3">
      <w:fldChar w:fldCharType="separate"/>
    </w:r>
    <w:r w:rsidRPr="009559F3">
      <w:t>Handel med obeskattade cigaretter</w:t>
    </w:r>
    <w:r w:rsidRPr="009559F3">
      <w:fldChar w:fldCharType="end"/>
    </w:r>
  </w:p>
  <w:p w:rsidR="00D57A1D" w:rsidRPr="009559F3" w:rsidRDefault="00D57A1D">
    <w:pPr>
      <w:pStyle w:val="Normal00"/>
    </w:pPr>
  </w:p>
  <w:p w:rsidR="00D57A1D" w:rsidRPr="009559F3" w:rsidRDefault="00D57A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0734790">
    <w:abstractNumId w:val="3"/>
  </w:num>
  <w:num w:numId="2" w16cid:durableId="2113934664">
    <w:abstractNumId w:val="2"/>
  </w:num>
  <w:num w:numId="3" w16cid:durableId="333840846">
    <w:abstractNumId w:val="1"/>
  </w:num>
  <w:num w:numId="4" w16cid:durableId="1863320880">
    <w:abstractNumId w:val="0"/>
  </w:num>
  <w:num w:numId="5" w16cid:durableId="1111632424">
    <w:abstractNumId w:val="7"/>
  </w:num>
  <w:num w:numId="6" w16cid:durableId="1928074845">
    <w:abstractNumId w:val="6"/>
  </w:num>
  <w:num w:numId="7" w16cid:durableId="290016835">
    <w:abstractNumId w:val="5"/>
  </w:num>
  <w:num w:numId="8" w16cid:durableId="443309673">
    <w:abstractNumId w:val="4"/>
  </w:num>
  <w:num w:numId="9" w16cid:durableId="609818093">
    <w:abstractNumId w:val="8"/>
  </w:num>
  <w:num w:numId="10" w16cid:durableId="1216163652">
    <w:abstractNumId w:val="9"/>
  </w:num>
  <w:num w:numId="11" w16cid:durableId="193271619">
    <w:abstractNumId w:val="10"/>
  </w:num>
  <w:num w:numId="12" w16cid:durableId="351762813">
    <w:abstractNumId w:val="13"/>
  </w:num>
  <w:num w:numId="13" w16cid:durableId="1924875498">
    <w:abstractNumId w:val="15"/>
  </w:num>
  <w:num w:numId="14" w16cid:durableId="1982153268">
    <w:abstractNumId w:val="16"/>
  </w:num>
  <w:num w:numId="15" w16cid:durableId="143619649">
    <w:abstractNumId w:val="11"/>
  </w:num>
  <w:num w:numId="16" w16cid:durableId="1545873674">
    <w:abstractNumId w:val="18"/>
  </w:num>
  <w:num w:numId="17" w16cid:durableId="589117186">
    <w:abstractNumId w:val="17"/>
  </w:num>
  <w:num w:numId="18" w16cid:durableId="2076390825">
    <w:abstractNumId w:val="14"/>
  </w:num>
  <w:num w:numId="19" w16cid:durableId="1431511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4715E15-AFD2-4F74-A768-7FF3874DB415},{5003B77D-5308-4C15-A903-6FD854A2B405}"/>
  </w:docVars>
  <w:rsids>
    <w:rsidRoot w:val="00573ED2"/>
    <w:rsid w:val="00573ED2"/>
    <w:rsid w:val="009559F3"/>
    <w:rsid w:val="00D57A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01E02C-CC43-4AAA-81DF-246D5DF9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2296</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M0663</vt:lpstr>
    </vt:vector>
  </TitlesOfParts>
  <Company>Riksdagen</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M0663</dc:title>
  <dc:subject>M0663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2011-11-30T08:33:00Z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Handel med obeskattade cigaretter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Handel med obeskattade cigaretter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Abdirizak Waberi (M)</vt:lpwstr>
  </property>
  <property fmtid="{D5CDD505-2E9C-101B-9397-08002B2CF9AE}" pid="26" name="MotionarLista">
    <vt:lpwstr>Hjälmered, Lars (M)\Waberi, Abdirizak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Abdirizak Waberi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karin.terio@riksdagen.se</vt:lpwstr>
  </property>
  <property fmtid="{D5CDD505-2E9C-101B-9397-08002B2CF9AE}" pid="45" name="ReservUID">
    <vt:lpwstr>kn0307aa</vt:lpwstr>
  </property>
  <property fmtid="{D5CDD505-2E9C-101B-9397-08002B2CF9AE}" pid="46" name="MotionID">
    <vt:lpwstr>20112012000000000077000006630069</vt:lpwstr>
  </property>
  <property fmtid="{D5CDD505-2E9C-101B-9397-08002B2CF9AE}" pid="47" name="datum">
    <vt:lpwstr>110929</vt:lpwstr>
  </property>
  <property fmtid="{D5CDD505-2E9C-101B-9397-08002B2CF9AE}" pid="48" name="avsändar-e-post">
    <vt:lpwstr>karin.terio@riksdagen.se</vt:lpwstr>
  </property>
  <property fmtid="{D5CDD505-2E9C-101B-9397-08002B2CF9AE}" pid="49" name="id">
    <vt:lpwstr>20112012000000000077000006630069</vt:lpwstr>
  </property>
  <property fmtid="{D5CDD505-2E9C-101B-9397-08002B2CF9AE}" pid="50" name="nummer">
    <vt:lpwstr>455</vt:lpwstr>
  </property>
  <property fmtid="{D5CDD505-2E9C-101B-9397-08002B2CF9AE}" pid="51" name="utskottsbeteckning">
    <vt:lpwstr>So</vt:lpwstr>
  </property>
  <property fmtid="{D5CDD505-2E9C-101B-9397-08002B2CF9AE}" pid="52" name="GlobalUID">
    <vt:lpwstr>{5F272C77-84DB-4144-A350-B192BE2F9B3B}</vt:lpwstr>
  </property>
  <property fmtid="{D5CDD505-2E9C-101B-9397-08002B2CF9AE}" pid="53" name="Överföringar">
    <vt:i4>0</vt:i4>
  </property>
  <property fmtid="{D5CDD505-2E9C-101B-9397-08002B2CF9AE}" pid="54" name="Checksum">
    <vt:lpwstr>*0021428554258*</vt:lpwstr>
  </property>
  <property fmtid="{D5CDD505-2E9C-101B-9397-08002B2CF9AE}" pid="55" name="skuggnummer">
    <vt:lpwstr>1820</vt:lpwstr>
  </property>
  <property fmtid="{D5CDD505-2E9C-101B-9397-08002B2CF9AE}" pid="56" name="urixVersion">
    <vt:lpwstr>4.5.0.25</vt:lpwstr>
  </property>
  <property fmtid="{D5CDD505-2E9C-101B-9397-08002B2CF9AE}" pid="57" name="urixOrigin">
    <vt:lpwstr>111130 09:36:27.067</vt:lpwstr>
  </property>
  <property fmtid="{D5CDD505-2E9C-101B-9397-08002B2CF9AE}" pid="58" name="urixGuid">
    <vt:lpwstr>{2BC128D9-78FE-4185-BCC1-21DF2483EBC4}</vt:lpwstr>
  </property>
</Properties>
</file>