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2DFF" w:rsidRPr="00FB2DFF" w:rsidRDefault="00FB2DFF">
      <w:pPr>
        <w:pStyle w:val="Frslagsrubrik"/>
      </w:pPr>
      <w:r w:rsidRPr="00FB2DFF">
        <w:t>Förslag till riksdagsbeslut</w:t>
      </w:r>
    </w:p>
    <w:p w:rsidR="00FB2DFF" w:rsidRPr="00FB2DFF" w:rsidRDefault="00FB2DFF">
      <w:pPr>
        <w:pStyle w:val="Hemstlatt"/>
      </w:pPr>
      <w:r w:rsidRPr="00FB2DFF">
        <w:t>Riksdagen tillkännager för regeringen som sin mening vad som anförs i motionen om säkrare övergångsstä</w:t>
      </w:r>
      <w:r w:rsidRPr="00FB2DFF">
        <w:t>l</w:t>
      </w:r>
      <w:r w:rsidRPr="00FB2DFF">
        <w:t>len.</w:t>
      </w:r>
    </w:p>
    <w:p w:rsidR="00FB2DFF" w:rsidRPr="00FB2DFF" w:rsidRDefault="00FB2DFF">
      <w:pPr>
        <w:pStyle w:val="Rubrik1"/>
      </w:pPr>
      <w:r w:rsidRPr="00FB2DFF">
        <w:t>Motivering</w:t>
      </w:r>
    </w:p>
    <w:p w:rsidR="00FB2DFF" w:rsidRPr="00FB2DFF" w:rsidRDefault="00FB2DFF">
      <w:r w:rsidRPr="00FB2DFF">
        <w:t>Den s.k. zebralagen har funnits nu en tid, en regel som innebär att bilar ska stanna för att lämna företräde för fotgängare samt fotgängare som leder e</w:t>
      </w:r>
      <w:r w:rsidRPr="00FB2DFF">
        <w:t>x</w:t>
      </w:r>
      <w:r w:rsidRPr="00FB2DFF">
        <w:t>empelvis en cykel. De risker som finns med denna lagstiftning borde up</w:t>
      </w:r>
      <w:r w:rsidRPr="00FB2DFF">
        <w:t>p</w:t>
      </w:r>
      <w:r w:rsidRPr="00FB2DFF">
        <w:t>märksammas. Inte minst uppstår fara för fotgängare när en bil i ena filen stannar medan en buss eller en lastbil kör förbi i den andra filen, samtidigt som en person ska passera. Detta har lagen inte beaktat och det är många personer, inte minst ungdomar och äldre, som riskerar att förolyckas vid s</w:t>
      </w:r>
      <w:r w:rsidRPr="00FB2DFF">
        <w:t>å</w:t>
      </w:r>
      <w:r w:rsidRPr="00FB2DFF">
        <w:t>dana situationer, speciellt om föraren håller en så pass hög hastighet att man inte hinner bromsa in i god tid.</w:t>
      </w:r>
    </w:p>
    <w:p w:rsidR="00FB2DFF" w:rsidRPr="00FB2DFF" w:rsidRDefault="00FB2DFF">
      <w:pPr>
        <w:pStyle w:val="Normaltindrag"/>
      </w:pPr>
      <w:r w:rsidRPr="00FB2DFF">
        <w:t>Lagen har vidare blivit så e</w:t>
      </w:r>
      <w:r w:rsidRPr="00FB2DFF">
        <w:t>tablerad att många fotgängare passerar öve</w:t>
      </w:r>
      <w:r w:rsidRPr="00FB2DFF">
        <w:t>r</w:t>
      </w:r>
      <w:r w:rsidRPr="00FB2DFF">
        <w:t>gångsställen utan att söka ögonkontakt med bilföraren, och många fotgängare räknar också med att en bil ska hinna stanna trots att den håller en relativt hög hastighet. Båda dessa beteenden ökar riskerna för en olycka. Det är mycket olyckligt.</w:t>
      </w:r>
    </w:p>
    <w:p w:rsidR="00FB2DFF" w:rsidRPr="00FB2DFF" w:rsidRDefault="00FB2DFF">
      <w:pPr>
        <w:pStyle w:val="Normaltindrag"/>
      </w:pPr>
      <w:r w:rsidRPr="00FB2DFF">
        <w:t>Den s.k. zebralagen bör därför avvecklas. Det är bättre och säkrare att fo</w:t>
      </w:r>
      <w:r w:rsidRPr="00FB2DFF">
        <w:t>t</w:t>
      </w:r>
      <w:r w:rsidRPr="00FB2DFF">
        <w:t xml:space="preserve">gängare stannar när en bil passerar och därefter passerar ett övergångsställe när det är bilfritt. </w:t>
      </w:r>
      <w:r w:rsidRPr="00FB2DFF">
        <w:rPr>
          <w:color w:val="000000"/>
        </w:rPr>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2DFF">
        <w:trPr>
          <w:cantSplit/>
        </w:trPr>
        <w:tc>
          <w:tcPr>
            <w:tcW w:w="3046" w:type="dxa"/>
          </w:tcPr>
          <w:p w:rsidR="00FB2DFF" w:rsidRPr="00FB2DFF" w:rsidRDefault="00FB2DFF">
            <w:pPr>
              <w:pStyle w:val="UnderskriftDatum"/>
              <w:spacing w:before="240"/>
            </w:pPr>
            <w:r w:rsidRPr="00FB2DFF">
              <w:t>Stockholm den 25 oktober 2010</w:t>
            </w:r>
          </w:p>
        </w:tc>
        <w:tc>
          <w:tcPr>
            <w:tcW w:w="3047" w:type="dxa"/>
          </w:tcPr>
          <w:p w:rsidR="00FB2DFF" w:rsidRPr="00FB2DFF" w:rsidRDefault="00FB2DFF">
            <w:pPr>
              <w:pStyle w:val="Underskrifter"/>
              <w:spacing w:before="240"/>
            </w:pPr>
          </w:p>
        </w:tc>
      </w:tr>
      <w:tr w:rsidR="00000000" w:rsidRPr="00FB2DFF">
        <w:trPr>
          <w:cantSplit/>
        </w:trPr>
        <w:tc>
          <w:tcPr>
            <w:tcW w:w="3046" w:type="dxa"/>
          </w:tcPr>
          <w:p w:rsidR="00FB2DFF" w:rsidRPr="00FB2DFF" w:rsidRDefault="00FB2DFF">
            <w:pPr>
              <w:pStyle w:val="Underskrifter"/>
            </w:pPr>
            <w:r w:rsidRPr="00FB2DFF">
              <w:t>Roger Haddad (FP)</w:t>
            </w:r>
          </w:p>
        </w:tc>
        <w:tc>
          <w:tcPr>
            <w:tcW w:w="3046" w:type="dxa"/>
          </w:tcPr>
          <w:p w:rsidR="00FB2DFF" w:rsidRPr="00FB2DFF" w:rsidRDefault="00FB2DFF">
            <w:pPr>
              <w:pStyle w:val="Underskrifter"/>
            </w:pPr>
          </w:p>
        </w:tc>
      </w:tr>
    </w:tbl>
    <w:p w:rsidR="00FB2DFF" w:rsidRPr="00FB2DFF" w:rsidRDefault="00FB2DFF">
      <w:pPr>
        <w:pStyle w:val="Normaltindrag"/>
      </w:pPr>
    </w:p>
    <w:sectPr w:rsidR="00000000" w:rsidRPr="00FB2D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2DFF" w:rsidRPr="00FB2DFF" w:rsidRDefault="00FB2DFF">
      <w:r w:rsidRPr="00FB2DFF">
        <w:separator/>
      </w:r>
    </w:p>
  </w:endnote>
  <w:endnote w:type="continuationSeparator" w:id="0">
    <w:p w:rsidR="00FB2DFF" w:rsidRPr="00FB2DFF" w:rsidRDefault="00FB2DFF">
      <w:r w:rsidRPr="00FB2D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DFF" w:rsidRPr="00FB2DFF" w:rsidRDefault="00FB2DFF">
    <w:pPr>
      <w:pStyle w:val="Sidfot"/>
    </w:pPr>
    <w:r w:rsidRPr="00FB2D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44178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DFF" w:rsidRDefault="00FB2D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2DFF" w:rsidRDefault="00FB2D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DFF" w:rsidRPr="00FB2DFF" w:rsidRDefault="00FB2DFF">
    <w:pPr>
      <w:pStyle w:val="Sidfot"/>
    </w:pPr>
    <w:r w:rsidRPr="00FB2D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70092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DFF" w:rsidRDefault="00FB2DF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2DFF" w:rsidRDefault="00FB2DF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DFF" w:rsidRPr="00FB2DFF" w:rsidRDefault="00FB2DFF">
    <w:pPr>
      <w:pStyle w:val="Sidfot"/>
    </w:pPr>
    <w:r w:rsidRPr="00FB2D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8476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DFF" w:rsidRDefault="00FB2D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2DFF" w:rsidRDefault="00FB2D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2DFF" w:rsidRPr="00FB2DFF" w:rsidRDefault="00FB2DFF">
      <w:r w:rsidRPr="00FB2DFF">
        <w:separator/>
      </w:r>
    </w:p>
  </w:footnote>
  <w:footnote w:type="continuationSeparator" w:id="0">
    <w:p w:rsidR="00FB2DFF" w:rsidRPr="00FB2DFF" w:rsidRDefault="00FB2DFF">
      <w:r w:rsidRPr="00FB2D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DFF" w:rsidRPr="00FB2DFF" w:rsidRDefault="00FB2DFF">
    <w:pPr>
      <w:pStyle w:val="Sidhuvud"/>
    </w:pPr>
    <w:r w:rsidRPr="00FB2D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99365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DFF" w:rsidRDefault="00FB2DF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2DFF" w:rsidRDefault="00FB2DF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DFF" w:rsidRPr="00FB2DFF" w:rsidRDefault="00FB2DFF">
    <w:pPr>
      <w:pStyle w:val="Sidhuvud"/>
    </w:pPr>
    <w:r w:rsidRPr="00FB2D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49454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DFF" w:rsidRDefault="00FB2DF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2DFF" w:rsidRDefault="00FB2DF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DFF" w:rsidRPr="00FB2DFF" w:rsidRDefault="00FB2DFF">
    <w:pPr>
      <w:pStyle w:val="FSHNormal"/>
      <w:tabs>
        <w:tab w:val="right" w:pos="5840"/>
      </w:tabs>
    </w:pPr>
    <w:r w:rsidRPr="00FB2DFF">
      <w:br/>
    </w:r>
    <w:r w:rsidRPr="00FB2DFF">
      <w:fldChar w:fldCharType="begin" w:fldLock="1"/>
    </w:r>
    <w:r w:rsidRPr="00FB2DFF">
      <w:instrText xml:space="preserve"> DOCPROPERTY</w:instrText>
    </w:r>
    <w:r w:rsidRPr="00FB2DFF">
      <w:rPr>
        <w:sz w:val="18"/>
      </w:rPr>
      <w:instrText xml:space="preserve"> "YearUser" *\charformat </w:instrText>
    </w:r>
    <w:r w:rsidRPr="00FB2DFF">
      <w:fldChar w:fldCharType="separate"/>
    </w:r>
    <w:r w:rsidRPr="00FB2DFF">
      <w:t>2010/11</w:t>
    </w:r>
    <w:r w:rsidRPr="00FB2DFF">
      <w:fldChar w:fldCharType="end"/>
    </w:r>
    <w:r w:rsidRPr="00FB2DFF">
      <w:t xml:space="preserve"> </w:t>
    </w:r>
    <w:r w:rsidRPr="00FB2DFF">
      <w:tab/>
      <w:t xml:space="preserve">mnr: </w:t>
    </w:r>
    <w:r w:rsidRPr="00FB2DFF">
      <w:fldChar w:fldCharType="begin" w:fldLock="1"/>
    </w:r>
    <w:r w:rsidRPr="00FB2DFF">
      <w:instrText xml:space="preserve"> DOCPROPERTY</w:instrText>
    </w:r>
    <w:r w:rsidRPr="00FB2DFF">
      <w:rPr>
        <w:sz w:val="18"/>
      </w:rPr>
      <w:instrText xml:space="preserve"> "Motionsnummer" *\charformat </w:instrText>
    </w:r>
    <w:r w:rsidRPr="00FB2DFF">
      <w:fldChar w:fldCharType="separate"/>
    </w:r>
    <w:r w:rsidRPr="00FB2DFF">
      <w:t>T235</w:t>
    </w:r>
    <w:r w:rsidRPr="00FB2DFF">
      <w:fldChar w:fldCharType="end"/>
    </w:r>
    <w:r w:rsidRPr="00FB2DFF">
      <w:br/>
    </w:r>
    <w:r w:rsidRPr="00FB2DFF">
      <w:fldChar w:fldCharType="begin" w:fldLock="1"/>
    </w:r>
    <w:r w:rsidRPr="00FB2DFF">
      <w:instrText xml:space="preserve"> DOCPROPERTY</w:instrText>
    </w:r>
    <w:r w:rsidRPr="00FB2DFF">
      <w:rPr>
        <w:sz w:val="18"/>
      </w:rPr>
      <w:instrText xml:space="preserve"> "Samling" *\charformat </w:instrText>
    </w:r>
    <w:r w:rsidRPr="00FB2DFF">
      <w:fldChar w:fldCharType="end"/>
    </w:r>
    <w:r w:rsidRPr="00FB2DFF">
      <w:tab/>
      <w:t xml:space="preserve">pnr: </w:t>
    </w:r>
    <w:r w:rsidRPr="00FB2DFF">
      <w:fldChar w:fldCharType="begin" w:fldLock="1"/>
    </w:r>
    <w:r w:rsidRPr="00FB2DFF">
      <w:instrText xml:space="preserve"> DOCPROPERTY</w:instrText>
    </w:r>
    <w:r w:rsidRPr="00FB2DFF">
      <w:rPr>
        <w:sz w:val="18"/>
      </w:rPr>
      <w:instrText xml:space="preserve"> "Partinummer" *\charformat </w:instrText>
    </w:r>
    <w:r w:rsidRPr="00FB2DFF">
      <w:fldChar w:fldCharType="separate"/>
    </w:r>
    <w:r w:rsidRPr="00FB2DFF">
      <w:t>FP1216</w:t>
    </w:r>
    <w:r w:rsidRPr="00FB2DFF">
      <w:fldChar w:fldCharType="end"/>
    </w:r>
  </w:p>
  <w:p w:rsidR="00FB2DFF" w:rsidRPr="00FB2DFF" w:rsidRDefault="00FB2DFF">
    <w:pPr>
      <w:pStyle w:val="FSHRub1"/>
    </w:pPr>
    <w:r w:rsidRPr="00FB2DFF">
      <w:t>Motion till riksdagen</w:t>
    </w:r>
    <w:r w:rsidRPr="00FB2DFF">
      <w:br/>
    </w:r>
    <w:r w:rsidRPr="00FB2DFF">
      <w:fldChar w:fldCharType="begin" w:fldLock="1"/>
    </w:r>
    <w:r w:rsidRPr="00FB2DFF">
      <w:instrText xml:space="preserve"> DOCPROPERTY "YearUser" *\charformat </w:instrText>
    </w:r>
    <w:r w:rsidRPr="00FB2DFF">
      <w:fldChar w:fldCharType="separate"/>
    </w:r>
    <w:r w:rsidRPr="00FB2DFF">
      <w:t>2010/11</w:t>
    </w:r>
    <w:r w:rsidRPr="00FB2DFF">
      <w:fldChar w:fldCharType="end"/>
    </w:r>
    <w:r w:rsidRPr="00FB2DFF">
      <w:t>:</w:t>
    </w:r>
    <w:r w:rsidRPr="00FB2DFF">
      <w:fldChar w:fldCharType="begin" w:fldLock="1"/>
    </w:r>
    <w:r w:rsidRPr="00FB2DFF">
      <w:instrText xml:space="preserve"> DOCPROPERTY "Motionsnummer" *\charformat </w:instrText>
    </w:r>
    <w:r w:rsidRPr="00FB2DFF">
      <w:fldChar w:fldCharType="separate"/>
    </w:r>
    <w:r w:rsidRPr="00FB2DFF">
      <w:t>T235</w:t>
    </w:r>
    <w:r w:rsidRPr="00FB2DFF">
      <w:fldChar w:fldCharType="end"/>
    </w:r>
  </w:p>
  <w:p w:rsidR="00FB2DFF" w:rsidRPr="00FB2DFF" w:rsidRDefault="00FB2DFF">
    <w:pPr>
      <w:pStyle w:val="FSHNormalS5"/>
    </w:pPr>
    <w:r w:rsidRPr="00FB2DFF">
      <w:fldChar w:fldCharType="begin" w:fldLock="1"/>
    </w:r>
    <w:r w:rsidRPr="00FB2DFF">
      <w:instrText xml:space="preserve"> DOCPROPERTY "MotionarText" *\charformat </w:instrText>
    </w:r>
    <w:r w:rsidRPr="00FB2DFF">
      <w:fldChar w:fldCharType="separate"/>
    </w:r>
    <w:r w:rsidRPr="00FB2DFF">
      <w:t>av Roger Haddad (FP)</w:t>
    </w:r>
    <w:r w:rsidRPr="00FB2DFF">
      <w:fldChar w:fldCharType="end"/>
    </w:r>
    <w:r w:rsidRPr="00FB2DFF">
      <w:br/>
    </w:r>
    <w:r w:rsidRPr="00FB2DFF">
      <w:fldChar w:fldCharType="begin" w:fldLock="1"/>
    </w:r>
    <w:r w:rsidRPr="00FB2DFF">
      <w:instrText xml:space="preserve"> DOCPROPERTY "SvarFrasKort" *\charformat </w:instrText>
    </w:r>
    <w:r w:rsidRPr="00FB2DFF">
      <w:fldChar w:fldCharType="end"/>
    </w:r>
  </w:p>
  <w:p w:rsidR="00FB2DFF" w:rsidRPr="00FB2DFF" w:rsidRDefault="00FB2DFF">
    <w:pPr>
      <w:pStyle w:val="FSHTitel"/>
    </w:pPr>
    <w:r w:rsidRPr="00FB2DFF">
      <w:fldChar w:fldCharType="begin" w:fldLock="1"/>
    </w:r>
    <w:r w:rsidRPr="00FB2DFF">
      <w:instrText xml:space="preserve"> DOCPROPERTY</w:instrText>
    </w:r>
    <w:r w:rsidRPr="00FB2DFF">
      <w:rPr>
        <w:sz w:val="18"/>
      </w:rPr>
      <w:instrText xml:space="preserve"> "RubrikSvar" *\charformat </w:instrText>
    </w:r>
    <w:r w:rsidRPr="00FB2DFF">
      <w:fldChar w:fldCharType="separate"/>
    </w:r>
    <w:r w:rsidRPr="00FB2DFF">
      <w:t xml:space="preserve">Säkrare övergångsställen </w:t>
    </w:r>
    <w:r w:rsidRPr="00FB2DFF">
      <w:fldChar w:fldCharType="end"/>
    </w:r>
  </w:p>
  <w:p w:rsidR="00FB2DFF" w:rsidRPr="00FB2DFF" w:rsidRDefault="00FB2DFF">
    <w:pPr>
      <w:pStyle w:val="Normal00"/>
    </w:pPr>
  </w:p>
  <w:p w:rsidR="00FB2DFF" w:rsidRPr="00FB2DFF" w:rsidRDefault="00FB2D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79391211">
    <w:abstractNumId w:val="3"/>
  </w:num>
  <w:num w:numId="2" w16cid:durableId="1514804649">
    <w:abstractNumId w:val="2"/>
  </w:num>
  <w:num w:numId="3" w16cid:durableId="702754758">
    <w:abstractNumId w:val="1"/>
  </w:num>
  <w:num w:numId="4" w16cid:durableId="105003376">
    <w:abstractNumId w:val="0"/>
  </w:num>
  <w:num w:numId="5" w16cid:durableId="1314406707">
    <w:abstractNumId w:val="7"/>
  </w:num>
  <w:num w:numId="6" w16cid:durableId="1927230112">
    <w:abstractNumId w:val="6"/>
  </w:num>
  <w:num w:numId="7" w16cid:durableId="1936933212">
    <w:abstractNumId w:val="5"/>
  </w:num>
  <w:num w:numId="8" w16cid:durableId="825824944">
    <w:abstractNumId w:val="4"/>
  </w:num>
  <w:num w:numId="9" w16cid:durableId="158815141">
    <w:abstractNumId w:val="8"/>
  </w:num>
  <w:num w:numId="10" w16cid:durableId="414474481">
    <w:abstractNumId w:val="9"/>
  </w:num>
  <w:num w:numId="11" w16cid:durableId="1136678260">
    <w:abstractNumId w:val="10"/>
  </w:num>
  <w:num w:numId="12" w16cid:durableId="195044359">
    <w:abstractNumId w:val="13"/>
  </w:num>
  <w:num w:numId="13" w16cid:durableId="1545563381">
    <w:abstractNumId w:val="15"/>
  </w:num>
  <w:num w:numId="14" w16cid:durableId="938173628">
    <w:abstractNumId w:val="16"/>
  </w:num>
  <w:num w:numId="15" w16cid:durableId="1470707177">
    <w:abstractNumId w:val="11"/>
  </w:num>
  <w:num w:numId="16" w16cid:durableId="1745712809">
    <w:abstractNumId w:val="18"/>
  </w:num>
  <w:num w:numId="17" w16cid:durableId="2076707032">
    <w:abstractNumId w:val="17"/>
  </w:num>
  <w:num w:numId="18" w16cid:durableId="113912042">
    <w:abstractNumId w:val="14"/>
  </w:num>
  <w:num w:numId="19" w16cid:durableId="16456958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A41AD28C-4D37-4481-8567-40FEC77E561D}"/>
  </w:docVars>
  <w:rsids>
    <w:rsidRoot w:val="00DB491C"/>
    <w:rsid w:val="00DB491C"/>
    <w:rsid w:val="00FB2D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623E0F2-84A9-472F-AE6E-28CB4179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1151</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fp1216</vt:lpstr>
    </vt:vector>
  </TitlesOfParts>
  <Company>Riksdagen</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fp1216</dc:title>
  <dc:subject>fp1216</dc:subject>
  <dc:creator>Riksdagen</dc:creator>
  <cp:keywords>Riksdagen</cp:keywords>
  <dc:description>Versal/gemen i partibeteckning. Gemen i tryck för 0910, versal för 1011 och nyare</dc:description>
  <cp:lastModifiedBy>Lars Brink</cp:lastModifiedBy>
  <cp:revision>2</cp:revision>
  <cp:lastPrinted>2010-12-18T07:38:00Z</cp:lastPrinted>
  <dcterms:created xsi:type="dcterms:W3CDTF">2025-12-18T02:54:00Z</dcterms:created>
  <dcterms:modified xsi:type="dcterms:W3CDTF">2025-12-18T02:54:00Z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DL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Säkrare övergångsställen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Säkrare övergångsställen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Roger Haddad (FP)</vt:lpwstr>
  </property>
  <property fmtid="{D5CDD505-2E9C-101B-9397-08002B2CF9AE}" pid="26" name="MotionarLista">
    <vt:lpwstr>Haddad, Roger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Roger Haddad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david.lindberg@riksdagen.se</vt:lpwstr>
  </property>
  <property fmtid="{D5CDD505-2E9C-101B-9397-08002B2CF9AE}" pid="45" name="ReservUID">
    <vt:lpwstr>dd0104aa</vt:lpwstr>
  </property>
  <property fmtid="{D5CDD505-2E9C-101B-9397-08002B2CF9AE}" pid="46" name="MotionID">
    <vt:lpwstr>20102011000001020112000012160069</vt:lpwstr>
  </property>
  <property fmtid="{D5CDD505-2E9C-101B-9397-08002B2CF9AE}" pid="47" name="datum">
    <vt:lpwstr>101025</vt:lpwstr>
  </property>
  <property fmtid="{D5CDD505-2E9C-101B-9397-08002B2CF9AE}" pid="48" name="avsändar-e-post">
    <vt:lpwstr>david.lindberg@riksdagen.se</vt:lpwstr>
  </property>
  <property fmtid="{D5CDD505-2E9C-101B-9397-08002B2CF9AE}" pid="49" name="id">
    <vt:lpwstr>20102011000001020112000012160069</vt:lpwstr>
  </property>
  <property fmtid="{D5CDD505-2E9C-101B-9397-08002B2CF9AE}" pid="50" name="nummer">
    <vt:lpwstr>235</vt:lpwstr>
  </property>
  <property fmtid="{D5CDD505-2E9C-101B-9397-08002B2CF9AE}" pid="51" name="utskottsbeteckning">
    <vt:lpwstr>T</vt:lpwstr>
  </property>
  <property fmtid="{D5CDD505-2E9C-101B-9397-08002B2CF9AE}" pid="52" name="GlobalUID">
    <vt:lpwstr>{3C13639B-5DC3-4465-AFA2-BF61C363C7B1}</vt:lpwstr>
  </property>
  <property fmtid="{D5CDD505-2E9C-101B-9397-08002B2CF9AE}" pid="53" name="Överföringar">
    <vt:i4>0</vt:i4>
  </property>
  <property fmtid="{D5CDD505-2E9C-101B-9397-08002B2CF9AE}" pid="54" name="Checksum">
    <vt:lpwstr>*1001377587223*</vt:lpwstr>
  </property>
  <property fmtid="{D5CDD505-2E9C-101B-9397-08002B2CF9AE}" pid="55" name="skuggnummer">
    <vt:lpwstr>607</vt:lpwstr>
  </property>
  <property fmtid="{D5CDD505-2E9C-101B-9397-08002B2CF9AE}" pid="56" name="urixVersion">
    <vt:lpwstr>4.3.2.0</vt:lpwstr>
  </property>
  <property fmtid="{D5CDD505-2E9C-101B-9397-08002B2CF9AE}" pid="57" name="urixOrigin">
    <vt:lpwstr>101218 08:39:01.334</vt:lpwstr>
  </property>
  <property fmtid="{D5CDD505-2E9C-101B-9397-08002B2CF9AE}" pid="58" name="urixGuid">
    <vt:lpwstr>{EFBEA18B-D52D-483E-A869-4A2AD11B232F}</vt:lpwstr>
  </property>
</Properties>
</file>