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3D27" w:rsidRPr="00455BC9" w:rsidRDefault="00733D27">
      <w:pPr>
        <w:pStyle w:val="Hemstlrubrik"/>
      </w:pPr>
      <w:r w:rsidRPr="00455BC9">
        <w:t>Förslag till riksdagsbeslut</w:t>
      </w:r>
    </w:p>
    <w:p w:rsidR="00733D27" w:rsidRPr="00455BC9" w:rsidRDefault="00733D27">
      <w:pPr>
        <w:pStyle w:val="Hemstlatt"/>
        <w:ind w:left="0"/>
      </w:pPr>
      <w:r w:rsidRPr="00455BC9">
        <w:t>Riksdagen tillkännager för regeringen som sin mening vad som anförs i motionen om att följa upp hur beslutet utfallit att ge det finska språket och fyra andra språk minoritetsstatus.</w:t>
      </w:r>
    </w:p>
    <w:p w:rsidR="00733D27" w:rsidRPr="00455BC9" w:rsidRDefault="00733D27">
      <w:pPr>
        <w:pStyle w:val="Rubrik1"/>
      </w:pPr>
      <w:r w:rsidRPr="00455BC9">
        <w:t>Motivering</w:t>
      </w:r>
    </w:p>
    <w:p w:rsidR="00733D27" w:rsidRPr="00455BC9" w:rsidRDefault="00733D27">
      <w:r w:rsidRPr="00455BC9">
        <w:t>År 1999 antog riksdagen proposition 1998/99:143 Nationella minoriteter i Sverige, vilken bland annat gav finska språket status som officiellt minoritet</w:t>
      </w:r>
      <w:r w:rsidRPr="00455BC9">
        <w:t>s</w:t>
      </w:r>
      <w:r w:rsidRPr="00455BC9">
        <w:t>språk i Sverige. De andra minoritetsspråken är tornedalsfinska/meänkieli, samiska, romani chib och jiddisch. Trots att det snart gått tio år sedan besl</w:t>
      </w:r>
      <w:r w:rsidRPr="00455BC9">
        <w:t>u</w:t>
      </w:r>
      <w:r w:rsidRPr="00455BC9">
        <w:t>tet, finns det anledning att ifrågasätta om lagen fått den verkan den förtjänar.</w:t>
      </w:r>
    </w:p>
    <w:p w:rsidR="00733D27" w:rsidRPr="00455BC9" w:rsidRDefault="00733D27">
      <w:pPr>
        <w:pStyle w:val="Normaltindrag"/>
      </w:pPr>
      <w:r w:rsidRPr="00455BC9">
        <w:t>I Dalarnas län bor ett stort antal svenskar med finska rötter, som har finska som modersmål eller andraspråk. Tvåspråkigheten är berikande och spelar en viktig roll i bland annat identitetsskapandet för sverigefinska barn. Mer kan dock göras för att uppnå det mål den ovan nämnd</w:t>
      </w:r>
      <w:r w:rsidRPr="00455BC9">
        <w:t>a propositionen syftade till.</w:t>
      </w:r>
    </w:p>
    <w:p w:rsidR="00733D27" w:rsidRPr="00455BC9" w:rsidRDefault="00733D27">
      <w:pPr>
        <w:pStyle w:val="Normaltindrag"/>
      </w:pPr>
      <w:r w:rsidRPr="00455BC9">
        <w:t xml:space="preserve">Våren 2005 kom Sverigefinska språknämndens rapport </w:t>
      </w:r>
      <w:r w:rsidRPr="00455BC9">
        <w:rPr>
          <w:i/>
        </w:rPr>
        <w:t>Omfattningen och kvaliteten av finskspråkig information publicerad av svenska myndigheter 2004</w:t>
      </w:r>
      <w:r w:rsidRPr="00455BC9">
        <w:t>. Rapporten bygger på en utvärdering av finska texter på statliga och kommunala myndigheters hemsidor, med hänsyn till informationens omfat</w:t>
      </w:r>
      <w:r w:rsidRPr="00455BC9">
        <w:t>t</w:t>
      </w:r>
      <w:r w:rsidRPr="00455BC9">
        <w:t>ning och språkliga kvalitet. Information på finska, som är det överlägset stör</w:t>
      </w:r>
      <w:r w:rsidRPr="00455BC9">
        <w:t>s</w:t>
      </w:r>
      <w:r w:rsidRPr="00455BC9">
        <w:t>ta av de fem minoritetsspråken, återfinns endast i en omfattning som motsv</w:t>
      </w:r>
      <w:r w:rsidRPr="00455BC9">
        <w:t>a</w:t>
      </w:r>
      <w:r w:rsidRPr="00455BC9">
        <w:t xml:space="preserve">rar </w:t>
      </w:r>
      <w:smartTag w:uri="urn:schemas-microsoft-com:office:smarttags" w:element="metricconverter">
        <w:smartTagPr>
          <w:attr w:name="ProductID" w:val="700 A"/>
        </w:smartTagPr>
        <w:r w:rsidRPr="00455BC9">
          <w:t>700 A</w:t>
        </w:r>
      </w:smartTag>
      <w:r w:rsidRPr="00455BC9">
        <w:t xml:space="preserve"> 4-sidor på 64 myndighetssidor. Det är fler myndigheter som inte har någon information alls på det finska språket p</w:t>
      </w:r>
      <w:r w:rsidRPr="00455BC9">
        <w:t>å sina hemsidor än de som har det.</w:t>
      </w:r>
    </w:p>
    <w:p w:rsidR="00733D27" w:rsidRPr="00455BC9" w:rsidRDefault="00733D27">
      <w:pPr>
        <w:pStyle w:val="Normaltindrag"/>
      </w:pPr>
      <w:r w:rsidRPr="00455BC9">
        <w:t>I dag finns flera institutioner som arbetar med det finska språket som m</w:t>
      </w:r>
      <w:r w:rsidRPr="00455BC9">
        <w:t>i</w:t>
      </w:r>
      <w:r w:rsidRPr="00455BC9">
        <w:t>noritetsspråk i Sverige, t.ex. Sverigefinska språknämnden och Finskt språk- och kulturcentrum vid Mälardalens högskola.</w:t>
      </w:r>
    </w:p>
    <w:p w:rsidR="00733D27" w:rsidRPr="00455BC9" w:rsidRDefault="00733D27">
      <w:pPr>
        <w:pStyle w:val="Normaltindrag"/>
      </w:pPr>
      <w:r w:rsidRPr="00455BC9">
        <w:lastRenderedPageBreak/>
        <w:t>Nästa år högtidlighålls 200-årsminnet av att Sverige och Finland skildes åt såsom ett gemensamt rike, då Finland blev ett storhertigdöme inom ramen för tsar-Ryssland. Det finska språket har genom den unika, gemensamma 600-åriga historien som ett rike, Sverige-Finland, en unik ställning i vårt land.</w:t>
      </w:r>
    </w:p>
    <w:p w:rsidR="00733D27" w:rsidRPr="00455BC9" w:rsidRDefault="00733D27">
      <w:pPr>
        <w:pStyle w:val="Normaltindrag"/>
      </w:pPr>
      <w:r w:rsidRPr="00455BC9">
        <w:t>Detta förstärktes under andra världskriget med de 60 000 krigsbarnen från Finland, samt den stora arbetskraftsinvandringen av finska och svenskspråk</w:t>
      </w:r>
      <w:r w:rsidRPr="00455BC9">
        <w:t>i</w:t>
      </w:r>
      <w:r w:rsidRPr="00455BC9">
        <w:t>ga finländare från vårt östra grannland med början under 1950-talet. Dessu</w:t>
      </w:r>
      <w:r w:rsidRPr="00455BC9">
        <w:t>t</w:t>
      </w:r>
      <w:r w:rsidRPr="00455BC9">
        <w:t>om har en inte obetydlig del av Norrbottens län finska som huvudspråk.</w:t>
      </w:r>
    </w:p>
    <w:p w:rsidR="00733D27" w:rsidRPr="00455BC9" w:rsidRDefault="00733D27">
      <w:pPr>
        <w:pStyle w:val="Normaltindrag"/>
      </w:pPr>
      <w:r w:rsidRPr="00455BC9">
        <w:t>Nu är det angeläget att stärka det finska språkets ställning i Sverige ytterl</w:t>
      </w:r>
      <w:r w:rsidRPr="00455BC9">
        <w:t>i</w:t>
      </w:r>
      <w:r w:rsidRPr="00455BC9">
        <w:t>gare, och utvärdera hur beslutet att ge det finska språket minoritetsstatus u</w:t>
      </w:r>
      <w:r w:rsidRPr="00455BC9">
        <w:t>t</w:t>
      </w:r>
      <w:r w:rsidRPr="00455BC9">
        <w:t>fallit i praktiken.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5BC9">
        <w:trPr>
          <w:cantSplit/>
        </w:trPr>
        <w:tc>
          <w:tcPr>
            <w:tcW w:w="3046" w:type="dxa"/>
          </w:tcPr>
          <w:p w:rsidR="00733D27" w:rsidRPr="00455BC9" w:rsidRDefault="00733D27">
            <w:pPr>
              <w:pStyle w:val="UnderskriftDatum"/>
              <w:spacing w:before="240"/>
            </w:pPr>
            <w:r w:rsidRPr="00455BC9">
              <w:t>Stockholm den 7 oktober 2008</w:t>
            </w:r>
          </w:p>
        </w:tc>
        <w:tc>
          <w:tcPr>
            <w:tcW w:w="3047" w:type="dxa"/>
          </w:tcPr>
          <w:p w:rsidR="00733D27" w:rsidRPr="00455BC9" w:rsidRDefault="00733D27">
            <w:pPr>
              <w:pStyle w:val="Underskrifter"/>
              <w:spacing w:before="240"/>
            </w:pPr>
          </w:p>
        </w:tc>
      </w:tr>
      <w:tr w:rsidR="00000000" w:rsidRPr="00455BC9">
        <w:trPr>
          <w:cantSplit/>
        </w:trPr>
        <w:tc>
          <w:tcPr>
            <w:tcW w:w="3046" w:type="dxa"/>
          </w:tcPr>
          <w:p w:rsidR="00733D27" w:rsidRPr="00455BC9" w:rsidRDefault="00733D27">
            <w:pPr>
              <w:pStyle w:val="Underskrifter"/>
            </w:pPr>
            <w:r w:rsidRPr="00455BC9">
              <w:t>Lennart Sacrédeus (kd)</w:t>
            </w:r>
          </w:p>
        </w:tc>
        <w:tc>
          <w:tcPr>
            <w:tcW w:w="3046" w:type="dxa"/>
          </w:tcPr>
          <w:p w:rsidR="00733D27" w:rsidRPr="00455BC9" w:rsidRDefault="00733D27">
            <w:pPr>
              <w:pStyle w:val="Underskrifter"/>
            </w:pPr>
          </w:p>
        </w:tc>
      </w:tr>
    </w:tbl>
    <w:p w:rsidR="00733D27" w:rsidRPr="00455BC9" w:rsidRDefault="00733D27">
      <w:pPr>
        <w:pStyle w:val="Normaltindrag"/>
      </w:pPr>
    </w:p>
    <w:sectPr w:rsidR="00733D27" w:rsidRPr="00455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D27" w:rsidRPr="00455BC9" w:rsidRDefault="00733D27">
      <w:r w:rsidRPr="00455BC9">
        <w:separator/>
      </w:r>
    </w:p>
  </w:endnote>
  <w:endnote w:type="continuationSeparator" w:id="0">
    <w:p w:rsidR="00733D27" w:rsidRPr="00455BC9" w:rsidRDefault="00733D27">
      <w:r w:rsidRPr="00455B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D27" w:rsidRPr="00455BC9" w:rsidRDefault="00455BC9">
    <w:pPr>
      <w:pStyle w:val="Sidfot"/>
    </w:pPr>
    <w:r w:rsidRPr="00455B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000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D27" w:rsidRDefault="00733D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3D27" w:rsidRDefault="00733D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D27" w:rsidRPr="00455BC9" w:rsidRDefault="00455BC9">
    <w:pPr>
      <w:pStyle w:val="Sidfot"/>
    </w:pPr>
    <w:r w:rsidRPr="00455B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24882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D27" w:rsidRDefault="00733D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D27" w:rsidRDefault="00733D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D27" w:rsidRPr="00455BC9" w:rsidRDefault="00455BC9">
    <w:pPr>
      <w:pStyle w:val="Sidfot"/>
    </w:pPr>
    <w:r w:rsidRPr="00455B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4307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D27" w:rsidRDefault="00733D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3D27" w:rsidRDefault="00733D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D27" w:rsidRPr="00455BC9" w:rsidRDefault="00733D27">
      <w:r w:rsidRPr="00455BC9">
        <w:separator/>
      </w:r>
    </w:p>
  </w:footnote>
  <w:footnote w:type="continuationSeparator" w:id="0">
    <w:p w:rsidR="00733D27" w:rsidRPr="00455BC9" w:rsidRDefault="00733D27">
      <w:r w:rsidRPr="00455B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D27" w:rsidRPr="00455BC9" w:rsidRDefault="00455BC9">
    <w:pPr>
      <w:pStyle w:val="Sidhuvud"/>
    </w:pPr>
    <w:r w:rsidRPr="00455B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56273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D27" w:rsidRDefault="00733D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3D27" w:rsidRDefault="00733D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D27" w:rsidRPr="00455BC9" w:rsidRDefault="00455BC9">
    <w:pPr>
      <w:pStyle w:val="Sidhuvud"/>
    </w:pPr>
    <w:r w:rsidRPr="00455B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19417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D27" w:rsidRDefault="00733D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3D27" w:rsidRDefault="00733D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3D27" w:rsidRPr="00455BC9" w:rsidRDefault="00733D27">
    <w:pPr>
      <w:pStyle w:val="FSHNormal"/>
      <w:tabs>
        <w:tab w:val="right" w:pos="5840"/>
      </w:tabs>
    </w:pPr>
    <w:r w:rsidRPr="00455BC9">
      <w:br/>
    </w:r>
    <w:r w:rsidRPr="00455BC9">
      <w:fldChar w:fldCharType="begin" w:fldLock="1"/>
    </w:r>
    <w:r w:rsidRPr="00455BC9">
      <w:instrText xml:space="preserve"> DOCPROPERTY</w:instrText>
    </w:r>
    <w:r w:rsidRPr="00455BC9">
      <w:rPr>
        <w:sz w:val="18"/>
      </w:rPr>
      <w:instrText xml:space="preserve"> "YearUser" *\charformat </w:instrText>
    </w:r>
    <w:r w:rsidRPr="00455BC9">
      <w:fldChar w:fldCharType="separate"/>
    </w:r>
    <w:r w:rsidRPr="00455BC9">
      <w:t>2008/09</w:t>
    </w:r>
    <w:r w:rsidRPr="00455BC9">
      <w:fldChar w:fldCharType="end"/>
    </w:r>
    <w:r w:rsidRPr="00455BC9">
      <w:t xml:space="preserve"> </w:t>
    </w:r>
    <w:r w:rsidRPr="00455BC9">
      <w:tab/>
      <w:t xml:space="preserve">mnr: </w:t>
    </w:r>
    <w:r w:rsidRPr="00455BC9">
      <w:fldChar w:fldCharType="begin" w:fldLock="1"/>
    </w:r>
    <w:r w:rsidRPr="00455BC9">
      <w:instrText xml:space="preserve"> DOCPROPERTY</w:instrText>
    </w:r>
    <w:r w:rsidRPr="00455BC9">
      <w:rPr>
        <w:sz w:val="18"/>
      </w:rPr>
      <w:instrText xml:space="preserve"> "Motionsnummer" *\charformat </w:instrText>
    </w:r>
    <w:r w:rsidRPr="00455BC9">
      <w:fldChar w:fldCharType="separate"/>
    </w:r>
    <w:r w:rsidRPr="00455BC9">
      <w:t>K398</w:t>
    </w:r>
    <w:r w:rsidRPr="00455BC9">
      <w:fldChar w:fldCharType="end"/>
    </w:r>
    <w:r w:rsidRPr="00455BC9">
      <w:br/>
    </w:r>
    <w:r w:rsidRPr="00455BC9">
      <w:fldChar w:fldCharType="begin" w:fldLock="1"/>
    </w:r>
    <w:r w:rsidRPr="00455BC9">
      <w:instrText xml:space="preserve"> DOCPROPERTY</w:instrText>
    </w:r>
    <w:r w:rsidRPr="00455BC9">
      <w:rPr>
        <w:sz w:val="18"/>
      </w:rPr>
      <w:instrText xml:space="preserve"> "Samling" *\charformat </w:instrText>
    </w:r>
    <w:r w:rsidRPr="00455BC9">
      <w:fldChar w:fldCharType="end"/>
    </w:r>
    <w:r w:rsidRPr="00455BC9">
      <w:tab/>
      <w:t xml:space="preserve">pnr: </w:t>
    </w:r>
    <w:r w:rsidRPr="00455BC9">
      <w:fldChar w:fldCharType="begin" w:fldLock="1"/>
    </w:r>
    <w:r w:rsidRPr="00455BC9">
      <w:instrText xml:space="preserve"> DOCPROPERTY</w:instrText>
    </w:r>
    <w:r w:rsidRPr="00455BC9">
      <w:rPr>
        <w:sz w:val="18"/>
      </w:rPr>
      <w:instrText xml:space="preserve"> "Partinummer" *\charformat </w:instrText>
    </w:r>
    <w:r w:rsidRPr="00455BC9">
      <w:fldChar w:fldCharType="separate"/>
    </w:r>
    <w:r w:rsidRPr="00455BC9">
      <w:t>kd739</w:t>
    </w:r>
    <w:r w:rsidRPr="00455BC9">
      <w:fldChar w:fldCharType="end"/>
    </w:r>
  </w:p>
  <w:p w:rsidR="00733D27" w:rsidRPr="00455BC9" w:rsidRDefault="00733D27">
    <w:pPr>
      <w:pStyle w:val="FSHRub1"/>
    </w:pPr>
    <w:r w:rsidRPr="00455BC9">
      <w:t>Motion till riksdagen</w:t>
    </w:r>
    <w:r w:rsidRPr="00455BC9">
      <w:br/>
    </w:r>
    <w:r w:rsidRPr="00455BC9">
      <w:fldChar w:fldCharType="begin" w:fldLock="1"/>
    </w:r>
    <w:r w:rsidRPr="00455BC9">
      <w:instrText xml:space="preserve"> DOCPROPERTY "YearUser" *\charformat </w:instrText>
    </w:r>
    <w:r w:rsidRPr="00455BC9">
      <w:fldChar w:fldCharType="separate"/>
    </w:r>
    <w:r w:rsidRPr="00455BC9">
      <w:t>2008/09</w:t>
    </w:r>
    <w:r w:rsidRPr="00455BC9">
      <w:fldChar w:fldCharType="end"/>
    </w:r>
    <w:r w:rsidRPr="00455BC9">
      <w:t>:</w:t>
    </w:r>
    <w:r w:rsidRPr="00455BC9">
      <w:fldChar w:fldCharType="begin" w:fldLock="1"/>
    </w:r>
    <w:r w:rsidRPr="00455BC9">
      <w:instrText xml:space="preserve"> DOCPROPERTY "Motionsnummer" *\charformat </w:instrText>
    </w:r>
    <w:r w:rsidRPr="00455BC9">
      <w:fldChar w:fldCharType="separate"/>
    </w:r>
    <w:r w:rsidRPr="00455BC9">
      <w:t>K398</w:t>
    </w:r>
    <w:r w:rsidRPr="00455BC9">
      <w:fldChar w:fldCharType="end"/>
    </w:r>
  </w:p>
  <w:p w:rsidR="00733D27" w:rsidRPr="00455BC9" w:rsidRDefault="00733D27">
    <w:pPr>
      <w:pStyle w:val="FSHNormalS5"/>
    </w:pPr>
    <w:r w:rsidRPr="00455BC9">
      <w:fldChar w:fldCharType="begin" w:fldLock="1"/>
    </w:r>
    <w:r w:rsidRPr="00455BC9">
      <w:instrText xml:space="preserve"> DOCPROPERTY "MotionarText" *\charformat </w:instrText>
    </w:r>
    <w:r w:rsidRPr="00455BC9">
      <w:fldChar w:fldCharType="separate"/>
    </w:r>
    <w:r w:rsidRPr="00455BC9">
      <w:t>av Lennart Sacrédeus (kd)</w:t>
    </w:r>
    <w:r w:rsidRPr="00455BC9">
      <w:fldChar w:fldCharType="end"/>
    </w:r>
    <w:r w:rsidRPr="00455BC9">
      <w:br/>
    </w:r>
    <w:r w:rsidRPr="00455BC9">
      <w:fldChar w:fldCharType="begin" w:fldLock="1"/>
    </w:r>
    <w:r w:rsidRPr="00455BC9">
      <w:instrText xml:space="preserve"> DOCPROPERTY "SvarFrasKort" *\charformat </w:instrText>
    </w:r>
    <w:r w:rsidRPr="00455BC9">
      <w:fldChar w:fldCharType="end"/>
    </w:r>
  </w:p>
  <w:p w:rsidR="00733D27" w:rsidRPr="00455BC9" w:rsidRDefault="00733D27">
    <w:pPr>
      <w:pStyle w:val="FSHTitel"/>
    </w:pPr>
    <w:r w:rsidRPr="00455BC9">
      <w:fldChar w:fldCharType="begin" w:fldLock="1"/>
    </w:r>
    <w:r w:rsidRPr="00455BC9">
      <w:instrText xml:space="preserve"> DOCPROPERTY</w:instrText>
    </w:r>
    <w:r w:rsidRPr="00455BC9">
      <w:rPr>
        <w:sz w:val="18"/>
      </w:rPr>
      <w:instrText xml:space="preserve"> "RubrikSvar" *\charformat </w:instrText>
    </w:r>
    <w:r w:rsidRPr="00455BC9">
      <w:fldChar w:fldCharType="separate"/>
    </w:r>
    <w:r w:rsidRPr="00455BC9">
      <w:t>Finska språkets unika ställning i Sverige</w:t>
    </w:r>
    <w:r w:rsidRPr="00455BC9">
      <w:fldChar w:fldCharType="end"/>
    </w:r>
  </w:p>
  <w:p w:rsidR="00733D27" w:rsidRPr="00455BC9" w:rsidRDefault="00733D27">
    <w:pPr>
      <w:pStyle w:val="Normal00"/>
    </w:pPr>
  </w:p>
  <w:p w:rsidR="00733D27" w:rsidRPr="00455BC9" w:rsidRDefault="00733D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14768089">
    <w:abstractNumId w:val="8"/>
  </w:num>
  <w:num w:numId="2" w16cid:durableId="894047320">
    <w:abstractNumId w:val="9"/>
  </w:num>
  <w:num w:numId="3" w16cid:durableId="632256186">
    <w:abstractNumId w:val="8"/>
  </w:num>
  <w:num w:numId="4" w16cid:durableId="258872324">
    <w:abstractNumId w:val="9"/>
  </w:num>
  <w:num w:numId="5" w16cid:durableId="339355344">
    <w:abstractNumId w:val="13"/>
  </w:num>
  <w:num w:numId="6" w16cid:durableId="557015690">
    <w:abstractNumId w:val="10"/>
  </w:num>
  <w:num w:numId="7" w16cid:durableId="561018713">
    <w:abstractNumId w:val="11"/>
  </w:num>
  <w:num w:numId="8" w16cid:durableId="1409502311">
    <w:abstractNumId w:val="12"/>
  </w:num>
  <w:num w:numId="9" w16cid:durableId="1381631225">
    <w:abstractNumId w:val="8"/>
  </w:num>
  <w:num w:numId="10" w16cid:durableId="1809277782">
    <w:abstractNumId w:val="3"/>
  </w:num>
  <w:num w:numId="11" w16cid:durableId="662052391">
    <w:abstractNumId w:val="2"/>
  </w:num>
  <w:num w:numId="12" w16cid:durableId="1689721201">
    <w:abstractNumId w:val="1"/>
  </w:num>
  <w:num w:numId="13" w16cid:durableId="826291176">
    <w:abstractNumId w:val="0"/>
  </w:num>
  <w:num w:numId="14" w16cid:durableId="387807079">
    <w:abstractNumId w:val="9"/>
  </w:num>
  <w:num w:numId="15" w16cid:durableId="2000040873">
    <w:abstractNumId w:val="7"/>
  </w:num>
  <w:num w:numId="16" w16cid:durableId="556428636">
    <w:abstractNumId w:val="6"/>
  </w:num>
  <w:num w:numId="17" w16cid:durableId="807741594">
    <w:abstractNumId w:val="5"/>
  </w:num>
  <w:num w:numId="18" w16cid:durableId="1203978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EC5ED86A-8C73-4B6A-8C98-D4B9011FAA2B}"/>
  </w:docVars>
  <w:rsids>
    <w:rsidRoot w:val="00FC6856"/>
    <w:rsid w:val="00455BC9"/>
    <w:rsid w:val="00733D27"/>
    <w:rsid w:val="00F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D6A1B8-A46E-452D-AE64-F47BC9B1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2168</Characters>
  <Application>Microsoft Office Word</Application>
  <DocSecurity>4</DocSecurity>
  <Lines>41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kd739</vt:lpstr>
    </vt:vector>
  </TitlesOfParts>
  <Company>Riksdagen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kd739</dc:title>
  <dc:subject>kd739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2009-01-23T08:57:00Z</cp:lastPrinted>
  <dcterms:created xsi:type="dcterms:W3CDTF">2025-12-17T17:05:00Z</dcterms:created>
  <dcterms:modified xsi:type="dcterms:W3CDTF">2025-12-17T17:05:00Z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Finska språkets unika ställning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Finska språkets unika ställning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20082009000001070100000007390069</vt:lpwstr>
  </property>
  <property fmtid="{D5CDD505-2E9C-101B-9397-08002B2CF9AE}" pid="47" name="datum">
    <vt:lpwstr>081007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20082009000001070100000007390069</vt:lpwstr>
  </property>
  <property fmtid="{D5CDD505-2E9C-101B-9397-08002B2CF9AE}" pid="50" name="nummer">
    <vt:lpwstr>398</vt:lpwstr>
  </property>
  <property fmtid="{D5CDD505-2E9C-101B-9397-08002B2CF9AE}" pid="51" name="utskottsbeteckning">
    <vt:lpwstr>K</vt:lpwstr>
  </property>
  <property fmtid="{D5CDD505-2E9C-101B-9397-08002B2CF9AE}" pid="52" name="GlobalUID">
    <vt:lpwstr>{A3B35805-F4C7-4CFA-ADD4-492D3A544293}</vt:lpwstr>
  </property>
  <property fmtid="{D5CDD505-2E9C-101B-9397-08002B2CF9AE}" pid="53" name="Överföringar">
    <vt:i4>0</vt:i4>
  </property>
  <property fmtid="{D5CDD505-2E9C-101B-9397-08002B2CF9AE}" pid="54" name="Checksum">
    <vt:lpwstr>*0020648512604*</vt:lpwstr>
  </property>
  <property fmtid="{D5CDD505-2E9C-101B-9397-08002B2CF9AE}" pid="55" name="skuggnummer">
    <vt:lpwstr>3570</vt:lpwstr>
  </property>
  <property fmtid="{D5CDD505-2E9C-101B-9397-08002B2CF9AE}" pid="56" name="urixVersion">
    <vt:lpwstr>3.2.0.8</vt:lpwstr>
  </property>
  <property fmtid="{D5CDD505-2E9C-101B-9397-08002B2CF9AE}" pid="57" name="urixOrigin">
    <vt:lpwstr>090402 11:10:07.394</vt:lpwstr>
  </property>
  <property fmtid="{D5CDD505-2E9C-101B-9397-08002B2CF9AE}" pid="58" name="urixGuid">
    <vt:lpwstr>{3D68A707-3844-44DB-A77E-BED6F5E53F3A}</vt:lpwstr>
  </property>
</Properties>
</file>