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1A09" w:rsidRPr="004962B8" w:rsidRDefault="00C71A09">
      <w:pPr>
        <w:pStyle w:val="Hemstlrubrik"/>
      </w:pPr>
      <w:r w:rsidRPr="004962B8">
        <w:t>Förslag till riksdagsbeslut</w:t>
      </w:r>
    </w:p>
    <w:p w:rsidR="00C71A09" w:rsidRPr="004962B8" w:rsidRDefault="00C71A09">
      <w:pPr>
        <w:pStyle w:val="Hemstlatt"/>
        <w:ind w:left="0"/>
      </w:pPr>
      <w:r w:rsidRPr="004962B8">
        <w:t>Riksdagen tillkännager för regeringen som sin mening vad som anförs i motionen om en översyn av typgodkända fällor vid jakt.</w:t>
      </w:r>
    </w:p>
    <w:p w:rsidR="00C71A09" w:rsidRPr="004962B8" w:rsidRDefault="00C71A09">
      <w:pPr>
        <w:pStyle w:val="Rubrik1"/>
      </w:pPr>
      <w:r w:rsidRPr="004962B8">
        <w:t>Motivering</w:t>
      </w:r>
    </w:p>
    <w:p w:rsidR="00C71A09" w:rsidRPr="004962B8" w:rsidRDefault="00C71A09">
      <w:r w:rsidRPr="004962B8">
        <w:t>I dagens samhälle utsätts jägarkåren för en allt större granskning, både på ett positivt och ett negativt sätt. Därför är det av yttersta vikt att de fällritningar som finns är anpassade till det material som finns att uppbringa på marknaden idag. Det finns också många och ibland mycket svårtolkade uttryck i ritnin</w:t>
      </w:r>
      <w:r w:rsidRPr="004962B8">
        <w:t>g</w:t>
      </w:r>
      <w:r w:rsidRPr="004962B8">
        <w:t xml:space="preserve">arna som gör att man antingen avstår från att bygga en fälla eller riskerar att bygga en icke typgodkänd fälla. </w:t>
      </w:r>
    </w:p>
    <w:p w:rsidR="00C71A09" w:rsidRPr="004962B8" w:rsidRDefault="00C71A09">
      <w:pPr>
        <w:pStyle w:val="Normaltindrag"/>
      </w:pPr>
      <w:r w:rsidRPr="004962B8">
        <w:t>Allt detta skapar förvirring och risken att konstruera en fälla som på någon punkt inte håller sig innanför satta konstruktionskrav är mycket stor. Även gilleranordningen på många fällor har mer att önska, många har modernis</w:t>
      </w:r>
      <w:r w:rsidRPr="004962B8">
        <w:t>e</w:t>
      </w:r>
      <w:r w:rsidRPr="004962B8">
        <w:t>rats och förfinats under tiden, oftast av jägare med en lång erfarenhet av fä</w:t>
      </w:r>
      <w:r w:rsidRPr="004962B8">
        <w:t>l</w:t>
      </w:r>
      <w:r w:rsidRPr="004962B8">
        <w:t>lor. Ett giller har två funktioner som är viktiga – välfungerande för ändamålet och ur djurskyddsapekt väl fungerande. Så länge dessa krav uppfylls bör man kunna använda flera typer av giller för samma typ av fälla. Det är också läm</w:t>
      </w:r>
      <w:r w:rsidRPr="004962B8">
        <w:t>p</w:t>
      </w:r>
      <w:r w:rsidRPr="004962B8">
        <w:t>ligt att överväga om man inte skall minska antalet typgodkända fällor något, dels för att framtida revideringar av material m.m. blir enklare och billigare, dels för att minska risken för misstolkning</w:t>
      </w:r>
      <w:r w:rsidRPr="004962B8">
        <w:t>ar. Jakt med olika typer av fällor är förmodligen den äldsta av alla jakttraditioner i Sverige. Skall den få fortsätta och utvecklas i framtiden krävs en ändring av dagens konstuktionskrav, mat</w:t>
      </w:r>
      <w:r w:rsidRPr="004962B8">
        <w:t>e</w:t>
      </w:r>
      <w:r w:rsidRPr="004962B8">
        <w:t>rial och ett förtydligande av dessa.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62B8">
        <w:trPr>
          <w:cantSplit/>
        </w:trPr>
        <w:tc>
          <w:tcPr>
            <w:tcW w:w="3046" w:type="dxa"/>
          </w:tcPr>
          <w:p w:rsidR="00C71A09" w:rsidRPr="004962B8" w:rsidRDefault="00C71A09">
            <w:pPr>
              <w:pStyle w:val="UnderskriftDatum"/>
              <w:spacing w:before="240"/>
            </w:pPr>
            <w:r w:rsidRPr="004962B8">
              <w:lastRenderedPageBreak/>
              <w:t>Stockholm den 3 oktober 2007</w:t>
            </w:r>
          </w:p>
        </w:tc>
        <w:tc>
          <w:tcPr>
            <w:tcW w:w="3047" w:type="dxa"/>
          </w:tcPr>
          <w:p w:rsidR="00C71A09" w:rsidRPr="004962B8" w:rsidRDefault="00C71A09">
            <w:pPr>
              <w:pStyle w:val="Underskrifter"/>
              <w:spacing w:before="240"/>
            </w:pPr>
          </w:p>
        </w:tc>
      </w:tr>
      <w:tr w:rsidR="00000000" w:rsidRPr="004962B8">
        <w:trPr>
          <w:cantSplit/>
        </w:trPr>
        <w:tc>
          <w:tcPr>
            <w:tcW w:w="3046" w:type="dxa"/>
          </w:tcPr>
          <w:p w:rsidR="00C71A09" w:rsidRPr="004962B8" w:rsidRDefault="00C71A09">
            <w:pPr>
              <w:pStyle w:val="Underskrifter"/>
            </w:pPr>
            <w:r w:rsidRPr="004962B8">
              <w:t>Ronny Olander (s)</w:t>
            </w:r>
          </w:p>
        </w:tc>
        <w:tc>
          <w:tcPr>
            <w:tcW w:w="3046" w:type="dxa"/>
          </w:tcPr>
          <w:p w:rsidR="00C71A09" w:rsidRPr="004962B8" w:rsidRDefault="00C71A09">
            <w:pPr>
              <w:pStyle w:val="Underskrifter"/>
            </w:pPr>
          </w:p>
        </w:tc>
      </w:tr>
    </w:tbl>
    <w:p w:rsidR="00C71A09" w:rsidRPr="004962B8" w:rsidRDefault="00C71A09">
      <w:pPr>
        <w:pStyle w:val="Normaltindrag"/>
      </w:pPr>
    </w:p>
    <w:sectPr w:rsidR="00C71A09" w:rsidRPr="004962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1A09" w:rsidRPr="004962B8" w:rsidRDefault="00C71A09">
      <w:r w:rsidRPr="004962B8">
        <w:separator/>
      </w:r>
    </w:p>
  </w:endnote>
  <w:endnote w:type="continuationSeparator" w:id="0">
    <w:p w:rsidR="00C71A09" w:rsidRPr="004962B8" w:rsidRDefault="00C71A09">
      <w:r w:rsidRPr="004962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A09" w:rsidRPr="004962B8" w:rsidRDefault="004962B8">
    <w:pPr>
      <w:pStyle w:val="Sidfot"/>
    </w:pPr>
    <w:r w:rsidRPr="004962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17602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A09" w:rsidRDefault="00C71A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1A09" w:rsidRDefault="00C71A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A09" w:rsidRPr="004962B8" w:rsidRDefault="004962B8">
    <w:pPr>
      <w:pStyle w:val="Sidfot"/>
    </w:pPr>
    <w:r w:rsidRPr="004962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98255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A09" w:rsidRDefault="00C71A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1A09" w:rsidRDefault="00C71A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A09" w:rsidRPr="004962B8" w:rsidRDefault="004962B8">
    <w:pPr>
      <w:pStyle w:val="Sidfot"/>
    </w:pPr>
    <w:r w:rsidRPr="004962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94757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A09" w:rsidRDefault="00C71A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1A09" w:rsidRDefault="00C71A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1A09" w:rsidRPr="004962B8" w:rsidRDefault="00C71A09">
      <w:r w:rsidRPr="004962B8">
        <w:separator/>
      </w:r>
    </w:p>
  </w:footnote>
  <w:footnote w:type="continuationSeparator" w:id="0">
    <w:p w:rsidR="00C71A09" w:rsidRPr="004962B8" w:rsidRDefault="00C71A09">
      <w:r w:rsidRPr="004962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A09" w:rsidRPr="004962B8" w:rsidRDefault="004962B8">
    <w:pPr>
      <w:pStyle w:val="Sidhuvud"/>
    </w:pPr>
    <w:r w:rsidRPr="004962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4592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A09" w:rsidRDefault="00C71A0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1A09" w:rsidRDefault="00C71A0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A09" w:rsidRPr="004962B8" w:rsidRDefault="004962B8">
    <w:pPr>
      <w:pStyle w:val="Sidhuvud"/>
    </w:pPr>
    <w:r w:rsidRPr="004962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37862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A09" w:rsidRDefault="00C71A0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1A09" w:rsidRDefault="00C71A0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A09" w:rsidRPr="004962B8" w:rsidRDefault="00C71A09">
    <w:pPr>
      <w:pStyle w:val="FSHNormal"/>
      <w:tabs>
        <w:tab w:val="right" w:pos="5840"/>
      </w:tabs>
    </w:pPr>
    <w:r w:rsidRPr="004962B8">
      <w:br/>
    </w:r>
    <w:r w:rsidRPr="004962B8">
      <w:fldChar w:fldCharType="begin" w:fldLock="1"/>
    </w:r>
    <w:r w:rsidRPr="004962B8">
      <w:instrText xml:space="preserve"> DOCPROPERTY</w:instrText>
    </w:r>
    <w:r w:rsidRPr="004962B8">
      <w:rPr>
        <w:sz w:val="18"/>
      </w:rPr>
      <w:instrText xml:space="preserve"> "YearUser" *\charformat </w:instrText>
    </w:r>
    <w:r w:rsidRPr="004962B8">
      <w:fldChar w:fldCharType="separate"/>
    </w:r>
    <w:r w:rsidRPr="004962B8">
      <w:t>2007/08</w:t>
    </w:r>
    <w:r w:rsidRPr="004962B8">
      <w:fldChar w:fldCharType="end"/>
    </w:r>
    <w:r w:rsidRPr="004962B8">
      <w:t xml:space="preserve"> </w:t>
    </w:r>
    <w:r w:rsidRPr="004962B8">
      <w:tab/>
      <w:t xml:space="preserve">mnr: </w:t>
    </w:r>
    <w:r w:rsidRPr="004962B8">
      <w:fldChar w:fldCharType="begin" w:fldLock="1"/>
    </w:r>
    <w:r w:rsidRPr="004962B8">
      <w:instrText xml:space="preserve"> DOCPROPERTY</w:instrText>
    </w:r>
    <w:r w:rsidRPr="004962B8">
      <w:rPr>
        <w:sz w:val="18"/>
      </w:rPr>
      <w:instrText xml:space="preserve"> "Motionsnummer" *\charformat </w:instrText>
    </w:r>
    <w:r w:rsidRPr="004962B8">
      <w:fldChar w:fldCharType="separate"/>
    </w:r>
    <w:r w:rsidRPr="004962B8">
      <w:t>MJ330</w:t>
    </w:r>
    <w:r w:rsidRPr="004962B8">
      <w:fldChar w:fldCharType="end"/>
    </w:r>
    <w:r w:rsidRPr="004962B8">
      <w:br/>
    </w:r>
    <w:r w:rsidRPr="004962B8">
      <w:fldChar w:fldCharType="begin" w:fldLock="1"/>
    </w:r>
    <w:r w:rsidRPr="004962B8">
      <w:instrText xml:space="preserve"> DOCPROPERTY</w:instrText>
    </w:r>
    <w:r w:rsidRPr="004962B8">
      <w:rPr>
        <w:sz w:val="18"/>
      </w:rPr>
      <w:instrText xml:space="preserve"> "Samling" *\charformat </w:instrText>
    </w:r>
    <w:r w:rsidRPr="004962B8">
      <w:fldChar w:fldCharType="end"/>
    </w:r>
    <w:r w:rsidRPr="004962B8">
      <w:tab/>
      <w:t xml:space="preserve">pnr: </w:t>
    </w:r>
    <w:r w:rsidRPr="004962B8">
      <w:fldChar w:fldCharType="begin" w:fldLock="1"/>
    </w:r>
    <w:r w:rsidRPr="004962B8">
      <w:instrText xml:space="preserve"> DOCPROPERTY</w:instrText>
    </w:r>
    <w:r w:rsidRPr="004962B8">
      <w:rPr>
        <w:sz w:val="18"/>
      </w:rPr>
      <w:instrText xml:space="preserve"> "Partinummer" *\charformat </w:instrText>
    </w:r>
    <w:r w:rsidRPr="004962B8">
      <w:fldChar w:fldCharType="separate"/>
    </w:r>
    <w:r w:rsidRPr="004962B8">
      <w:t>s13097</w:t>
    </w:r>
    <w:r w:rsidRPr="004962B8">
      <w:fldChar w:fldCharType="end"/>
    </w:r>
  </w:p>
  <w:p w:rsidR="00C71A09" w:rsidRPr="004962B8" w:rsidRDefault="00C71A09">
    <w:pPr>
      <w:pStyle w:val="FSHRub1"/>
    </w:pPr>
    <w:r w:rsidRPr="004962B8">
      <w:t>Motion till riksdagen</w:t>
    </w:r>
    <w:r w:rsidRPr="004962B8">
      <w:br/>
    </w:r>
    <w:r w:rsidRPr="004962B8">
      <w:fldChar w:fldCharType="begin" w:fldLock="1"/>
    </w:r>
    <w:r w:rsidRPr="004962B8">
      <w:instrText xml:space="preserve"> DOCPROPERTY "YearUser" *\charformat </w:instrText>
    </w:r>
    <w:r w:rsidRPr="004962B8">
      <w:fldChar w:fldCharType="separate"/>
    </w:r>
    <w:r w:rsidRPr="004962B8">
      <w:t>2007/08</w:t>
    </w:r>
    <w:r w:rsidRPr="004962B8">
      <w:fldChar w:fldCharType="end"/>
    </w:r>
    <w:r w:rsidRPr="004962B8">
      <w:t>:</w:t>
    </w:r>
    <w:r w:rsidRPr="004962B8">
      <w:fldChar w:fldCharType="begin" w:fldLock="1"/>
    </w:r>
    <w:r w:rsidRPr="004962B8">
      <w:instrText xml:space="preserve"> DOCPROPERTY "Motionsnummer" *\charformat </w:instrText>
    </w:r>
    <w:r w:rsidRPr="004962B8">
      <w:fldChar w:fldCharType="separate"/>
    </w:r>
    <w:r w:rsidRPr="004962B8">
      <w:t>MJ330</w:t>
    </w:r>
    <w:r w:rsidRPr="004962B8">
      <w:fldChar w:fldCharType="end"/>
    </w:r>
  </w:p>
  <w:p w:rsidR="00C71A09" w:rsidRPr="004962B8" w:rsidRDefault="00C71A09">
    <w:pPr>
      <w:pStyle w:val="FSHNormalS5"/>
    </w:pPr>
    <w:r w:rsidRPr="004962B8">
      <w:fldChar w:fldCharType="begin" w:fldLock="1"/>
    </w:r>
    <w:r w:rsidRPr="004962B8">
      <w:instrText xml:space="preserve"> DOCPROPERTY "MotionarText" *\charformat </w:instrText>
    </w:r>
    <w:r w:rsidRPr="004962B8">
      <w:fldChar w:fldCharType="separate"/>
    </w:r>
    <w:r w:rsidRPr="004962B8">
      <w:t>av Ronny Olander (s)</w:t>
    </w:r>
    <w:r w:rsidRPr="004962B8">
      <w:fldChar w:fldCharType="end"/>
    </w:r>
    <w:r w:rsidRPr="004962B8">
      <w:br/>
    </w:r>
    <w:r w:rsidRPr="004962B8">
      <w:fldChar w:fldCharType="begin" w:fldLock="1"/>
    </w:r>
    <w:r w:rsidRPr="004962B8">
      <w:instrText xml:space="preserve"> DOCPROPERTY "SvarFrasKort" *\charformat </w:instrText>
    </w:r>
    <w:r w:rsidRPr="004962B8">
      <w:fldChar w:fldCharType="end"/>
    </w:r>
  </w:p>
  <w:p w:rsidR="00C71A09" w:rsidRPr="004962B8" w:rsidRDefault="00C71A09">
    <w:pPr>
      <w:pStyle w:val="FSHTitel"/>
    </w:pPr>
    <w:r w:rsidRPr="004962B8">
      <w:fldChar w:fldCharType="begin" w:fldLock="1"/>
    </w:r>
    <w:r w:rsidRPr="004962B8">
      <w:instrText xml:space="preserve"> DOCPROPERTY</w:instrText>
    </w:r>
    <w:r w:rsidRPr="004962B8">
      <w:rPr>
        <w:sz w:val="18"/>
      </w:rPr>
      <w:instrText xml:space="preserve"> "RubrikSvar" *\charformat </w:instrText>
    </w:r>
    <w:r w:rsidRPr="004962B8">
      <w:fldChar w:fldCharType="separate"/>
    </w:r>
    <w:r w:rsidRPr="004962B8">
      <w:t>Naturvårdsverkets typgodkända fällor</w:t>
    </w:r>
    <w:r w:rsidRPr="004962B8">
      <w:fldChar w:fldCharType="end"/>
    </w:r>
  </w:p>
  <w:p w:rsidR="00C71A09" w:rsidRPr="004962B8" w:rsidRDefault="00C71A09">
    <w:pPr>
      <w:pStyle w:val="Normal00"/>
    </w:pPr>
  </w:p>
  <w:p w:rsidR="00C71A09" w:rsidRPr="004962B8" w:rsidRDefault="00C71A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25992105">
    <w:abstractNumId w:val="8"/>
  </w:num>
  <w:num w:numId="2" w16cid:durableId="1489174618">
    <w:abstractNumId w:val="9"/>
  </w:num>
  <w:num w:numId="3" w16cid:durableId="712771159">
    <w:abstractNumId w:val="8"/>
  </w:num>
  <w:num w:numId="4" w16cid:durableId="1452744863">
    <w:abstractNumId w:val="9"/>
  </w:num>
  <w:num w:numId="5" w16cid:durableId="598412647">
    <w:abstractNumId w:val="13"/>
  </w:num>
  <w:num w:numId="6" w16cid:durableId="1645892088">
    <w:abstractNumId w:val="10"/>
  </w:num>
  <w:num w:numId="7" w16cid:durableId="1556703143">
    <w:abstractNumId w:val="11"/>
  </w:num>
  <w:num w:numId="8" w16cid:durableId="1305626801">
    <w:abstractNumId w:val="12"/>
  </w:num>
  <w:num w:numId="9" w16cid:durableId="2009015874">
    <w:abstractNumId w:val="8"/>
  </w:num>
  <w:num w:numId="10" w16cid:durableId="2109570884">
    <w:abstractNumId w:val="3"/>
  </w:num>
  <w:num w:numId="11" w16cid:durableId="757410695">
    <w:abstractNumId w:val="2"/>
  </w:num>
  <w:num w:numId="12" w16cid:durableId="161165121">
    <w:abstractNumId w:val="1"/>
  </w:num>
  <w:num w:numId="13" w16cid:durableId="364336017">
    <w:abstractNumId w:val="0"/>
  </w:num>
  <w:num w:numId="14" w16cid:durableId="403335539">
    <w:abstractNumId w:val="9"/>
  </w:num>
  <w:num w:numId="15" w16cid:durableId="930239714">
    <w:abstractNumId w:val="7"/>
  </w:num>
  <w:num w:numId="16" w16cid:durableId="907114497">
    <w:abstractNumId w:val="6"/>
  </w:num>
  <w:num w:numId="17" w16cid:durableId="125926868">
    <w:abstractNumId w:val="5"/>
  </w:num>
  <w:num w:numId="18" w16cid:durableId="261182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39F7915D-E142-47B1-A92C-2D584BF557C0}"/>
  </w:docVars>
  <w:rsids>
    <w:rsidRoot w:val="0019719D"/>
    <w:rsid w:val="0019719D"/>
    <w:rsid w:val="004962B8"/>
    <w:rsid w:val="00C71A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880EA6-79BA-448F-BD46-8CFCE29BD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rdtext">
    <w:name w:val="Body Text"/>
    <w:basedOn w:val="Normal"/>
    <w:pPr>
      <w:overflowPunct w:val="0"/>
      <w:autoSpaceDE w:val="0"/>
      <w:autoSpaceDN w:val="0"/>
      <w:adjustRightInd w:val="0"/>
      <w:spacing w:line="240" w:lineRule="auto"/>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1358</Characters>
  <Application>Microsoft Office Word</Application>
  <DocSecurity>4</DocSecurity>
  <Lines>27</Lines>
  <Paragraphs>8</Paragraphs>
  <ScaleCrop>false</ScaleCrop>
  <HeadingPairs>
    <vt:vector size="2" baseType="variant">
      <vt:variant>
        <vt:lpstr>Rubrik</vt:lpstr>
      </vt:variant>
      <vt:variant>
        <vt:i4>1</vt:i4>
      </vt:variant>
    </vt:vector>
  </HeadingPairs>
  <TitlesOfParts>
    <vt:vector size="1" baseType="lpstr">
      <vt:lpstr>s13097</vt:lpstr>
    </vt:vector>
  </TitlesOfParts>
  <Company>Riksdagen</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s13097</dc:title>
  <dc:subject>s13097</dc:subject>
  <dc:creator>Riksdagen</dc:creator>
  <cp:keywords>Riksdagen</cp:keywords>
  <dc:description>TKG-ktrl, MSMQ4mb, PersReg-Distribution mm</dc:description>
  <cp:lastModifiedBy>Lars Brink</cp:lastModifiedBy>
  <cp:revision>2</cp:revision>
  <cp:lastPrinted>2007-11-17T10:00:00Z</cp:lastPrinted>
  <dcterms:created xsi:type="dcterms:W3CDTF">2025-12-17T06:58:00Z</dcterms:created>
  <dcterms:modified xsi:type="dcterms:W3CDTF">2025-12-17T06:58:00Z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Naturvårdsverkets typgodkända fällor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Naturvårdsverkets typgodkända fällor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s13097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Ronny Olander (s)</vt:lpwstr>
  </property>
  <property fmtid="{D5CDD505-2E9C-101B-9397-08002B2CF9AE}" pid="26" name="MotionarLista">
    <vt:lpwstr>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MJ330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20072008000000000115000130970069</vt:lpwstr>
  </property>
  <property fmtid="{D5CDD505-2E9C-101B-9397-08002B2CF9AE}" pid="47" name="datum">
    <vt:lpwstr>071003</vt:lpwstr>
  </property>
  <property fmtid="{D5CDD505-2E9C-101B-9397-08002B2CF9AE}" pid="48" name="avsändar-e-post">
    <vt:lpwstr>hasse.sandberg@riksdagen.se</vt:lpwstr>
  </property>
  <property fmtid="{D5CDD505-2E9C-101B-9397-08002B2CF9AE}" pid="49" name="id">
    <vt:lpwstr>20072008000000000115000130970069</vt:lpwstr>
  </property>
  <property fmtid="{D5CDD505-2E9C-101B-9397-08002B2CF9AE}" pid="50" name="nummer">
    <vt:lpwstr>330</vt:lpwstr>
  </property>
  <property fmtid="{D5CDD505-2E9C-101B-9397-08002B2CF9AE}" pid="51" name="utskottsbeteckning">
    <vt:lpwstr>MJ</vt:lpwstr>
  </property>
  <property fmtid="{D5CDD505-2E9C-101B-9397-08002B2CF9AE}" pid="52" name="GlobalUID">
    <vt:lpwstr>{0700C734-A89E-40E4-8876-AEC2F224FDB1}</vt:lpwstr>
  </property>
  <property fmtid="{D5CDD505-2E9C-101B-9397-08002B2CF9AE}" pid="53" name="Överföringar">
    <vt:i4>0</vt:i4>
  </property>
  <property fmtid="{D5CDD505-2E9C-101B-9397-08002B2CF9AE}" pid="54" name="Checksum">
    <vt:lpwstr>*1018592264525*</vt:lpwstr>
  </property>
  <property fmtid="{D5CDD505-2E9C-101B-9397-08002B2CF9AE}" pid="55" name="skuggnummer">
    <vt:lpwstr>1562</vt:lpwstr>
  </property>
  <property fmtid="{D5CDD505-2E9C-101B-9397-08002B2CF9AE}" pid="56" name="urixVersion">
    <vt:lpwstr>3.2.0.8</vt:lpwstr>
  </property>
  <property fmtid="{D5CDD505-2E9C-101B-9397-08002B2CF9AE}" pid="57" name="urixOrigin">
    <vt:lpwstr>071117 11:00:37.866</vt:lpwstr>
  </property>
  <property fmtid="{D5CDD505-2E9C-101B-9397-08002B2CF9AE}" pid="58" name="urixGuid">
    <vt:lpwstr>{7711F709-4079-4181-89E1-66D22E0F4D40}</vt:lpwstr>
  </property>
</Properties>
</file>