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3358" w:rsidRPr="00C0208E" w:rsidRDefault="006A3358" w:rsidP="00965738">
      <w:pPr>
        <w:pStyle w:val="Hemstlrubrik"/>
      </w:pPr>
      <w:r w:rsidRPr="00C0208E">
        <w:t>Förslag till riksdagsbeslut</w:t>
      </w:r>
    </w:p>
    <w:p w:rsidR="006A3358" w:rsidRPr="00C0208E" w:rsidRDefault="006A3358" w:rsidP="006A3358">
      <w:pPr>
        <w:pStyle w:val="Hemstlatt"/>
      </w:pPr>
      <w:r w:rsidRPr="00C0208E">
        <w:t xml:space="preserve">Riksdagen tillkännager för regeringen som sin mening vad i motionen anförs om att ge </w:t>
      </w:r>
      <w:r w:rsidR="00B44178" w:rsidRPr="00C0208E">
        <w:t xml:space="preserve">Ansvarskommittén </w:t>
      </w:r>
      <w:r w:rsidRPr="00C0208E">
        <w:t>i uppdrag att utreda möjligheten för kommunerna att anställa läkare.</w:t>
      </w:r>
    </w:p>
    <w:p w:rsidR="00E84F25" w:rsidRPr="00C0208E" w:rsidRDefault="007C6092" w:rsidP="00E22893">
      <w:pPr>
        <w:pStyle w:val="Rubrik1"/>
      </w:pPr>
      <w:r w:rsidRPr="00C0208E">
        <w:t>Motivering</w:t>
      </w:r>
    </w:p>
    <w:p w:rsidR="007837CF" w:rsidRPr="00C0208E" w:rsidRDefault="00AF0ECE" w:rsidP="007837CF">
      <w:r w:rsidRPr="00C0208E">
        <w:t xml:space="preserve">Ädelreformen, som trädde i kraft för </w:t>
      </w:r>
      <w:r w:rsidR="00965738" w:rsidRPr="00C0208E">
        <w:t>tio</w:t>
      </w:r>
      <w:r w:rsidRPr="00C0208E">
        <w:t xml:space="preserve"> år sedan, innebar en uppdelning av roller och ansvar för äldres vård och omsorg mellan landstingskommuner och primärkommuner. Uppföljningar visar på såväl positiva som en del negativa effekter.</w:t>
      </w:r>
    </w:p>
    <w:p w:rsidR="00783978" w:rsidRPr="00C0208E" w:rsidRDefault="00AF0ECE" w:rsidP="00965738">
      <w:pPr>
        <w:pStyle w:val="Normaltindrag"/>
      </w:pPr>
      <w:r w:rsidRPr="00C0208E">
        <w:t>Riksrevisionsverket har i en effektivitetsrapport (december 2002) granskat hur staten agerar för att ge kommuner och landsting goda förutsättningar att organisera och ge vård och omsorg till äldre. RRV menar att vård- och o</w:t>
      </w:r>
      <w:r w:rsidRPr="00C0208E">
        <w:t>m</w:t>
      </w:r>
      <w:r w:rsidRPr="00C0208E">
        <w:t>sorgssystemet har stora inslag av negativa ekonomiska incitament, dvs. att det kortsiktigt lönar sig att göra ansträngningar för att hitta någon annan som löser vårdbehoven. Det uppstår en s.k. vårdkarusell på grund av att ansvar</w:t>
      </w:r>
      <w:r w:rsidRPr="00C0208E">
        <w:t>s</w:t>
      </w:r>
      <w:r w:rsidRPr="00C0208E">
        <w:t>fördelningen inom systemet är otydlig. Detta gör det svårt för äldre och deras anhöriga att påtala kvalitetsbrister och utkräva ansvar.</w:t>
      </w:r>
    </w:p>
    <w:p w:rsidR="00783978" w:rsidRPr="00C0208E" w:rsidRDefault="00AF0ECE" w:rsidP="00965738">
      <w:pPr>
        <w:pStyle w:val="Normaltindrag"/>
        <w:rPr>
          <w:szCs w:val="24"/>
        </w:rPr>
      </w:pPr>
      <w:r w:rsidRPr="00C0208E">
        <w:rPr>
          <w:szCs w:val="24"/>
        </w:rPr>
        <w:t>Ansvarskommittén borde få uppdraget att utreda lanstingens funktion i fra</w:t>
      </w:r>
      <w:r w:rsidRPr="00C0208E">
        <w:rPr>
          <w:szCs w:val="24"/>
        </w:rPr>
        <w:t>m</w:t>
      </w:r>
      <w:r w:rsidRPr="00C0208E">
        <w:rPr>
          <w:szCs w:val="24"/>
        </w:rPr>
        <w:t>tiden och därmed göra en översyn om ny huvudman för läkare med viss sp</w:t>
      </w:r>
      <w:r w:rsidRPr="00C0208E">
        <w:rPr>
          <w:szCs w:val="24"/>
        </w:rPr>
        <w:t>e</w:t>
      </w:r>
      <w:r w:rsidRPr="00C0208E">
        <w:rPr>
          <w:szCs w:val="24"/>
        </w:rPr>
        <w:t>cialitet.</w:t>
      </w:r>
      <w:r w:rsidR="007837CF" w:rsidRPr="00C0208E">
        <w:rPr>
          <w:szCs w:val="24"/>
        </w:rPr>
        <w:t xml:space="preserve"> </w:t>
      </w:r>
    </w:p>
    <w:p w:rsidR="00783978" w:rsidRPr="00C0208E" w:rsidRDefault="00AF0ECE" w:rsidP="00965738">
      <w:pPr>
        <w:pStyle w:val="Normaltindrag"/>
        <w:rPr>
          <w:szCs w:val="24"/>
        </w:rPr>
      </w:pPr>
      <w:r w:rsidRPr="00C0208E">
        <w:rPr>
          <w:szCs w:val="24"/>
        </w:rPr>
        <w:t>Idag bär kommunerna ett sjukvårdsansvar för mycket sjuka vårdtagare. Trots detta har inte kommunerna rätt att anställa läkare. Den personal som sköter de vårdbehövande i kommunen har inte tillräckligt med kompetens att ta hand om akut sjukdom hos vårdtagarna. Resultatet blir att vårdtagare ha</w:t>
      </w:r>
      <w:r w:rsidRPr="00C0208E">
        <w:rPr>
          <w:szCs w:val="24"/>
        </w:rPr>
        <w:t>m</w:t>
      </w:r>
      <w:r w:rsidRPr="00C0208E">
        <w:rPr>
          <w:szCs w:val="24"/>
        </w:rPr>
        <w:t>nar på lasarettets akutmottagning på kvällar, nätter och helger för problem som sku</w:t>
      </w:r>
      <w:r w:rsidRPr="00C0208E">
        <w:rPr>
          <w:szCs w:val="24"/>
        </w:rPr>
        <w:t>l</w:t>
      </w:r>
      <w:r w:rsidRPr="00C0208E">
        <w:rPr>
          <w:szCs w:val="24"/>
        </w:rPr>
        <w:t xml:space="preserve">le kunna förebyggas eller åtgärdas inom kommunen, om de haft tillgång </w:t>
      </w:r>
      <w:r w:rsidR="00965738" w:rsidRPr="00C0208E">
        <w:rPr>
          <w:szCs w:val="24"/>
        </w:rPr>
        <w:t>till läkare tidigt i förloppet.</w:t>
      </w:r>
    </w:p>
    <w:p w:rsidR="00AF0ECE" w:rsidRPr="00C0208E" w:rsidRDefault="00AF0ECE" w:rsidP="00965738">
      <w:pPr>
        <w:pStyle w:val="Normaltindrag"/>
      </w:pPr>
      <w:r w:rsidRPr="00C0208E">
        <w:lastRenderedPageBreak/>
        <w:t>Många kommuner skulle idag vilja anställa egna läkare med specialistu</w:t>
      </w:r>
      <w:r w:rsidRPr="00C0208E">
        <w:t>t</w:t>
      </w:r>
      <w:r w:rsidRPr="00C0208E">
        <w:t>bildning i geriatrik inom äldreomsorgen. Socialstyrelsen har utrett frågan och ställt sig positiv.</w:t>
      </w:r>
    </w:p>
    <w:p w:rsidR="00AF0ECE" w:rsidRPr="00C0208E" w:rsidRDefault="00AF0ECE" w:rsidP="00965738">
      <w:pPr>
        <w:pStyle w:val="Normaltindrag"/>
      </w:pPr>
      <w:r w:rsidRPr="00C0208E">
        <w:t>Om kommunerna ska kunna ta det fulla ansvaret för äldrevården i framt</w:t>
      </w:r>
      <w:r w:rsidRPr="00C0208E">
        <w:t>i</w:t>
      </w:r>
      <w:r w:rsidRPr="00C0208E">
        <w:t xml:space="preserve">den anser </w:t>
      </w:r>
      <w:r w:rsidR="00965738" w:rsidRPr="00C0208E">
        <w:t>vi</w:t>
      </w:r>
      <w:r w:rsidRPr="00C0208E">
        <w:t xml:space="preserve"> att kommunerna borde få möjlighet att anställa läkare.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65738" w:rsidRPr="00C0208E">
        <w:tblPrEx>
          <w:tblCellMar>
            <w:top w:w="0" w:type="dxa"/>
            <w:bottom w:w="0" w:type="dxa"/>
          </w:tblCellMar>
        </w:tblPrEx>
        <w:trPr>
          <w:cantSplit/>
        </w:trPr>
        <w:tc>
          <w:tcPr>
            <w:tcW w:w="3046" w:type="dxa"/>
          </w:tcPr>
          <w:p w:rsidR="00965738" w:rsidRPr="00C0208E" w:rsidRDefault="00965738" w:rsidP="00965738">
            <w:pPr>
              <w:pStyle w:val="UnderskriftDatum"/>
              <w:spacing w:before="240"/>
            </w:pPr>
            <w:r w:rsidRPr="00C0208E">
              <w:t>Stockholm den 3 oktober 2005</w:t>
            </w:r>
          </w:p>
        </w:tc>
        <w:tc>
          <w:tcPr>
            <w:tcW w:w="3047" w:type="dxa"/>
          </w:tcPr>
          <w:p w:rsidR="00965738" w:rsidRPr="00C0208E" w:rsidRDefault="00965738" w:rsidP="00965738">
            <w:pPr>
              <w:pStyle w:val="Underskrifter"/>
              <w:spacing w:before="240"/>
            </w:pPr>
          </w:p>
        </w:tc>
      </w:tr>
      <w:tr w:rsidR="00965738" w:rsidRPr="00C0208E">
        <w:tblPrEx>
          <w:tblCellMar>
            <w:top w:w="0" w:type="dxa"/>
            <w:bottom w:w="0" w:type="dxa"/>
          </w:tblCellMar>
        </w:tblPrEx>
        <w:trPr>
          <w:cantSplit/>
        </w:trPr>
        <w:tc>
          <w:tcPr>
            <w:tcW w:w="3046" w:type="dxa"/>
          </w:tcPr>
          <w:p w:rsidR="00965738" w:rsidRPr="00C0208E" w:rsidRDefault="00965738" w:rsidP="00965738">
            <w:pPr>
              <w:pStyle w:val="Underskrifter"/>
            </w:pPr>
            <w:r w:rsidRPr="00C0208E">
              <w:t>Else-Marie Lindgren (kd)</w:t>
            </w:r>
          </w:p>
        </w:tc>
        <w:tc>
          <w:tcPr>
            <w:tcW w:w="3047" w:type="dxa"/>
          </w:tcPr>
          <w:p w:rsidR="00965738" w:rsidRPr="00C0208E" w:rsidRDefault="00965738" w:rsidP="00965738">
            <w:pPr>
              <w:pStyle w:val="Underskrifter"/>
            </w:pPr>
            <w:r w:rsidRPr="00C0208E">
              <w:t>Torsten Lindström (kd)</w:t>
            </w:r>
          </w:p>
        </w:tc>
      </w:tr>
    </w:tbl>
    <w:p w:rsidR="00AF0ECE" w:rsidRPr="00C0208E" w:rsidRDefault="00AF0ECE" w:rsidP="00965738">
      <w:pPr>
        <w:pStyle w:val="Normaltindrag"/>
      </w:pPr>
    </w:p>
    <w:sectPr w:rsidR="00AF0ECE" w:rsidRPr="00C0208E" w:rsidSect="009657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320D" w:rsidRPr="00C0208E" w:rsidRDefault="00B1320D">
      <w:r w:rsidRPr="00C0208E">
        <w:separator/>
      </w:r>
    </w:p>
  </w:endnote>
  <w:endnote w:type="continuationSeparator" w:id="0">
    <w:p w:rsidR="00B1320D" w:rsidRPr="00C0208E" w:rsidRDefault="00B1320D">
      <w:r w:rsidRPr="00C020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077" w:rsidRPr="00C0208E" w:rsidRDefault="00C0208E" w:rsidP="00965738">
    <w:pPr>
      <w:pStyle w:val="Sidfot"/>
    </w:pPr>
    <w:r w:rsidRPr="00C020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20388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738" w:rsidRDefault="009657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5738" w:rsidRDefault="009657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077" w:rsidRPr="00C0208E" w:rsidRDefault="00C0208E" w:rsidP="00965738">
    <w:pPr>
      <w:pStyle w:val="Sidfot"/>
    </w:pPr>
    <w:r w:rsidRPr="00C020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4217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738" w:rsidRDefault="009657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5738" w:rsidRDefault="009657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077" w:rsidRPr="00C0208E" w:rsidRDefault="00C0208E" w:rsidP="00965738">
    <w:pPr>
      <w:pStyle w:val="Sidfot"/>
    </w:pPr>
    <w:r w:rsidRPr="00C020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11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738" w:rsidRDefault="009657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5738" w:rsidRDefault="009657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320D" w:rsidRPr="00C0208E" w:rsidRDefault="00B1320D">
      <w:r w:rsidRPr="00C0208E">
        <w:separator/>
      </w:r>
    </w:p>
  </w:footnote>
  <w:footnote w:type="continuationSeparator" w:id="0">
    <w:p w:rsidR="00B1320D" w:rsidRPr="00C0208E" w:rsidRDefault="00B1320D">
      <w:r w:rsidRPr="00C020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077" w:rsidRPr="00C0208E" w:rsidRDefault="00C0208E" w:rsidP="00965738">
    <w:pPr>
      <w:pStyle w:val="Sidhuvud"/>
    </w:pPr>
    <w:r w:rsidRPr="00C020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26580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738" w:rsidRDefault="0096573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5738" w:rsidRDefault="0096573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077" w:rsidRPr="00C0208E" w:rsidRDefault="00C0208E" w:rsidP="00965738">
    <w:pPr>
      <w:pStyle w:val="Sidhuvud"/>
    </w:pPr>
    <w:r w:rsidRPr="00C020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98177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738" w:rsidRDefault="0096573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5738" w:rsidRDefault="0096573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738" w:rsidRPr="00C0208E" w:rsidRDefault="00965738">
    <w:pPr>
      <w:pStyle w:val="FSHNormal"/>
      <w:tabs>
        <w:tab w:val="right" w:pos="5840"/>
      </w:tabs>
    </w:pPr>
    <w:r w:rsidRPr="00C0208E">
      <w:br/>
    </w:r>
    <w:r w:rsidRPr="00C0208E">
      <w:fldChar w:fldCharType="begin" w:fldLock="1"/>
    </w:r>
    <w:r w:rsidRPr="00C0208E">
      <w:instrText xml:space="preserve"> DOCPROPERTY</w:instrText>
    </w:r>
    <w:r w:rsidRPr="00C0208E">
      <w:rPr>
        <w:sz w:val="18"/>
      </w:rPr>
      <w:instrText xml:space="preserve"> "YearUser" *\charformat </w:instrText>
    </w:r>
    <w:r w:rsidRPr="00C0208E">
      <w:fldChar w:fldCharType="separate"/>
    </w:r>
    <w:r w:rsidRPr="00C0208E">
      <w:t>2005/06</w:t>
    </w:r>
    <w:r w:rsidRPr="00C0208E">
      <w:fldChar w:fldCharType="end"/>
    </w:r>
    <w:r w:rsidRPr="00C0208E">
      <w:t xml:space="preserve"> </w:t>
    </w:r>
    <w:r w:rsidRPr="00C0208E">
      <w:tab/>
      <w:t xml:space="preserve">mnr: </w:t>
    </w:r>
    <w:r w:rsidRPr="00C0208E">
      <w:fldChar w:fldCharType="begin" w:fldLock="1"/>
    </w:r>
    <w:r w:rsidRPr="00C0208E">
      <w:instrText xml:space="preserve"> DOCPROPERTY</w:instrText>
    </w:r>
    <w:r w:rsidRPr="00C0208E">
      <w:rPr>
        <w:sz w:val="18"/>
      </w:rPr>
      <w:instrText xml:space="preserve"> "Motionsnummer" *\charformat </w:instrText>
    </w:r>
    <w:r w:rsidRPr="00C0208E">
      <w:fldChar w:fldCharType="separate"/>
    </w:r>
    <w:r w:rsidRPr="00C0208E">
      <w:t>K326</w:t>
    </w:r>
    <w:r w:rsidRPr="00C0208E">
      <w:fldChar w:fldCharType="end"/>
    </w:r>
    <w:r w:rsidRPr="00C0208E">
      <w:br/>
    </w:r>
    <w:r w:rsidRPr="00C0208E">
      <w:fldChar w:fldCharType="begin" w:fldLock="1"/>
    </w:r>
    <w:r w:rsidRPr="00C0208E">
      <w:instrText xml:space="preserve"> DOCPROPERTY</w:instrText>
    </w:r>
    <w:r w:rsidRPr="00C0208E">
      <w:rPr>
        <w:sz w:val="18"/>
      </w:rPr>
      <w:instrText xml:space="preserve"> "Samling" *\charformat </w:instrText>
    </w:r>
    <w:r w:rsidRPr="00C0208E">
      <w:fldChar w:fldCharType="end"/>
    </w:r>
    <w:r w:rsidRPr="00C0208E">
      <w:tab/>
      <w:t xml:space="preserve">pnr: </w:t>
    </w:r>
    <w:r w:rsidRPr="00C0208E">
      <w:fldChar w:fldCharType="begin" w:fldLock="1"/>
    </w:r>
    <w:r w:rsidRPr="00C0208E">
      <w:instrText xml:space="preserve"> DOCPROPERTY</w:instrText>
    </w:r>
    <w:r w:rsidRPr="00C0208E">
      <w:rPr>
        <w:sz w:val="18"/>
      </w:rPr>
      <w:instrText xml:space="preserve"> "Partinummer" *\charformat </w:instrText>
    </w:r>
    <w:r w:rsidRPr="00C0208E">
      <w:fldChar w:fldCharType="separate"/>
    </w:r>
    <w:r w:rsidRPr="00C0208E">
      <w:t>kd622</w:t>
    </w:r>
    <w:r w:rsidRPr="00C0208E">
      <w:fldChar w:fldCharType="end"/>
    </w:r>
  </w:p>
  <w:p w:rsidR="00965738" w:rsidRPr="00C0208E" w:rsidRDefault="00965738">
    <w:pPr>
      <w:pStyle w:val="FSHRub1"/>
    </w:pPr>
    <w:r w:rsidRPr="00C0208E">
      <w:t>Motion till riksdagen</w:t>
    </w:r>
    <w:r w:rsidRPr="00C0208E">
      <w:br/>
    </w:r>
    <w:r w:rsidRPr="00C0208E">
      <w:fldChar w:fldCharType="begin" w:fldLock="1"/>
    </w:r>
    <w:r w:rsidRPr="00C0208E">
      <w:instrText xml:space="preserve"> DOCPROPERTY "YearUser" *\charformat </w:instrText>
    </w:r>
    <w:r w:rsidRPr="00C0208E">
      <w:fldChar w:fldCharType="separate"/>
    </w:r>
    <w:r w:rsidRPr="00C0208E">
      <w:t>2005/06</w:t>
    </w:r>
    <w:r w:rsidRPr="00C0208E">
      <w:fldChar w:fldCharType="end"/>
    </w:r>
    <w:r w:rsidRPr="00C0208E">
      <w:t>:</w:t>
    </w:r>
    <w:r w:rsidRPr="00C0208E">
      <w:fldChar w:fldCharType="begin" w:fldLock="1"/>
    </w:r>
    <w:r w:rsidRPr="00C0208E">
      <w:instrText xml:space="preserve"> DOCPROPERTY "Motionsnummer" *\charformat </w:instrText>
    </w:r>
    <w:r w:rsidRPr="00C0208E">
      <w:fldChar w:fldCharType="separate"/>
    </w:r>
    <w:r w:rsidRPr="00C0208E">
      <w:t>K326</w:t>
    </w:r>
    <w:r w:rsidRPr="00C0208E">
      <w:fldChar w:fldCharType="end"/>
    </w:r>
  </w:p>
  <w:p w:rsidR="00965738" w:rsidRPr="00C0208E" w:rsidRDefault="00965738">
    <w:pPr>
      <w:pStyle w:val="FSHNormalS5"/>
    </w:pPr>
    <w:r w:rsidRPr="00C0208E">
      <w:fldChar w:fldCharType="begin" w:fldLock="1"/>
    </w:r>
    <w:r w:rsidRPr="00C0208E">
      <w:instrText xml:space="preserve"> DOCPROPERTY "MotionarText" *\charformat </w:instrText>
    </w:r>
    <w:r w:rsidRPr="00C0208E">
      <w:fldChar w:fldCharType="separate"/>
    </w:r>
    <w:r w:rsidRPr="00C0208E">
      <w:t>av Else-Marie Lindgren och Torsten Lindström (kd)</w:t>
    </w:r>
    <w:r w:rsidRPr="00C0208E">
      <w:fldChar w:fldCharType="end"/>
    </w:r>
    <w:r w:rsidRPr="00C0208E">
      <w:br/>
    </w:r>
    <w:r w:rsidRPr="00C0208E">
      <w:fldChar w:fldCharType="begin" w:fldLock="1"/>
    </w:r>
    <w:r w:rsidRPr="00C0208E">
      <w:instrText xml:space="preserve"> DOCPROPERTY "SvarFrasKort" *\charformat </w:instrText>
    </w:r>
    <w:r w:rsidRPr="00C0208E">
      <w:fldChar w:fldCharType="end"/>
    </w:r>
  </w:p>
  <w:p w:rsidR="00965738" w:rsidRPr="00C0208E" w:rsidRDefault="00965738">
    <w:pPr>
      <w:pStyle w:val="FSHTitel"/>
    </w:pPr>
    <w:r w:rsidRPr="00C0208E">
      <w:fldChar w:fldCharType="begin" w:fldLock="1"/>
    </w:r>
    <w:r w:rsidRPr="00C0208E">
      <w:instrText xml:space="preserve"> DOCPROPERTY</w:instrText>
    </w:r>
    <w:r w:rsidRPr="00C0208E">
      <w:rPr>
        <w:sz w:val="18"/>
      </w:rPr>
      <w:instrText xml:space="preserve"> "RubrikSvar" *\charformat </w:instrText>
    </w:r>
    <w:r w:rsidRPr="00C0208E">
      <w:fldChar w:fldCharType="separate"/>
    </w:r>
    <w:r w:rsidRPr="00C0208E">
      <w:t>Rätt att anställa läkare</w:t>
    </w:r>
    <w:r w:rsidRPr="00C0208E">
      <w:fldChar w:fldCharType="end"/>
    </w:r>
  </w:p>
  <w:p w:rsidR="00965738" w:rsidRPr="00C0208E" w:rsidRDefault="00965738" w:rsidP="0096573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BE4C106"/>
    <w:lvl w:ilvl="0" w:tplc="F43E817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5779524">
    <w:abstractNumId w:val="13"/>
  </w:num>
  <w:num w:numId="2" w16cid:durableId="1620183945">
    <w:abstractNumId w:val="10"/>
  </w:num>
  <w:num w:numId="3" w16cid:durableId="1122848809">
    <w:abstractNumId w:val="11"/>
  </w:num>
  <w:num w:numId="4" w16cid:durableId="2115051736">
    <w:abstractNumId w:val="12"/>
  </w:num>
  <w:num w:numId="5" w16cid:durableId="1128819084">
    <w:abstractNumId w:val="8"/>
  </w:num>
  <w:num w:numId="6" w16cid:durableId="1765035806">
    <w:abstractNumId w:val="3"/>
  </w:num>
  <w:num w:numId="7" w16cid:durableId="1789736000">
    <w:abstractNumId w:val="2"/>
  </w:num>
  <w:num w:numId="8" w16cid:durableId="781532741">
    <w:abstractNumId w:val="1"/>
  </w:num>
  <w:num w:numId="9" w16cid:durableId="638146941">
    <w:abstractNumId w:val="0"/>
  </w:num>
  <w:num w:numId="10" w16cid:durableId="1208880867">
    <w:abstractNumId w:val="9"/>
  </w:num>
  <w:num w:numId="11" w16cid:durableId="1569535832">
    <w:abstractNumId w:val="7"/>
  </w:num>
  <w:num w:numId="12" w16cid:durableId="2065373843">
    <w:abstractNumId w:val="6"/>
  </w:num>
  <w:num w:numId="13" w16cid:durableId="822544024">
    <w:abstractNumId w:val="5"/>
  </w:num>
  <w:num w:numId="14" w16cid:durableId="367725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AF0ECE"/>
    <w:rsid w:val="00064BC3"/>
    <w:rsid w:val="00066775"/>
    <w:rsid w:val="00072FB9"/>
    <w:rsid w:val="0007471C"/>
    <w:rsid w:val="00100531"/>
    <w:rsid w:val="00191CBB"/>
    <w:rsid w:val="001D4016"/>
    <w:rsid w:val="00201DFB"/>
    <w:rsid w:val="00204A63"/>
    <w:rsid w:val="00212FF1"/>
    <w:rsid w:val="00230193"/>
    <w:rsid w:val="0025068A"/>
    <w:rsid w:val="002818D3"/>
    <w:rsid w:val="002A4077"/>
    <w:rsid w:val="002D11A8"/>
    <w:rsid w:val="0037430A"/>
    <w:rsid w:val="0039432F"/>
    <w:rsid w:val="003F3061"/>
    <w:rsid w:val="00445271"/>
    <w:rsid w:val="004A0504"/>
    <w:rsid w:val="004E38D9"/>
    <w:rsid w:val="00597D00"/>
    <w:rsid w:val="006A3358"/>
    <w:rsid w:val="00740D6D"/>
    <w:rsid w:val="007837CF"/>
    <w:rsid w:val="00783978"/>
    <w:rsid w:val="00794149"/>
    <w:rsid w:val="007A77C5"/>
    <w:rsid w:val="007B046F"/>
    <w:rsid w:val="007B67A7"/>
    <w:rsid w:val="007C6092"/>
    <w:rsid w:val="008F0292"/>
    <w:rsid w:val="00932442"/>
    <w:rsid w:val="009576F6"/>
    <w:rsid w:val="009634F8"/>
    <w:rsid w:val="00965738"/>
    <w:rsid w:val="00A053C6"/>
    <w:rsid w:val="00AF0ECE"/>
    <w:rsid w:val="00B1320D"/>
    <w:rsid w:val="00B13BF0"/>
    <w:rsid w:val="00B44178"/>
    <w:rsid w:val="00BD46F2"/>
    <w:rsid w:val="00BE3515"/>
    <w:rsid w:val="00C0208E"/>
    <w:rsid w:val="00C1285C"/>
    <w:rsid w:val="00C27B7D"/>
    <w:rsid w:val="00D1174F"/>
    <w:rsid w:val="00DC6C70"/>
    <w:rsid w:val="00E22893"/>
    <w:rsid w:val="00E360DE"/>
    <w:rsid w:val="00E418A0"/>
    <w:rsid w:val="00E75D28"/>
    <w:rsid w:val="00E84F25"/>
    <w:rsid w:val="00F536F8"/>
    <w:rsid w:val="00FC2A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8758FE-001D-4114-9DD2-9D1955C1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65738"/>
    <w:pPr>
      <w:spacing w:after="250"/>
    </w:pPr>
  </w:style>
  <w:style w:type="paragraph" w:customStyle="1" w:styleId="Hemstlatt">
    <w:name w:val="Hemstl_att"/>
    <w:aliases w:val="HemstPunkt,HemstPunktFlera,HemställansPunkt,Förslagstext"/>
    <w:basedOn w:val="Normal"/>
    <w:next w:val="Normal"/>
    <w:rsid w:val="00B4417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743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9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301</Words>
  <Characters>1758</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K326</vt:lpstr>
    </vt:vector>
  </TitlesOfParts>
  <Company>Riksdagen</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K326</dc:title>
  <dc:subject>K326</dc:subject>
  <dc:creator>Riksdagen</dc:creator>
  <cp:keywords>Riksdagen</cp:keywords>
  <dc:description/>
  <cp:lastModifiedBy>Lars Brink</cp:lastModifiedBy>
  <cp:revision>2</cp:revision>
  <cp:lastPrinted>2005-10-19T08:43:00Z</cp:lastPrinted>
  <dcterms:created xsi:type="dcterms:W3CDTF">2025-12-16T19:38:00Z</dcterms:created>
  <dcterms:modified xsi:type="dcterms:W3CDTF">2025-12-16T19:38:00Z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 att anställa läkare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att anställa läkare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Else-Marie Lindgren och Torsten Lindström (kd)</vt:lpwstr>
  </property>
  <property fmtid="{D5CDD505-2E9C-101B-9397-08002B2CF9AE}" pid="26" name="MotionarLista">
    <vt:lpwstr>Lindgren, Else-Marie (kd)\Lindström,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 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martin.stahlgren@riksdagen.se</vt:lpwstr>
  </property>
  <property fmtid="{D5CDD505-2E9C-101B-9397-08002B2CF9AE}" pid="45" name="ReservUID">
    <vt:lpwstr>louise edlund</vt:lpwstr>
  </property>
  <property fmtid="{D5CDD505-2E9C-101B-9397-08002B2CF9AE}" pid="46" name="MotionID">
    <vt:lpwstr>20052006000001070100000006220069</vt:lpwstr>
  </property>
  <property fmtid="{D5CDD505-2E9C-101B-9397-08002B2CF9AE}" pid="47" name="datum">
    <vt:lpwstr>051003</vt:lpwstr>
  </property>
  <property fmtid="{D5CDD505-2E9C-101B-9397-08002B2CF9AE}" pid="48" name="avsändar-e-post">
    <vt:lpwstr>martin.stahlgren@riksdagen.se</vt:lpwstr>
  </property>
  <property fmtid="{D5CDD505-2E9C-101B-9397-08002B2CF9AE}" pid="49" name="id">
    <vt:lpwstr>20052006000001070100000006220069</vt:lpwstr>
  </property>
  <property fmtid="{D5CDD505-2E9C-101B-9397-08002B2CF9AE}" pid="50" name="nummer">
    <vt:lpwstr>326</vt:lpwstr>
  </property>
  <property fmtid="{D5CDD505-2E9C-101B-9397-08002B2CF9AE}" pid="51" name="utskottsbeteckning">
    <vt:lpwstr>K</vt:lpwstr>
  </property>
</Properties>
</file>