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30F3CF" w14:textId="77777777">
        <w:tc>
          <w:tcPr>
            <w:tcW w:w="2268" w:type="dxa"/>
          </w:tcPr>
          <w:p w14:paraId="523ADA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6DEF3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236D5E" w14:textId="77777777">
        <w:tc>
          <w:tcPr>
            <w:tcW w:w="2268" w:type="dxa"/>
          </w:tcPr>
          <w:p w14:paraId="4B0612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FD01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200AC7" w14:textId="77777777">
        <w:tc>
          <w:tcPr>
            <w:tcW w:w="3402" w:type="dxa"/>
            <w:gridSpan w:val="2"/>
          </w:tcPr>
          <w:p w14:paraId="0D27B4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4AF8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67F1AF" w14:textId="77777777">
        <w:tc>
          <w:tcPr>
            <w:tcW w:w="2268" w:type="dxa"/>
          </w:tcPr>
          <w:p w14:paraId="424A36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236860" w14:textId="723C94D5" w:rsidR="006E4E11" w:rsidRPr="00ED583F" w:rsidRDefault="00A91C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B4489">
              <w:t xml:space="preserve"> </w:t>
            </w:r>
            <w:r w:rsidR="005B4489" w:rsidRPr="005B4489">
              <w:rPr>
                <w:sz w:val="20"/>
              </w:rPr>
              <w:t>SB2014/3764/EU-kansliet</w:t>
            </w:r>
          </w:p>
        </w:tc>
      </w:tr>
      <w:tr w:rsidR="006E4E11" w14:paraId="4E01B7AC" w14:textId="77777777">
        <w:tc>
          <w:tcPr>
            <w:tcW w:w="2268" w:type="dxa"/>
          </w:tcPr>
          <w:p w14:paraId="27AF93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A74B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0A5430" w14:textId="77777777">
        <w:trPr>
          <w:trHeight w:val="284"/>
        </w:trPr>
        <w:tc>
          <w:tcPr>
            <w:tcW w:w="4911" w:type="dxa"/>
          </w:tcPr>
          <w:p w14:paraId="32F01960" w14:textId="77777777" w:rsidR="006E4E11" w:rsidRDefault="008711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6E4E11" w14:paraId="7DDF76F2" w14:textId="77777777">
        <w:trPr>
          <w:trHeight w:val="284"/>
        </w:trPr>
        <w:tc>
          <w:tcPr>
            <w:tcW w:w="4911" w:type="dxa"/>
          </w:tcPr>
          <w:p w14:paraId="674C86E2" w14:textId="77777777" w:rsidR="006E4E11" w:rsidRDefault="008711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EU-ministern</w:t>
            </w:r>
          </w:p>
        </w:tc>
      </w:tr>
      <w:tr w:rsidR="006E4E11" w14:paraId="24BD695B" w14:textId="77777777">
        <w:trPr>
          <w:trHeight w:val="284"/>
        </w:trPr>
        <w:tc>
          <w:tcPr>
            <w:tcW w:w="4911" w:type="dxa"/>
          </w:tcPr>
          <w:p w14:paraId="00E322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3FED9B" w14:textId="77777777">
        <w:trPr>
          <w:trHeight w:val="284"/>
        </w:trPr>
        <w:tc>
          <w:tcPr>
            <w:tcW w:w="4911" w:type="dxa"/>
          </w:tcPr>
          <w:p w14:paraId="117F7F36" w14:textId="77777777" w:rsidR="000051E8" w:rsidRDefault="000051E8" w:rsidP="00B73A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C908B0" w14:textId="77777777">
        <w:trPr>
          <w:trHeight w:val="284"/>
        </w:trPr>
        <w:tc>
          <w:tcPr>
            <w:tcW w:w="4911" w:type="dxa"/>
          </w:tcPr>
          <w:p w14:paraId="268B313C" w14:textId="77777777" w:rsidR="000051E8" w:rsidRDefault="000051E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44EC8577" w14:textId="77777777" w:rsidR="006E4E11" w:rsidRPr="00F7656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9C27670" w14:textId="77777777">
        <w:trPr>
          <w:trHeight w:val="284"/>
        </w:trPr>
        <w:tc>
          <w:tcPr>
            <w:tcW w:w="4911" w:type="dxa"/>
          </w:tcPr>
          <w:p w14:paraId="7B5F15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F55AD5" w14:textId="77777777">
        <w:trPr>
          <w:trHeight w:val="284"/>
        </w:trPr>
        <w:tc>
          <w:tcPr>
            <w:tcW w:w="4911" w:type="dxa"/>
          </w:tcPr>
          <w:p w14:paraId="044653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EFBC3" w14:textId="77777777">
        <w:trPr>
          <w:trHeight w:val="284"/>
        </w:trPr>
        <w:tc>
          <w:tcPr>
            <w:tcW w:w="4911" w:type="dxa"/>
          </w:tcPr>
          <w:p w14:paraId="17AA4B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803A91" w14:textId="77777777">
        <w:trPr>
          <w:trHeight w:val="284"/>
        </w:trPr>
        <w:tc>
          <w:tcPr>
            <w:tcW w:w="4911" w:type="dxa"/>
          </w:tcPr>
          <w:p w14:paraId="547D6B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53C802" w14:textId="77777777" w:rsidR="006E4E11" w:rsidRDefault="00871115">
      <w:pPr>
        <w:framePr w:w="4400" w:h="2523" w:wrap="notBeside" w:vAnchor="page" w:hAnchor="page" w:x="6453" w:y="2445"/>
        <w:ind w:left="142"/>
      </w:pPr>
      <w:r>
        <w:t>Till riksdagen</w:t>
      </w:r>
    </w:p>
    <w:p w14:paraId="2D2CCDD1" w14:textId="77777777" w:rsidR="008603D4" w:rsidRDefault="008603D4">
      <w:pPr>
        <w:framePr w:w="4400" w:h="2523" w:wrap="notBeside" w:vAnchor="page" w:hAnchor="page" w:x="6453" w:y="2445"/>
        <w:ind w:left="142"/>
      </w:pPr>
    </w:p>
    <w:p w14:paraId="25F66A68" w14:textId="7D5E5832" w:rsidR="006E4E11" w:rsidRDefault="00A706D7" w:rsidP="00871115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35985">
        <w:t xml:space="preserve"> av Peter Persson (s),</w:t>
      </w:r>
      <w:r>
        <w:t xml:space="preserve"> </w:t>
      </w:r>
      <w:r w:rsidR="00A91C08">
        <w:t>2013/14:641 Demokratikrav på medlemsstater</w:t>
      </w:r>
    </w:p>
    <w:p w14:paraId="795CE062" w14:textId="77777777" w:rsidR="006E4E11" w:rsidRDefault="006E4E11">
      <w:pPr>
        <w:pStyle w:val="RKnormal"/>
      </w:pPr>
    </w:p>
    <w:p w14:paraId="52BDF4FC" w14:textId="1926AE03" w:rsidR="00A91C08" w:rsidRDefault="00A91C08">
      <w:pPr>
        <w:pStyle w:val="RKnormal"/>
      </w:pPr>
      <w:r>
        <w:t xml:space="preserve">Peter Persson har frågat mig vilka initiativ jag avser </w:t>
      </w:r>
      <w:r w:rsidR="005B4489">
        <w:t xml:space="preserve">att </w:t>
      </w:r>
      <w:r>
        <w:t>ta för att</w:t>
      </w:r>
      <w:r w:rsidR="005B4489">
        <w:t xml:space="preserve"> inom EU</w:t>
      </w:r>
      <w:r>
        <w:t xml:space="preserve"> lyfta frågan</w:t>
      </w:r>
      <w:r w:rsidR="005B4489">
        <w:t xml:space="preserve"> om hur medlemsstater styrs och fungerar utifrån samma demokratikriterier som krävs för inträde i unionen (gemenskapen).</w:t>
      </w:r>
    </w:p>
    <w:p w14:paraId="51884156" w14:textId="77777777" w:rsidR="005B4489" w:rsidRDefault="005B4489">
      <w:pPr>
        <w:pStyle w:val="RKnormal"/>
      </w:pPr>
    </w:p>
    <w:p w14:paraId="4967F70A" w14:textId="58F73D73" w:rsidR="00A91C08" w:rsidRDefault="00D51D55" w:rsidP="00F523E8">
      <w:pPr>
        <w:pStyle w:val="RKnormal"/>
      </w:pPr>
      <w:r>
        <w:t>Demokrati, rättsstaten och respekten för de mänskliga rättigheterna är centrala och gemensamma värden som EU bygger på. Alla medlemsstater har en skyldighet att leva upp till dessa och andra grundläggande värden i enlighet med artikel 2 i EU-fördraget.</w:t>
      </w:r>
      <w:r w:rsidR="001556B0">
        <w:t xml:space="preserve"> </w:t>
      </w:r>
      <w:r w:rsidR="00C44A7A">
        <w:t>Det är viktigt för att</w:t>
      </w:r>
      <w:r w:rsidR="009E482E">
        <w:t xml:space="preserve"> </w:t>
      </w:r>
      <w:r w:rsidR="001B216A">
        <w:t xml:space="preserve">kunna </w:t>
      </w:r>
      <w:r w:rsidR="009E482E">
        <w:t>upprätthålla</w:t>
      </w:r>
      <w:r w:rsidR="00C44A7A">
        <w:t xml:space="preserve"> det ö</w:t>
      </w:r>
      <w:r w:rsidR="00C44A7A" w:rsidRPr="00386BDA">
        <w:t>msesidig</w:t>
      </w:r>
      <w:r w:rsidR="00C44A7A">
        <w:t>a</w:t>
      </w:r>
      <w:r w:rsidR="00C44A7A" w:rsidRPr="00386BDA">
        <w:t xml:space="preserve"> förtroende</w:t>
      </w:r>
      <w:r w:rsidR="00C44A7A">
        <w:t>t</w:t>
      </w:r>
      <w:r w:rsidR="00C44A7A" w:rsidRPr="00386BDA">
        <w:t xml:space="preserve"> mellan medlemsstater</w:t>
      </w:r>
      <w:r w:rsidR="00C44A7A">
        <w:t>na</w:t>
      </w:r>
      <w:r w:rsidR="00C44A7A" w:rsidRPr="00386BDA">
        <w:t xml:space="preserve"> och deras respektive rättssystem</w:t>
      </w:r>
      <w:r>
        <w:t>,</w:t>
      </w:r>
      <w:r w:rsidR="00C44A7A">
        <w:t xml:space="preserve"> som</w:t>
      </w:r>
      <w:r w:rsidR="00C44A7A" w:rsidRPr="00386BDA">
        <w:t xml:space="preserve"> </w:t>
      </w:r>
      <w:r w:rsidR="00392BBB">
        <w:t xml:space="preserve">är centralt </w:t>
      </w:r>
      <w:r w:rsidR="00C44A7A" w:rsidRPr="00386BDA">
        <w:t>för</w:t>
      </w:r>
      <w:r>
        <w:t xml:space="preserve"> det europeiska</w:t>
      </w:r>
      <w:r w:rsidR="00C44A7A">
        <w:t xml:space="preserve"> samarbetet</w:t>
      </w:r>
      <w:r w:rsidR="009E482E">
        <w:t>.</w:t>
      </w:r>
      <w:r w:rsidR="00F523E8">
        <w:t xml:space="preserve"> </w:t>
      </w:r>
      <w:r w:rsidR="009E482E">
        <w:t>Det</w:t>
      </w:r>
      <w:r w:rsidR="00F523E8">
        <w:t xml:space="preserve"> är också viktigt för</w:t>
      </w:r>
      <w:r w:rsidR="001B216A">
        <w:t xml:space="preserve"> att</w:t>
      </w:r>
      <w:r w:rsidR="00F523E8">
        <w:t xml:space="preserve"> EU som global aktör </w:t>
      </w:r>
      <w:r w:rsidR="001B216A">
        <w:t>ska</w:t>
      </w:r>
      <w:r w:rsidR="009E482E">
        <w:t xml:space="preserve"> kunna agera med trovärdighet i</w:t>
      </w:r>
      <w:r w:rsidR="00F523E8">
        <w:t xml:space="preserve"> sina</w:t>
      </w:r>
      <w:r w:rsidR="009E482E">
        <w:t xml:space="preserve"> externa relationer</w:t>
      </w:r>
      <w:r w:rsidR="00F523E8">
        <w:t>.</w:t>
      </w:r>
    </w:p>
    <w:p w14:paraId="52EE0E9E" w14:textId="66F4EDC4" w:rsidR="00F523E8" w:rsidRDefault="00F523E8">
      <w:pPr>
        <w:pStyle w:val="RKnormal"/>
      </w:pPr>
    </w:p>
    <w:p w14:paraId="5D525AF5" w14:textId="2FD33ADB" w:rsidR="00997537" w:rsidRDefault="00997537">
      <w:pPr>
        <w:pStyle w:val="RKnormal"/>
      </w:pPr>
      <w:r w:rsidRPr="000830C4">
        <w:t>Värnandet om de</w:t>
      </w:r>
      <w:r w:rsidR="00D51D55">
        <w:t>ssa värden</w:t>
      </w:r>
      <w:r w:rsidRPr="000830C4">
        <w:t xml:space="preserve">, såväl inom som utom </w:t>
      </w:r>
      <w:r w:rsidR="00392BBB">
        <w:t>EU</w:t>
      </w:r>
      <w:r w:rsidRPr="000830C4">
        <w:t xml:space="preserve">, är en prioritet för den svenska regeringen. </w:t>
      </w:r>
      <w:r>
        <w:t>Under de senaste åren</w:t>
      </w:r>
      <w:r w:rsidR="00D51D55">
        <w:t xml:space="preserve"> har vi dock, som frågeställaren påpekar, sett</w:t>
      </w:r>
      <w:r w:rsidR="001323F1">
        <w:t xml:space="preserve"> exempel på </w:t>
      </w:r>
      <w:r>
        <w:t xml:space="preserve">medlemsstater </w:t>
      </w:r>
      <w:r w:rsidR="001323F1">
        <w:t>som visat</w:t>
      </w:r>
      <w:r w:rsidR="001323F1" w:rsidRPr="001323F1">
        <w:t xml:space="preserve"> brist på respekt för rättsstatsprincipen och de grundläggande </w:t>
      </w:r>
      <w:r w:rsidR="00392BBB" w:rsidRPr="001323F1">
        <w:t>värde</w:t>
      </w:r>
      <w:r w:rsidR="00392BBB">
        <w:t>n</w:t>
      </w:r>
      <w:r w:rsidR="00392BBB" w:rsidRPr="001323F1">
        <w:t xml:space="preserve"> </w:t>
      </w:r>
      <w:r w:rsidR="001323F1" w:rsidRPr="001323F1">
        <w:t>som rättsstaten syftar till att skydda</w:t>
      </w:r>
      <w:r w:rsidR="001323F1">
        <w:t xml:space="preserve">. </w:t>
      </w:r>
      <w:r w:rsidRPr="000830C4">
        <w:t xml:space="preserve">Inom </w:t>
      </w:r>
      <w:r w:rsidR="00392BBB">
        <w:t>EU</w:t>
      </w:r>
      <w:r w:rsidR="00392BBB" w:rsidRPr="000830C4">
        <w:t xml:space="preserve"> </w:t>
      </w:r>
      <w:r w:rsidR="001323F1">
        <w:t>har detta lett till en</w:t>
      </w:r>
      <w:r w:rsidRPr="000830C4">
        <w:t xml:space="preserve"> övergripande diskussion om hur respekten för </w:t>
      </w:r>
      <w:r w:rsidR="001323F1">
        <w:t>EU:s grundläggande</w:t>
      </w:r>
      <w:r w:rsidRPr="000830C4">
        <w:t xml:space="preserve"> värden kan stärkas ytterligare.</w:t>
      </w:r>
      <w:r w:rsidR="001323F1">
        <w:t xml:space="preserve"> Jag har som EU-minister varit drivande i denna diskussion.</w:t>
      </w:r>
    </w:p>
    <w:p w14:paraId="11B393A6" w14:textId="77777777" w:rsidR="00F523E8" w:rsidRDefault="00F523E8">
      <w:pPr>
        <w:pStyle w:val="RKnormal"/>
      </w:pPr>
    </w:p>
    <w:p w14:paraId="68D5714D" w14:textId="533B92E0" w:rsidR="00E367E7" w:rsidRPr="00E367E7" w:rsidRDefault="001323F1" w:rsidP="001323F1">
      <w:pPr>
        <w:pStyle w:val="RKnormal"/>
      </w:pPr>
      <w:r>
        <w:t>Det var därför glädjande att kommissionen den 11 mars presenterade ett meddelande med ett förslag</w:t>
      </w:r>
      <w:r w:rsidR="00B378BE">
        <w:t xml:space="preserve"> om</w:t>
      </w:r>
      <w:r>
        <w:t xml:space="preserve"> att inrätta ett nytt</w:t>
      </w:r>
      <w:r w:rsidR="00E367E7" w:rsidRPr="00E367E7">
        <w:t xml:space="preserve"> ramverk i EU för att stärka rättsstatsprincipen</w:t>
      </w:r>
      <w:r w:rsidR="00B378BE">
        <w:t>. Ramverket är tänkt att</w:t>
      </w:r>
      <w:r w:rsidR="00E367E7" w:rsidRPr="00E367E7">
        <w:t xml:space="preserve"> ko</w:t>
      </w:r>
      <w:r w:rsidR="00E105E9">
        <w:t>mplettera överträdelse</w:t>
      </w:r>
      <w:r w:rsidR="00E367E7" w:rsidRPr="00E367E7">
        <w:t>förfarandet enligt artikel 258 i EUF-fördraget och mekanismerna i artikel 7 i EU-fördraget.</w:t>
      </w:r>
    </w:p>
    <w:p w14:paraId="3BC6CBCE" w14:textId="77777777" w:rsidR="00A91C08" w:rsidRDefault="00A91C08">
      <w:pPr>
        <w:pStyle w:val="RKnormal"/>
      </w:pPr>
    </w:p>
    <w:p w14:paraId="1DD74A56" w14:textId="5585A5A5" w:rsidR="00A91C08" w:rsidRDefault="00E367E7">
      <w:pPr>
        <w:pStyle w:val="RKnormal"/>
      </w:pPr>
      <w:r w:rsidRPr="00E367E7">
        <w:t xml:space="preserve">EU-institutionerna liksom medlemsstaterna måste ta sitt ansvar för att de grundläggande rättigheterna respekteras. Regeringen arbetar aktivt tillsammans med andra EU-medlemmar för att få till stånd en effektiv granskning av hur de mänskliga rättigheterna </w:t>
      </w:r>
      <w:proofErr w:type="gramStart"/>
      <w:r w:rsidRPr="00E367E7">
        <w:t>efterlevs</w:t>
      </w:r>
      <w:proofErr w:type="gramEnd"/>
      <w:r w:rsidRPr="00E367E7">
        <w:t xml:space="preserve"> i </w:t>
      </w:r>
      <w:r w:rsidR="001323F1">
        <w:lastRenderedPageBreak/>
        <w:t>medlemsstaterna</w:t>
      </w:r>
      <w:r w:rsidRPr="00E367E7">
        <w:t xml:space="preserve">. </w:t>
      </w:r>
      <w:r w:rsidR="00392BBB">
        <w:t>Regeringen anser vidare att EU bör</w:t>
      </w:r>
      <w:r w:rsidRPr="00E367E7">
        <w:t xml:space="preserve"> dra nytta av det arbete som redan utförs av andra aktörer, t.ex. Europarådet och FN-systemet.</w:t>
      </w:r>
    </w:p>
    <w:p w14:paraId="674B76EB" w14:textId="77777777" w:rsidR="00A91C08" w:rsidRDefault="00A91C08">
      <w:pPr>
        <w:pStyle w:val="RKnormal"/>
      </w:pPr>
    </w:p>
    <w:p w14:paraId="2498F329" w14:textId="77777777" w:rsidR="00871115" w:rsidRDefault="00871115">
      <w:pPr>
        <w:pStyle w:val="RKnormal"/>
      </w:pPr>
    </w:p>
    <w:p w14:paraId="1AB52930" w14:textId="2ABF33D2" w:rsidR="00871115" w:rsidRDefault="00871115">
      <w:pPr>
        <w:pStyle w:val="RKnormal"/>
      </w:pPr>
      <w:r>
        <w:t xml:space="preserve">Stockholm den </w:t>
      </w:r>
      <w:r w:rsidR="00DD5AAB">
        <w:t>4 juni 2014</w:t>
      </w:r>
    </w:p>
    <w:p w14:paraId="32F9E03E" w14:textId="77777777" w:rsidR="00871115" w:rsidRDefault="00871115">
      <w:pPr>
        <w:pStyle w:val="RKnormal"/>
      </w:pPr>
    </w:p>
    <w:p w14:paraId="371C8124" w14:textId="77777777" w:rsidR="00871115" w:rsidRDefault="00871115">
      <w:pPr>
        <w:pStyle w:val="RKnormal"/>
      </w:pPr>
    </w:p>
    <w:p w14:paraId="5B931B04" w14:textId="77777777" w:rsidR="00871115" w:rsidRDefault="00871115">
      <w:pPr>
        <w:pStyle w:val="RKnormal"/>
      </w:pPr>
      <w:r>
        <w:t>Birgitta Ohlsson</w:t>
      </w:r>
    </w:p>
    <w:sectPr w:rsidR="0087111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3EC2" w14:textId="77777777" w:rsidR="00871115" w:rsidRDefault="00871115">
      <w:r>
        <w:separator/>
      </w:r>
    </w:p>
  </w:endnote>
  <w:endnote w:type="continuationSeparator" w:id="0">
    <w:p w14:paraId="44A94B7F" w14:textId="77777777" w:rsidR="00871115" w:rsidRDefault="0087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05999" w14:textId="77777777" w:rsidR="00871115" w:rsidRDefault="00871115">
      <w:r>
        <w:separator/>
      </w:r>
    </w:p>
  </w:footnote>
  <w:footnote w:type="continuationSeparator" w:id="0">
    <w:p w14:paraId="6CF99CC1" w14:textId="77777777" w:rsidR="00871115" w:rsidRDefault="0087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2C0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9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2F115F" w14:textId="77777777">
      <w:trPr>
        <w:cantSplit/>
      </w:trPr>
      <w:tc>
        <w:tcPr>
          <w:tcW w:w="3119" w:type="dxa"/>
        </w:tcPr>
        <w:p w14:paraId="11FFE6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298D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2C7FC9" w14:textId="77777777" w:rsidR="00E80146" w:rsidRDefault="00E80146">
          <w:pPr>
            <w:pStyle w:val="Sidhuvud"/>
            <w:ind w:right="360"/>
          </w:pPr>
        </w:p>
      </w:tc>
    </w:tr>
  </w:tbl>
  <w:p w14:paraId="78BA2A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4CA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23F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74A096" w14:textId="77777777">
      <w:trPr>
        <w:cantSplit/>
      </w:trPr>
      <w:tc>
        <w:tcPr>
          <w:tcW w:w="3119" w:type="dxa"/>
        </w:tcPr>
        <w:p w14:paraId="348CA9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5022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4EBB50" w14:textId="77777777" w:rsidR="00E80146" w:rsidRDefault="00E80146">
          <w:pPr>
            <w:pStyle w:val="Sidhuvud"/>
            <w:ind w:right="360"/>
          </w:pPr>
        </w:p>
      </w:tc>
    </w:tr>
  </w:tbl>
  <w:p w14:paraId="244180F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8C22" w14:textId="77777777" w:rsidR="00871115" w:rsidRDefault="008711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A79687" wp14:editId="134672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6DB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E0A8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AB3E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984EA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15"/>
    <w:rsid w:val="000051E8"/>
    <w:rsid w:val="00016677"/>
    <w:rsid w:val="00031229"/>
    <w:rsid w:val="000426BE"/>
    <w:rsid w:val="000830C4"/>
    <w:rsid w:val="00092EBF"/>
    <w:rsid w:val="000A0B8D"/>
    <w:rsid w:val="001323F1"/>
    <w:rsid w:val="0013362B"/>
    <w:rsid w:val="00136FE0"/>
    <w:rsid w:val="00146ED6"/>
    <w:rsid w:val="00150384"/>
    <w:rsid w:val="001556B0"/>
    <w:rsid w:val="00160901"/>
    <w:rsid w:val="00161F68"/>
    <w:rsid w:val="00164177"/>
    <w:rsid w:val="001805B7"/>
    <w:rsid w:val="00184669"/>
    <w:rsid w:val="001B2125"/>
    <w:rsid w:val="001B216A"/>
    <w:rsid w:val="002160D1"/>
    <w:rsid w:val="00275CA4"/>
    <w:rsid w:val="002B5A0E"/>
    <w:rsid w:val="002C014B"/>
    <w:rsid w:val="002D6753"/>
    <w:rsid w:val="00307910"/>
    <w:rsid w:val="00367B1C"/>
    <w:rsid w:val="00370B5A"/>
    <w:rsid w:val="00386BDA"/>
    <w:rsid w:val="00392BBB"/>
    <w:rsid w:val="00393B64"/>
    <w:rsid w:val="003E31D2"/>
    <w:rsid w:val="004377CA"/>
    <w:rsid w:val="004761A7"/>
    <w:rsid w:val="00477B14"/>
    <w:rsid w:val="00477C32"/>
    <w:rsid w:val="004A328D"/>
    <w:rsid w:val="004A5394"/>
    <w:rsid w:val="004D71EE"/>
    <w:rsid w:val="004E4372"/>
    <w:rsid w:val="004E70CB"/>
    <w:rsid w:val="004E70F5"/>
    <w:rsid w:val="005310F1"/>
    <w:rsid w:val="00572114"/>
    <w:rsid w:val="00577604"/>
    <w:rsid w:val="0058762B"/>
    <w:rsid w:val="005A3942"/>
    <w:rsid w:val="005B4489"/>
    <w:rsid w:val="005C6376"/>
    <w:rsid w:val="00662211"/>
    <w:rsid w:val="006849F3"/>
    <w:rsid w:val="006E4E11"/>
    <w:rsid w:val="007242A3"/>
    <w:rsid w:val="007A6855"/>
    <w:rsid w:val="00805D5E"/>
    <w:rsid w:val="00813454"/>
    <w:rsid w:val="008138FF"/>
    <w:rsid w:val="0081500B"/>
    <w:rsid w:val="00835985"/>
    <w:rsid w:val="008603D4"/>
    <w:rsid w:val="00871115"/>
    <w:rsid w:val="00895D0D"/>
    <w:rsid w:val="008C10F2"/>
    <w:rsid w:val="00911F29"/>
    <w:rsid w:val="0092027A"/>
    <w:rsid w:val="00934037"/>
    <w:rsid w:val="00955E31"/>
    <w:rsid w:val="00992E72"/>
    <w:rsid w:val="00997537"/>
    <w:rsid w:val="009A6692"/>
    <w:rsid w:val="009E482E"/>
    <w:rsid w:val="009F2A50"/>
    <w:rsid w:val="00A3704D"/>
    <w:rsid w:val="00A706D7"/>
    <w:rsid w:val="00A91C08"/>
    <w:rsid w:val="00AE4939"/>
    <w:rsid w:val="00AF26D1"/>
    <w:rsid w:val="00AF3C30"/>
    <w:rsid w:val="00AF5DDC"/>
    <w:rsid w:val="00B27728"/>
    <w:rsid w:val="00B378BE"/>
    <w:rsid w:val="00B47FF2"/>
    <w:rsid w:val="00B73AC1"/>
    <w:rsid w:val="00B85CED"/>
    <w:rsid w:val="00C368E0"/>
    <w:rsid w:val="00C44A7A"/>
    <w:rsid w:val="00CB7D56"/>
    <w:rsid w:val="00CC0AB2"/>
    <w:rsid w:val="00CC59F4"/>
    <w:rsid w:val="00D04EB2"/>
    <w:rsid w:val="00D133D7"/>
    <w:rsid w:val="00D51D55"/>
    <w:rsid w:val="00D84262"/>
    <w:rsid w:val="00DA25F7"/>
    <w:rsid w:val="00DD5AAB"/>
    <w:rsid w:val="00E01395"/>
    <w:rsid w:val="00E02020"/>
    <w:rsid w:val="00E06FE8"/>
    <w:rsid w:val="00E105E9"/>
    <w:rsid w:val="00E10D88"/>
    <w:rsid w:val="00E2135D"/>
    <w:rsid w:val="00E367E7"/>
    <w:rsid w:val="00E51C10"/>
    <w:rsid w:val="00E64087"/>
    <w:rsid w:val="00E80146"/>
    <w:rsid w:val="00E904D0"/>
    <w:rsid w:val="00EC25F9"/>
    <w:rsid w:val="00ED0582"/>
    <w:rsid w:val="00ED583F"/>
    <w:rsid w:val="00F1482D"/>
    <w:rsid w:val="00F523E8"/>
    <w:rsid w:val="00F656F5"/>
    <w:rsid w:val="00F7656C"/>
    <w:rsid w:val="00F97063"/>
    <w:rsid w:val="00FA65C0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4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111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D67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D67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D67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D67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D675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111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D67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D67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D67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D67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D675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4b7027e7-1edd-4f0c-bf4c-36971e7c418e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7C603-12B9-43F2-91D3-5EB7B56C8ECB}"/>
</file>

<file path=customXml/itemProps2.xml><?xml version="1.0" encoding="utf-8"?>
<ds:datastoreItem xmlns:ds="http://schemas.openxmlformats.org/officeDocument/2006/customXml" ds:itemID="{6FA387F3-77BA-4A9A-A86D-C23C8316941A}"/>
</file>

<file path=customXml/itemProps3.xml><?xml version="1.0" encoding="utf-8"?>
<ds:datastoreItem xmlns:ds="http://schemas.openxmlformats.org/officeDocument/2006/customXml" ds:itemID="{4E50823C-8E3F-4F2D-B247-826F7803FAC4}"/>
</file>

<file path=customXml/itemProps4.xml><?xml version="1.0" encoding="utf-8"?>
<ds:datastoreItem xmlns:ds="http://schemas.openxmlformats.org/officeDocument/2006/customXml" ds:itemID="{6FA387F3-77BA-4A9A-A86D-C23C8316941A}"/>
</file>

<file path=customXml/itemProps5.xml><?xml version="1.0" encoding="utf-8"?>
<ds:datastoreItem xmlns:ds="http://schemas.openxmlformats.org/officeDocument/2006/customXml" ds:itemID="{A2361855-A595-48D9-9BBF-137D19ACBDCB}"/>
</file>

<file path=customXml/itemProps6.xml><?xml version="1.0" encoding="utf-8"?>
<ds:datastoreItem xmlns:ds="http://schemas.openxmlformats.org/officeDocument/2006/customXml" ds:itemID="{6FA387F3-77BA-4A9A-A86D-C23C83169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Andersson</dc:creator>
  <cp:lastModifiedBy>Birgitta Sjöö</cp:lastModifiedBy>
  <cp:revision>2</cp:revision>
  <cp:lastPrinted>2014-01-08T14:18:00Z</cp:lastPrinted>
  <dcterms:created xsi:type="dcterms:W3CDTF">2014-06-04T08:30:00Z</dcterms:created>
  <dcterms:modified xsi:type="dcterms:W3CDTF">2014-06-04T08:30:00Z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1;#Statsrådsberedningen|464cde59-7dc7-443b-bb6a-3b40ce05f788</vt:lpwstr>
  </property>
  <property fmtid="{D5CDD505-2E9C-101B-9397-08002B2CF9AE}" pid="7" name="Aktivitetskategori">
    <vt:lpwstr>29;#5.1.2. Riksdagsfrågor|182eaf53-0adc-459b-9aa6-c889b835e519</vt:lpwstr>
  </property>
  <property fmtid="{D5CDD505-2E9C-101B-9397-08002B2CF9AE}" pid="8" name="_dlc_DocIdItemGuid">
    <vt:lpwstr>1e84d0ec-fee4-43e4-9261-92524ba5c0c0</vt:lpwstr>
  </property>
</Properties>
</file>